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27D" w:rsidRDefault="00686D8B">
      <w:pPr>
        <w:pStyle w:val="Heading1"/>
        <w:spacing w:before="87" w:line="240" w:lineRule="auto"/>
        <w:ind w:left="287"/>
      </w:pPr>
      <w:r>
        <w:rPr>
          <w:b w:val="0"/>
          <w:bCs w:val="0"/>
          <w:lang w:val="sl"/>
        </w:rPr>
        <w:pict>
          <v:group id="_x0000_s1027" style="position:absolute;left:0;text-align:left;margin-left:19.85pt;margin-top:14.5pt;width:556.1pt;height:71.5pt;z-index:-3976;mso-position-horizontal-relative:page" coordorigin="397,290" coordsize="11122,1430">
            <v:rect id="_x0000_s1030" style="position:absolute;left:2676;top:358;width:8842;height:1361" fillcolor="#fdec3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396;top:358;width:2280;height:1361">
              <v:imagedata r:id="rId4" o:title=""/>
            </v:shape>
            <v:shapetype id="_x0000_t202" coordsize="21600,21600" o:spt="202" path="m,l,21600r21600,l21600,xe">
              <v:stroke joinstyle="miter"/>
              <v:path gradientshapeok="t" o:connecttype="rect"/>
            </v:shapetype>
            <v:shape id="_x0000_s1028" type="#_x0000_t202" style="position:absolute;left:396;top:289;width:11122;height:1430" filled="f" stroked="f">
              <v:textbox inset="0,0,0,0">
                <w:txbxContent>
                  <w:p w:rsidR="00C1427D" w:rsidRPr="00AA3C28" w:rsidRDefault="002B6833">
                    <w:pPr>
                      <w:spacing w:before="12" w:line="645" w:lineRule="exact"/>
                      <w:ind w:left="2339"/>
                      <w:rPr>
                        <w:rFonts w:ascii="Arial" w:hAnsi="Arial" w:cs="Arial"/>
                        <w:b/>
                        <w:sz w:val="56"/>
                      </w:rPr>
                    </w:pPr>
                    <w:r w:rsidRPr="00AA3C28">
                      <w:rPr>
                        <w:rFonts w:ascii="Arial" w:hAnsi="Arial" w:cs="Arial"/>
                        <w:b/>
                        <w:bCs/>
                        <w:color w:val="231F20"/>
                        <w:sz w:val="56"/>
                        <w:lang w:val="sl"/>
                      </w:rPr>
                      <w:t>TURBO FIX² LIQUID FLEX</w:t>
                    </w:r>
                  </w:p>
                  <w:p w:rsidR="00C1427D" w:rsidRPr="00AA3C28" w:rsidRDefault="00AA3C28">
                    <w:pPr>
                      <w:spacing w:line="401" w:lineRule="exact"/>
                      <w:ind w:left="2337"/>
                      <w:rPr>
                        <w:rFonts w:ascii="Arial" w:hAnsi="Arial" w:cs="Arial"/>
                        <w:b/>
                        <w:sz w:val="28"/>
                      </w:rPr>
                    </w:pPr>
                    <w:r w:rsidRPr="00AA3C28">
                      <w:rPr>
                        <w:rFonts w:ascii="Arial" w:hAnsi="Arial" w:cs="Arial"/>
                        <w:b/>
                        <w:bCs/>
                        <w:color w:val="231F20"/>
                        <w:sz w:val="28"/>
                        <w:lang w:val="sl"/>
                      </w:rPr>
                      <w:t>HITRO IN MOČNO DVOKOMPONENTNO LEPILO ZA POPRAVILA</w:t>
                    </w:r>
                  </w:p>
                </w:txbxContent>
              </v:textbox>
            </v:shape>
            <w10:wrap anchorx="page"/>
          </v:group>
        </w:pict>
      </w:r>
      <w:r w:rsidR="003D4031">
        <w:rPr>
          <w:color w:val="231F20"/>
          <w:lang w:val="sl"/>
        </w:rPr>
        <w:t>51868 – UHU TURBO FIX² FLÜSSIG FLEX CARD 10 G DE/FR/IT - 51865</w:t>
      </w:r>
    </w:p>
    <w:p w:rsidR="00C1427D" w:rsidRDefault="00C1427D">
      <w:pPr>
        <w:pStyle w:val="BodyText"/>
        <w:ind w:left="0"/>
        <w:rPr>
          <w:b/>
          <w:sz w:val="20"/>
        </w:rPr>
      </w:pPr>
    </w:p>
    <w:p w:rsidR="00C1427D" w:rsidRDefault="00C1427D">
      <w:pPr>
        <w:pStyle w:val="BodyText"/>
        <w:ind w:left="0"/>
        <w:rPr>
          <w:b/>
          <w:sz w:val="20"/>
        </w:rPr>
      </w:pPr>
    </w:p>
    <w:p w:rsidR="00C1427D" w:rsidRDefault="00C1427D">
      <w:pPr>
        <w:pStyle w:val="BodyText"/>
        <w:ind w:left="0"/>
        <w:rPr>
          <w:b/>
          <w:sz w:val="20"/>
        </w:rPr>
      </w:pPr>
    </w:p>
    <w:p w:rsidR="00C1427D" w:rsidRDefault="00C1427D" w:rsidP="00AA3C28">
      <w:pPr>
        <w:pStyle w:val="BodyText"/>
        <w:tabs>
          <w:tab w:val="left" w:pos="4005"/>
        </w:tabs>
        <w:ind w:left="0"/>
        <w:rPr>
          <w:b/>
          <w:sz w:val="20"/>
        </w:rPr>
      </w:pPr>
    </w:p>
    <w:p w:rsidR="00C1427D" w:rsidRDefault="00C1427D">
      <w:pPr>
        <w:pStyle w:val="BodyText"/>
        <w:spacing w:before="1"/>
        <w:ind w:left="0"/>
        <w:rPr>
          <w:b/>
          <w:sz w:val="29"/>
        </w:rPr>
      </w:pPr>
    </w:p>
    <w:p w:rsidR="00C1427D" w:rsidRDefault="00C1427D">
      <w:pPr>
        <w:rPr>
          <w:sz w:val="29"/>
        </w:rPr>
        <w:sectPr w:rsidR="00C1427D">
          <w:type w:val="continuous"/>
          <w:pgSz w:w="11910" w:h="16840"/>
          <w:pgMar w:top="20" w:right="0" w:bottom="0" w:left="280" w:header="720" w:footer="720" w:gutter="0"/>
          <w:cols w:space="720"/>
        </w:sectPr>
      </w:pPr>
    </w:p>
    <w:p w:rsidR="00C1427D" w:rsidRDefault="00C1427D">
      <w:pPr>
        <w:pStyle w:val="BodyText"/>
        <w:spacing w:before="11"/>
        <w:ind w:left="0"/>
        <w:rPr>
          <w:b/>
          <w:sz w:val="11"/>
        </w:rPr>
      </w:pPr>
    </w:p>
    <w:p w:rsidR="00C1427D" w:rsidRDefault="00195903">
      <w:pPr>
        <w:pStyle w:val="BodyText"/>
        <w:ind w:left="1545"/>
        <w:rPr>
          <w:sz w:val="20"/>
        </w:rPr>
      </w:pPr>
      <w:r>
        <w:rPr>
          <w:noProof/>
          <w:sz w:val="20"/>
          <w:lang w:val="hr-HR" w:eastAsia="hr-HR"/>
        </w:rPr>
        <w:drawing>
          <wp:inline distT="0" distB="0" distL="0" distR="0">
            <wp:extent cx="1537659" cy="3279683"/>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5" cstate="print"/>
                    <a:stretch>
                      <a:fillRect/>
                    </a:stretch>
                  </pic:blipFill>
                  <pic:spPr>
                    <a:xfrm>
                      <a:off x="0" y="0"/>
                      <a:ext cx="1539970" cy="3284613"/>
                    </a:xfrm>
                    <a:prstGeom prst="rect">
                      <a:avLst/>
                    </a:prstGeom>
                  </pic:spPr>
                </pic:pic>
              </a:graphicData>
            </a:graphic>
          </wp:inline>
        </w:drawing>
      </w:r>
    </w:p>
    <w:p w:rsidR="00C1427D" w:rsidRDefault="002B6833">
      <w:pPr>
        <w:spacing w:line="266" w:lineRule="exact"/>
        <w:ind w:left="118"/>
        <w:rPr>
          <w:b/>
        </w:rPr>
      </w:pPr>
      <w:r>
        <w:rPr>
          <w:b/>
          <w:bCs/>
          <w:color w:val="231F20"/>
          <w:lang w:val="sl"/>
        </w:rPr>
        <w:t>OPIS IZDELKA</w:t>
      </w:r>
    </w:p>
    <w:p w:rsidR="00C1427D" w:rsidRDefault="00195903">
      <w:pPr>
        <w:pStyle w:val="BodyText"/>
        <w:spacing w:before="2" w:line="235" w:lineRule="auto"/>
        <w:ind w:right="78"/>
      </w:pPr>
      <w:proofErr w:type="spellStart"/>
      <w:r>
        <w:rPr>
          <w:color w:val="231F20"/>
          <w:lang w:val="sl"/>
        </w:rPr>
        <w:t>Turbo</w:t>
      </w:r>
      <w:proofErr w:type="spellEnd"/>
      <w:r>
        <w:rPr>
          <w:color w:val="231F20"/>
          <w:lang w:val="sl"/>
        </w:rPr>
        <w:t xml:space="preserve"> Fix² </w:t>
      </w:r>
      <w:proofErr w:type="spellStart"/>
      <w:r>
        <w:rPr>
          <w:color w:val="231F20"/>
          <w:lang w:val="sl"/>
        </w:rPr>
        <w:t>Liquid</w:t>
      </w:r>
      <w:proofErr w:type="spellEnd"/>
      <w:r>
        <w:rPr>
          <w:color w:val="231F20"/>
          <w:lang w:val="sl"/>
        </w:rPr>
        <w:t xml:space="preserve"> </w:t>
      </w:r>
      <w:proofErr w:type="spellStart"/>
      <w:r>
        <w:rPr>
          <w:color w:val="231F20"/>
          <w:lang w:val="sl"/>
        </w:rPr>
        <w:t>Flex</w:t>
      </w:r>
      <w:proofErr w:type="spellEnd"/>
      <w:r>
        <w:rPr>
          <w:color w:val="231F20"/>
          <w:lang w:val="sl"/>
        </w:rPr>
        <w:t xml:space="preserve"> je hitro in močno dvokomponentno lepilo za popravila s sposobnostjo zapolnjevanja vrzeli na podlagi </w:t>
      </w:r>
      <w:proofErr w:type="spellStart"/>
      <w:r>
        <w:rPr>
          <w:color w:val="231F20"/>
          <w:lang w:val="sl"/>
        </w:rPr>
        <w:t>ciano</w:t>
      </w:r>
      <w:proofErr w:type="spellEnd"/>
      <w:r>
        <w:rPr>
          <w:color w:val="231F20"/>
          <w:lang w:val="sl"/>
        </w:rPr>
        <w:t xml:space="preserve"> tehnologije.</w:t>
      </w:r>
    </w:p>
    <w:p w:rsidR="00C1427D" w:rsidRPr="00AA3C28" w:rsidRDefault="00195903">
      <w:pPr>
        <w:pStyle w:val="BodyText"/>
        <w:spacing w:before="2" w:line="235" w:lineRule="auto"/>
        <w:ind w:right="268"/>
        <w:rPr>
          <w:spacing w:val="-4"/>
        </w:rPr>
      </w:pPr>
      <w:r w:rsidRPr="00AA3C28">
        <w:rPr>
          <w:color w:val="231F20"/>
          <w:spacing w:val="-4"/>
          <w:lang w:val="sl"/>
        </w:rPr>
        <w:t xml:space="preserve">Primerno je za številne načine uporabe in materiale, pri katerih je potrebna prožnost, tudi med </w:t>
      </w:r>
      <w:proofErr w:type="spellStart"/>
      <w:r w:rsidRPr="00AA3C28">
        <w:rPr>
          <w:color w:val="231F20"/>
          <w:spacing w:val="-4"/>
          <w:lang w:val="sl"/>
        </w:rPr>
        <w:t>neprilegajočimi</w:t>
      </w:r>
      <w:proofErr w:type="spellEnd"/>
      <w:r w:rsidRPr="00AA3C28">
        <w:rPr>
          <w:color w:val="231F20"/>
          <w:spacing w:val="-4"/>
          <w:lang w:val="sl"/>
        </w:rPr>
        <w:t xml:space="preserve"> se površinami. Konsistenca gela omogoča nanos v kateri koli smeri.</w:t>
      </w:r>
    </w:p>
    <w:p w:rsidR="00C1427D" w:rsidRDefault="00C1427D">
      <w:pPr>
        <w:pStyle w:val="BodyText"/>
        <w:spacing w:before="5"/>
        <w:ind w:left="0"/>
        <w:rPr>
          <w:sz w:val="21"/>
        </w:rPr>
      </w:pPr>
    </w:p>
    <w:p w:rsidR="00C1427D" w:rsidRDefault="002B6833">
      <w:pPr>
        <w:pStyle w:val="Heading1"/>
        <w:spacing w:before="1"/>
      </w:pPr>
      <w:r>
        <w:rPr>
          <w:color w:val="231F20"/>
          <w:lang w:val="sl"/>
        </w:rPr>
        <w:t>PODROČJE UPORABE</w:t>
      </w:r>
    </w:p>
    <w:p w:rsidR="00C1427D" w:rsidRDefault="00195903">
      <w:pPr>
        <w:pStyle w:val="BodyText"/>
        <w:spacing w:before="1" w:line="235" w:lineRule="auto"/>
        <w:ind w:right="26"/>
      </w:pPr>
      <w:r>
        <w:rPr>
          <w:color w:val="231F20"/>
          <w:lang w:val="sl"/>
        </w:rPr>
        <w:t>V vsega nekaj sekundah (pribl. 30 sekundah glede na material, stopnjo vlage in temperaturo) med seboj ali drugega z drugim zlepi in popravi številne različne prožne materiale, kot so usnje, guma, platno in mehki PVC. Ni primerno za PE, PP in PTFE.</w:t>
      </w:r>
    </w:p>
    <w:p w:rsidR="00C1427D" w:rsidRDefault="00C1427D">
      <w:pPr>
        <w:pStyle w:val="BodyText"/>
        <w:spacing w:before="7"/>
        <w:ind w:left="0"/>
        <w:rPr>
          <w:sz w:val="21"/>
        </w:rPr>
      </w:pPr>
    </w:p>
    <w:p w:rsidR="00C1427D" w:rsidRDefault="002B6833">
      <w:pPr>
        <w:pStyle w:val="Heading1"/>
      </w:pPr>
      <w:r>
        <w:rPr>
          <w:color w:val="231F20"/>
          <w:lang w:val="sl"/>
        </w:rPr>
        <w:t>LASTNOSTI</w:t>
      </w:r>
    </w:p>
    <w:p w:rsidR="00C1427D" w:rsidRDefault="00AA3C28">
      <w:pPr>
        <w:pStyle w:val="BodyText"/>
        <w:spacing w:line="264" w:lineRule="exact"/>
      </w:pPr>
      <w:r>
        <w:rPr>
          <w:color w:val="231F20"/>
          <w:lang w:val="sl"/>
        </w:rPr>
        <w:t>·</w:t>
      </w:r>
      <w:r w:rsidR="00195903">
        <w:rPr>
          <w:color w:val="231F20"/>
          <w:lang w:val="sl"/>
        </w:rPr>
        <w:t>Super hitro: pribl. 30 sekund</w:t>
      </w:r>
    </w:p>
    <w:p w:rsidR="00C1427D" w:rsidRDefault="00AA3C28">
      <w:pPr>
        <w:pStyle w:val="BodyText"/>
        <w:spacing w:line="264" w:lineRule="exact"/>
      </w:pPr>
      <w:r>
        <w:rPr>
          <w:color w:val="231F20"/>
          <w:lang w:val="sl"/>
        </w:rPr>
        <w:t>·</w:t>
      </w:r>
      <w:r w:rsidR="00195903">
        <w:rPr>
          <w:color w:val="231F20"/>
          <w:lang w:val="sl"/>
        </w:rPr>
        <w:t>Izjemno močno</w:t>
      </w:r>
    </w:p>
    <w:p w:rsidR="00C1427D" w:rsidRDefault="00AA3C28">
      <w:pPr>
        <w:pStyle w:val="BodyText"/>
        <w:spacing w:line="264" w:lineRule="exact"/>
      </w:pPr>
      <w:r>
        <w:rPr>
          <w:color w:val="231F20"/>
          <w:lang w:val="sl"/>
        </w:rPr>
        <w:t>·</w:t>
      </w:r>
      <w:r w:rsidR="00195903">
        <w:rPr>
          <w:color w:val="231F20"/>
          <w:lang w:val="sl"/>
        </w:rPr>
        <w:t>Zmogljivost polnjenja: do 1 cm</w:t>
      </w:r>
    </w:p>
    <w:p w:rsidR="00C1427D" w:rsidRDefault="00AA3C28">
      <w:pPr>
        <w:pStyle w:val="BodyText"/>
        <w:spacing w:line="264" w:lineRule="exact"/>
      </w:pPr>
      <w:r>
        <w:rPr>
          <w:color w:val="231F20"/>
          <w:lang w:val="sl"/>
        </w:rPr>
        <w:t>·</w:t>
      </w:r>
      <w:r w:rsidR="00195903">
        <w:rPr>
          <w:color w:val="231F20"/>
          <w:lang w:val="sl"/>
        </w:rPr>
        <w:t>Konsistenca gela</w:t>
      </w:r>
    </w:p>
    <w:p w:rsidR="00C1427D" w:rsidRDefault="00AA3C28">
      <w:pPr>
        <w:pStyle w:val="BodyText"/>
        <w:spacing w:line="264" w:lineRule="exact"/>
      </w:pPr>
      <w:r>
        <w:rPr>
          <w:color w:val="231F20"/>
          <w:lang w:val="sl"/>
        </w:rPr>
        <w:t>·</w:t>
      </w:r>
      <w:r w:rsidR="00195903">
        <w:rPr>
          <w:color w:val="231F20"/>
          <w:lang w:val="sl"/>
        </w:rPr>
        <w:t>Prožno: 200 %</w:t>
      </w:r>
    </w:p>
    <w:p w:rsidR="00C1427D" w:rsidRDefault="00AA3C28">
      <w:pPr>
        <w:pStyle w:val="BodyText"/>
        <w:spacing w:line="264" w:lineRule="exact"/>
      </w:pPr>
      <w:r>
        <w:rPr>
          <w:color w:val="231F20"/>
          <w:lang w:val="sl"/>
        </w:rPr>
        <w:t>·</w:t>
      </w:r>
      <w:r w:rsidR="00195903">
        <w:rPr>
          <w:color w:val="231F20"/>
          <w:lang w:val="sl"/>
        </w:rPr>
        <w:t>Možnost barvanja, vrtanja in brušenja</w:t>
      </w:r>
    </w:p>
    <w:p w:rsidR="00C1427D" w:rsidRDefault="00AA3C28">
      <w:pPr>
        <w:pStyle w:val="BodyText"/>
        <w:spacing w:line="264" w:lineRule="exact"/>
      </w:pPr>
      <w:r>
        <w:rPr>
          <w:color w:val="231F20"/>
          <w:lang w:val="sl"/>
        </w:rPr>
        <w:t>·</w:t>
      </w:r>
      <w:r w:rsidR="00195903">
        <w:rPr>
          <w:color w:val="231F20"/>
          <w:lang w:val="sl"/>
        </w:rPr>
        <w:t>Odporno na udarce</w:t>
      </w:r>
    </w:p>
    <w:p w:rsidR="00C1427D" w:rsidRDefault="00AA3C28">
      <w:pPr>
        <w:pStyle w:val="BodyText"/>
        <w:spacing w:line="264" w:lineRule="exact"/>
      </w:pPr>
      <w:r>
        <w:rPr>
          <w:color w:val="231F20"/>
          <w:lang w:val="sl"/>
        </w:rPr>
        <w:t>·</w:t>
      </w:r>
      <w:r w:rsidR="00195903">
        <w:rPr>
          <w:color w:val="231F20"/>
          <w:lang w:val="sl"/>
        </w:rPr>
        <w:t>Temperaturno obstojno: –40 °C/+80 °C</w:t>
      </w:r>
    </w:p>
    <w:p w:rsidR="00C1427D" w:rsidRDefault="00AA3C28">
      <w:pPr>
        <w:pStyle w:val="BodyText"/>
        <w:spacing w:line="264" w:lineRule="exact"/>
      </w:pPr>
      <w:r>
        <w:rPr>
          <w:color w:val="231F20"/>
          <w:lang w:val="sl"/>
        </w:rPr>
        <w:t>·</w:t>
      </w:r>
      <w:r w:rsidR="00195903">
        <w:rPr>
          <w:color w:val="231F20"/>
          <w:lang w:val="sl"/>
        </w:rPr>
        <w:t>Vodoodporno</w:t>
      </w:r>
    </w:p>
    <w:p w:rsidR="00C1427D" w:rsidRDefault="00AA3C28">
      <w:pPr>
        <w:pStyle w:val="BodyText"/>
        <w:spacing w:line="264" w:lineRule="exact"/>
      </w:pPr>
      <w:r>
        <w:rPr>
          <w:color w:val="231F20"/>
          <w:lang w:val="sl"/>
        </w:rPr>
        <w:t>·</w:t>
      </w:r>
      <w:r w:rsidR="00195903">
        <w:rPr>
          <w:color w:val="231F20"/>
          <w:lang w:val="sl"/>
        </w:rPr>
        <w:t>Brez topil</w:t>
      </w:r>
    </w:p>
    <w:p w:rsidR="00C1427D" w:rsidRDefault="00AA3C28">
      <w:pPr>
        <w:pStyle w:val="BodyText"/>
        <w:spacing w:line="264" w:lineRule="exact"/>
      </w:pPr>
      <w:r>
        <w:rPr>
          <w:color w:val="231F20"/>
          <w:lang w:val="sl"/>
        </w:rPr>
        <w:t>·</w:t>
      </w:r>
      <w:r w:rsidR="00195903">
        <w:rPr>
          <w:color w:val="231F20"/>
          <w:lang w:val="sl"/>
        </w:rPr>
        <w:t>Natančno in čisto nanašanje</w:t>
      </w:r>
    </w:p>
    <w:p w:rsidR="00C1427D" w:rsidRDefault="00AA3C28">
      <w:pPr>
        <w:pStyle w:val="BodyText"/>
        <w:spacing w:line="266" w:lineRule="exact"/>
      </w:pPr>
      <w:r>
        <w:rPr>
          <w:color w:val="231F20"/>
          <w:lang w:val="sl"/>
        </w:rPr>
        <w:t>·</w:t>
      </w:r>
      <w:r w:rsidR="00195903">
        <w:rPr>
          <w:color w:val="231F20"/>
          <w:lang w:val="sl"/>
        </w:rPr>
        <w:t>Prozorno</w:t>
      </w:r>
    </w:p>
    <w:p w:rsidR="00C1427D" w:rsidRDefault="00C1427D">
      <w:pPr>
        <w:pStyle w:val="BodyText"/>
        <w:spacing w:before="3"/>
        <w:ind w:left="0"/>
        <w:rPr>
          <w:sz w:val="21"/>
        </w:rPr>
      </w:pPr>
    </w:p>
    <w:p w:rsidR="00C1427D" w:rsidRDefault="002B6833">
      <w:pPr>
        <w:pStyle w:val="Heading1"/>
      </w:pPr>
      <w:r>
        <w:rPr>
          <w:color w:val="231F20"/>
          <w:lang w:val="sl"/>
        </w:rPr>
        <w:t>PRIPRAVA</w:t>
      </w:r>
    </w:p>
    <w:p w:rsidR="00C1427D" w:rsidRDefault="00686D8B">
      <w:pPr>
        <w:spacing w:line="266" w:lineRule="exact"/>
        <w:ind w:left="116"/>
      </w:pPr>
      <w:r>
        <w:rPr>
          <w:lang w:val="sl"/>
        </w:rPr>
        <w:pict>
          <v:shape id="_x0000_s1026" type="#_x0000_t202" style="position:absolute;left:0;text-align:left;margin-left:575.5pt;margin-top:43.3pt;width:9.15pt;height:33pt;z-index:1072;mso-position-horizontal-relative:page" filled="f" stroked="f">
            <v:textbox style="layout-flow:vertical" inset="0,0,0,0">
              <w:txbxContent>
                <w:p w:rsidR="00C1427D" w:rsidRDefault="00195903">
                  <w:pPr>
                    <w:spacing w:before="18"/>
                    <w:ind w:left="20"/>
                    <w:rPr>
                      <w:sz w:val="12"/>
                    </w:rPr>
                  </w:pPr>
                  <w:r>
                    <w:rPr>
                      <w:color w:val="231F20"/>
                      <w:sz w:val="12"/>
                      <w:lang w:val="sl"/>
                    </w:rPr>
                    <w:t>51868 20190303</w:t>
                  </w:r>
                </w:p>
              </w:txbxContent>
            </v:textbox>
            <w10:wrap anchorx="page"/>
          </v:shape>
        </w:pict>
      </w:r>
      <w:r w:rsidR="003D4031">
        <w:rPr>
          <w:b/>
          <w:bCs/>
          <w:color w:val="231F20"/>
          <w:lang w:val="sl"/>
        </w:rPr>
        <w:t xml:space="preserve">Delovni pogoji: </w:t>
      </w:r>
      <w:r w:rsidR="003D4031">
        <w:rPr>
          <w:color w:val="231F20"/>
          <w:lang w:val="sl"/>
        </w:rPr>
        <w:t xml:space="preserve">Temperatura uporabe: od +5 °C do +25 </w:t>
      </w:r>
      <w:bookmarkStart w:id="0" w:name="_GoBack"/>
      <w:bookmarkEnd w:id="0"/>
      <w:r w:rsidR="003D4031">
        <w:rPr>
          <w:color w:val="231F20"/>
          <w:lang w:val="sl"/>
        </w:rPr>
        <w:t>°C.</w:t>
      </w:r>
    </w:p>
    <w:p w:rsidR="00C1427D" w:rsidRDefault="00195903">
      <w:pPr>
        <w:spacing w:before="105" w:line="235" w:lineRule="auto"/>
        <w:ind w:left="116" w:right="578"/>
      </w:pPr>
      <w:r>
        <w:rPr>
          <w:lang w:val="sl"/>
        </w:rPr>
        <w:br w:type="column"/>
      </w:r>
      <w:r>
        <w:rPr>
          <w:b/>
          <w:bCs/>
          <w:color w:val="231F20"/>
          <w:lang w:val="sl"/>
        </w:rPr>
        <w:t xml:space="preserve">Predhodna obdelava površine: </w:t>
      </w:r>
      <w:r>
        <w:rPr>
          <w:color w:val="231F20"/>
          <w:lang w:val="sl"/>
        </w:rPr>
        <w:t>Površina mora biti suha, čista, brez prahu in razmaščena. Površine naredite hrapave z brusnim papirjem (npr. kovine).</w:t>
      </w:r>
    </w:p>
    <w:p w:rsidR="00C1427D" w:rsidRDefault="00C1427D">
      <w:pPr>
        <w:pStyle w:val="BodyText"/>
        <w:spacing w:before="9"/>
        <w:ind w:left="0"/>
        <w:rPr>
          <w:sz w:val="21"/>
        </w:rPr>
      </w:pPr>
    </w:p>
    <w:p w:rsidR="003D4031" w:rsidRDefault="002B6833">
      <w:pPr>
        <w:pStyle w:val="Heading1"/>
        <w:spacing w:before="1" w:line="235" w:lineRule="auto"/>
        <w:ind w:left="116" w:right="4163" w:firstLine="2"/>
        <w:rPr>
          <w:color w:val="231F20"/>
          <w:w w:val="95"/>
        </w:rPr>
      </w:pPr>
      <w:r>
        <w:rPr>
          <w:color w:val="231F20"/>
          <w:lang w:val="sl"/>
        </w:rPr>
        <w:t xml:space="preserve">UPORABA </w:t>
      </w:r>
    </w:p>
    <w:p w:rsidR="003D4031" w:rsidRDefault="00195903" w:rsidP="00AA3C28">
      <w:pPr>
        <w:pStyle w:val="Heading1"/>
        <w:spacing w:before="1" w:line="235" w:lineRule="auto"/>
        <w:ind w:left="116" w:right="2643" w:firstLine="2"/>
        <w:rPr>
          <w:b w:val="0"/>
          <w:color w:val="231F20"/>
          <w:w w:val="85"/>
        </w:rPr>
      </w:pPr>
      <w:r>
        <w:rPr>
          <w:color w:val="231F20"/>
          <w:lang w:val="sl"/>
        </w:rPr>
        <w:t xml:space="preserve">Mešalno razmerje: </w:t>
      </w:r>
      <w:r w:rsidR="00AA3C28">
        <w:rPr>
          <w:b w:val="0"/>
          <w:bCs w:val="0"/>
          <w:color w:val="231F20"/>
          <w:lang w:val="sl"/>
        </w:rPr>
        <w:t>4 proti 1</w:t>
      </w:r>
    </w:p>
    <w:p w:rsidR="00C1427D" w:rsidRDefault="002B6833" w:rsidP="00AA3C28">
      <w:pPr>
        <w:pStyle w:val="Heading1"/>
        <w:spacing w:before="1" w:line="235" w:lineRule="auto"/>
        <w:ind w:left="116" w:right="2927" w:firstLine="2"/>
      </w:pPr>
      <w:r>
        <w:rPr>
          <w:color w:val="231F20"/>
          <w:lang w:val="sl"/>
        </w:rPr>
        <w:t>Navodila za uporabo:</w:t>
      </w:r>
    </w:p>
    <w:p w:rsidR="00C1427D" w:rsidRDefault="00195903">
      <w:pPr>
        <w:pStyle w:val="BodyText"/>
        <w:spacing w:before="2" w:line="235" w:lineRule="auto"/>
        <w:ind w:right="491"/>
      </w:pPr>
      <w:r>
        <w:rPr>
          <w:color w:val="231F20"/>
          <w:lang w:val="sl"/>
        </w:rPr>
        <w:t>Za sestavljanje dvojne brizge odstranite črn pokrovček na vrhu brizge in vstavite beli bat v brizgo.</w:t>
      </w:r>
    </w:p>
    <w:p w:rsidR="00C1427D" w:rsidRDefault="00195903">
      <w:pPr>
        <w:pStyle w:val="BodyText"/>
        <w:spacing w:before="2" w:line="235" w:lineRule="auto"/>
        <w:ind w:right="1443"/>
      </w:pPr>
      <w:r>
        <w:rPr>
          <w:color w:val="231F20"/>
          <w:lang w:val="sl"/>
        </w:rPr>
        <w:t>Za odpiranje brizge zavrtite sivi pokrovček za 90° in pritrdite mešalec. Pritisnite bat, nato pa prve kapljice lepila zavrzite.</w:t>
      </w:r>
    </w:p>
    <w:p w:rsidR="00C1427D" w:rsidRDefault="00195903">
      <w:pPr>
        <w:pStyle w:val="BodyText"/>
        <w:spacing w:before="1" w:line="235" w:lineRule="auto"/>
        <w:ind w:right="634"/>
      </w:pPr>
      <w:r>
        <w:rPr>
          <w:color w:val="231F20"/>
          <w:lang w:val="sl"/>
        </w:rPr>
        <w:t>Nanesite tanek sloj lepila na eno površino. Trdno pritiskajte pribl. 30 sekund. Ko je popravilo končano, odstranite mešalec in zaprite brizgo s sivim pokrovčkom, da jo boste lahko ponovno uporabili.</w:t>
      </w:r>
    </w:p>
    <w:p w:rsidR="00C1427D" w:rsidRDefault="00195903">
      <w:pPr>
        <w:spacing w:line="265" w:lineRule="exact"/>
        <w:ind w:left="116"/>
      </w:pPr>
      <w:r>
        <w:rPr>
          <w:b/>
          <w:bCs/>
          <w:color w:val="231F20"/>
          <w:lang w:val="sl"/>
        </w:rPr>
        <w:t xml:space="preserve">Čas čakanja: </w:t>
      </w:r>
      <w:r>
        <w:rPr>
          <w:color w:val="231F20"/>
          <w:lang w:val="sl"/>
        </w:rPr>
        <w:t>10 minut</w:t>
      </w:r>
    </w:p>
    <w:p w:rsidR="00C1427D" w:rsidRDefault="002B6833">
      <w:pPr>
        <w:pStyle w:val="BodyText"/>
        <w:spacing w:before="2" w:line="235" w:lineRule="auto"/>
        <w:ind w:right="562"/>
      </w:pPr>
      <w:r>
        <w:rPr>
          <w:b/>
          <w:bCs/>
          <w:color w:val="231F20"/>
          <w:lang w:val="sl"/>
        </w:rPr>
        <w:t xml:space="preserve">Madeži/ostanki: </w:t>
      </w:r>
      <w:r>
        <w:rPr>
          <w:color w:val="231F20"/>
          <w:lang w:val="sl"/>
        </w:rPr>
        <w:t>Ostanke mokrega lepila nemudoma odstranite s toplo vodo in milom. Ostanke strjenega lepila je mogoče odstraniti samo mehansko.</w:t>
      </w:r>
    </w:p>
    <w:p w:rsidR="00C1427D" w:rsidRDefault="002B6833">
      <w:pPr>
        <w:pStyle w:val="BodyText"/>
        <w:spacing w:before="2" w:line="235" w:lineRule="auto"/>
        <w:ind w:right="444"/>
      </w:pPr>
      <w:r>
        <w:rPr>
          <w:b/>
          <w:bCs/>
          <w:color w:val="231F20"/>
          <w:lang w:val="sl"/>
        </w:rPr>
        <w:t xml:space="preserve">Nasvet: </w:t>
      </w:r>
      <w:r>
        <w:rPr>
          <w:color w:val="231F20"/>
          <w:lang w:val="sl"/>
        </w:rPr>
        <w:t>Če delate več stvari hkrati, ne pozabite porabiti izdelka v mešalcu pribl. vsakih 10 minut, da ne pride do strditve. Če se lepilo strdi, uporabite nov mešalec.</w:t>
      </w:r>
    </w:p>
    <w:p w:rsidR="00C1427D" w:rsidRDefault="00195903">
      <w:pPr>
        <w:pStyle w:val="BodyText"/>
        <w:spacing w:before="1" w:line="235" w:lineRule="auto"/>
        <w:ind w:right="406"/>
      </w:pPr>
      <w:r>
        <w:rPr>
          <w:color w:val="231F20"/>
          <w:lang w:val="sl"/>
        </w:rPr>
        <w:t>Pomembno: Če vam zmanjka mešalcev, lahko ročno mešate z leseno paličico, vendar se morate zavedati, da lepilo morda ne bo dobro zmešano.</w:t>
      </w:r>
    </w:p>
    <w:p w:rsidR="00C1427D" w:rsidRDefault="00C1427D">
      <w:pPr>
        <w:pStyle w:val="BodyText"/>
        <w:spacing w:before="5"/>
        <w:ind w:left="0"/>
        <w:rPr>
          <w:sz w:val="21"/>
        </w:rPr>
      </w:pPr>
    </w:p>
    <w:p w:rsidR="00C1427D" w:rsidRDefault="002B6833">
      <w:pPr>
        <w:pStyle w:val="Heading1"/>
        <w:spacing w:before="1"/>
      </w:pPr>
      <w:r>
        <w:rPr>
          <w:color w:val="231F20"/>
          <w:lang w:val="sl"/>
        </w:rPr>
        <w:t>ČAS STRJEVANJA*</w:t>
      </w:r>
    </w:p>
    <w:p w:rsidR="00C1427D" w:rsidRDefault="00195903">
      <w:pPr>
        <w:spacing w:line="266" w:lineRule="exact"/>
        <w:ind w:left="116"/>
      </w:pPr>
      <w:r>
        <w:rPr>
          <w:b/>
          <w:bCs/>
          <w:color w:val="231F20"/>
          <w:lang w:val="sl"/>
        </w:rPr>
        <w:t>Končna trdnost lepljenja:</w:t>
      </w:r>
      <w:r>
        <w:rPr>
          <w:color w:val="231F20"/>
          <w:lang w:val="sl"/>
        </w:rPr>
        <w:t xml:space="preserve"> po pribl. 24 urah</w:t>
      </w:r>
    </w:p>
    <w:p w:rsidR="00C1427D" w:rsidRDefault="00195903">
      <w:pPr>
        <w:spacing w:before="105"/>
        <w:ind w:left="116" w:right="667"/>
        <w:rPr>
          <w:b/>
          <w:sz w:val="11"/>
        </w:rPr>
      </w:pPr>
      <w:r>
        <w:rPr>
          <w:b/>
          <w:bCs/>
          <w:color w:val="231F20"/>
          <w:sz w:val="11"/>
          <w:lang w:val="sl"/>
        </w:rPr>
        <w:t>* Čas strjevanja je lahko različen in je odvisen od lepljene površine, količine uporabljenega izdelka, stopnje vlage in temperature okolja.</w:t>
      </w:r>
    </w:p>
    <w:p w:rsidR="00C1427D" w:rsidRDefault="00C1427D">
      <w:pPr>
        <w:pStyle w:val="BodyText"/>
        <w:ind w:left="0"/>
        <w:rPr>
          <w:b/>
          <w:sz w:val="14"/>
        </w:rPr>
      </w:pPr>
    </w:p>
    <w:p w:rsidR="002B6833" w:rsidRDefault="002B6833" w:rsidP="002B6833">
      <w:pPr>
        <w:pStyle w:val="Heading1"/>
        <w:spacing w:line="240" w:lineRule="auto"/>
        <w:ind w:left="116" w:right="3352" w:firstLine="2"/>
        <w:rPr>
          <w:color w:val="231F20"/>
          <w:w w:val="95"/>
        </w:rPr>
      </w:pPr>
      <w:r>
        <w:rPr>
          <w:color w:val="231F20"/>
          <w:lang w:val="sl"/>
        </w:rPr>
        <w:t xml:space="preserve">TEHNIČNE LASTNOSTI </w:t>
      </w:r>
    </w:p>
    <w:p w:rsidR="002B6833" w:rsidRDefault="00195903" w:rsidP="00AA3C28">
      <w:pPr>
        <w:pStyle w:val="Heading1"/>
        <w:spacing w:line="240" w:lineRule="auto"/>
        <w:ind w:left="116" w:right="1793" w:firstLine="2"/>
        <w:rPr>
          <w:b w:val="0"/>
          <w:color w:val="231F20"/>
          <w:w w:val="80"/>
        </w:rPr>
      </w:pPr>
      <w:r>
        <w:rPr>
          <w:color w:val="231F20"/>
          <w:lang w:val="sl"/>
        </w:rPr>
        <w:t xml:space="preserve">Odpornost na vlago: </w:t>
      </w:r>
      <w:r>
        <w:rPr>
          <w:b w:val="0"/>
          <w:bCs w:val="0"/>
          <w:color w:val="231F20"/>
          <w:lang w:val="sl"/>
        </w:rPr>
        <w:t xml:space="preserve">dobro </w:t>
      </w:r>
    </w:p>
    <w:p w:rsidR="00C1427D" w:rsidRDefault="00195903" w:rsidP="00AA3C28">
      <w:pPr>
        <w:pStyle w:val="Heading1"/>
        <w:spacing w:line="240" w:lineRule="auto"/>
        <w:ind w:left="116" w:right="659" w:firstLine="2"/>
        <w:rPr>
          <w:b w:val="0"/>
        </w:rPr>
      </w:pPr>
      <w:r>
        <w:rPr>
          <w:color w:val="231F20"/>
          <w:lang w:val="sl"/>
        </w:rPr>
        <w:t xml:space="preserve">Vodoodpornost: </w:t>
      </w:r>
      <w:r>
        <w:rPr>
          <w:b w:val="0"/>
          <w:bCs w:val="0"/>
          <w:color w:val="231F20"/>
          <w:lang w:val="sl"/>
        </w:rPr>
        <w:t>dobro</w:t>
      </w:r>
    </w:p>
    <w:p w:rsidR="00C1427D" w:rsidRDefault="00195903" w:rsidP="002B6833">
      <w:pPr>
        <w:ind w:left="116"/>
      </w:pPr>
      <w:r>
        <w:rPr>
          <w:b/>
          <w:bCs/>
          <w:color w:val="231F20"/>
          <w:lang w:val="sl"/>
        </w:rPr>
        <w:t>Temperaturna obstojnost:</w:t>
      </w:r>
      <w:r>
        <w:rPr>
          <w:color w:val="231F20"/>
          <w:lang w:val="sl"/>
        </w:rPr>
        <w:t xml:space="preserve"> –40 °C/+80 °C</w:t>
      </w:r>
    </w:p>
    <w:p w:rsidR="002B6833" w:rsidRDefault="00195903" w:rsidP="00AA3C28">
      <w:pPr>
        <w:spacing w:before="2" w:line="235" w:lineRule="auto"/>
        <w:ind w:left="116" w:right="1793"/>
        <w:rPr>
          <w:color w:val="231F20"/>
          <w:w w:val="95"/>
        </w:rPr>
      </w:pPr>
      <w:r>
        <w:rPr>
          <w:b/>
          <w:bCs/>
          <w:color w:val="231F20"/>
          <w:lang w:val="sl"/>
        </w:rPr>
        <w:t xml:space="preserve">Odpornost na UV-žarke: </w:t>
      </w:r>
      <w:r>
        <w:rPr>
          <w:color w:val="231F20"/>
          <w:lang w:val="sl"/>
        </w:rPr>
        <w:t xml:space="preserve">dobro </w:t>
      </w:r>
    </w:p>
    <w:p w:rsidR="002B6833" w:rsidRDefault="00195903" w:rsidP="00AA3C28">
      <w:pPr>
        <w:spacing w:before="2" w:line="235" w:lineRule="auto"/>
        <w:ind w:left="116" w:right="1651"/>
        <w:rPr>
          <w:color w:val="231F20"/>
          <w:w w:val="80"/>
        </w:rPr>
      </w:pPr>
      <w:r>
        <w:rPr>
          <w:b/>
          <w:bCs/>
          <w:color w:val="231F20"/>
          <w:lang w:val="sl"/>
        </w:rPr>
        <w:t xml:space="preserve">Odpornost na kemikalije: </w:t>
      </w:r>
      <w:r>
        <w:rPr>
          <w:color w:val="231F20"/>
          <w:lang w:val="sl"/>
        </w:rPr>
        <w:t xml:space="preserve">dobro </w:t>
      </w:r>
    </w:p>
    <w:p w:rsidR="00C1427D" w:rsidRDefault="00195903">
      <w:pPr>
        <w:spacing w:before="2" w:line="235" w:lineRule="auto"/>
        <w:ind w:left="116" w:right="3319"/>
      </w:pPr>
      <w:r>
        <w:rPr>
          <w:b/>
          <w:bCs/>
          <w:color w:val="231F20"/>
          <w:lang w:val="sl"/>
        </w:rPr>
        <w:t xml:space="preserve">Možnost barvanja: </w:t>
      </w:r>
      <w:r>
        <w:rPr>
          <w:color w:val="231F20"/>
          <w:lang w:val="sl"/>
        </w:rPr>
        <w:t>da</w:t>
      </w:r>
    </w:p>
    <w:p w:rsidR="00C1427D" w:rsidRDefault="00195903">
      <w:pPr>
        <w:spacing w:line="267" w:lineRule="exact"/>
        <w:ind w:left="116"/>
      </w:pPr>
      <w:r>
        <w:rPr>
          <w:b/>
          <w:bCs/>
          <w:color w:val="231F20"/>
          <w:lang w:val="sl"/>
        </w:rPr>
        <w:t xml:space="preserve">Zmogljivost polnjenja: </w:t>
      </w:r>
      <w:r>
        <w:rPr>
          <w:color w:val="231F20"/>
          <w:lang w:val="sl"/>
        </w:rPr>
        <w:t>zelo dobro</w:t>
      </w:r>
    </w:p>
    <w:p w:rsidR="00C1427D" w:rsidRDefault="00C1427D">
      <w:pPr>
        <w:pStyle w:val="BodyText"/>
        <w:spacing w:before="3"/>
        <w:ind w:left="0"/>
        <w:rPr>
          <w:sz w:val="21"/>
        </w:rPr>
      </w:pPr>
    </w:p>
    <w:p w:rsidR="00C1427D" w:rsidRDefault="002B6833">
      <w:pPr>
        <w:pStyle w:val="Heading1"/>
      </w:pPr>
      <w:r>
        <w:rPr>
          <w:color w:val="231F20"/>
          <w:lang w:val="sl"/>
        </w:rPr>
        <w:t>TEHNIČNE SPECIFIKACIJE</w:t>
      </w:r>
    </w:p>
    <w:p w:rsidR="002B6833" w:rsidRDefault="00195903" w:rsidP="00AA3C28">
      <w:pPr>
        <w:spacing w:before="2" w:line="235" w:lineRule="auto"/>
        <w:ind w:left="116" w:right="1084"/>
        <w:rPr>
          <w:color w:val="231F20"/>
          <w:w w:val="80"/>
        </w:rPr>
      </w:pPr>
      <w:r>
        <w:rPr>
          <w:b/>
          <w:bCs/>
          <w:color w:val="231F20"/>
          <w:lang w:val="sl"/>
        </w:rPr>
        <w:t xml:space="preserve">Kemijska osnova: </w:t>
      </w:r>
      <w:proofErr w:type="spellStart"/>
      <w:r>
        <w:rPr>
          <w:color w:val="231F20"/>
          <w:lang w:val="sl"/>
        </w:rPr>
        <w:t>cianoakrilat</w:t>
      </w:r>
      <w:proofErr w:type="spellEnd"/>
      <w:r>
        <w:rPr>
          <w:color w:val="231F20"/>
          <w:lang w:val="sl"/>
        </w:rPr>
        <w:t xml:space="preserve"> (</w:t>
      </w:r>
      <w:proofErr w:type="spellStart"/>
      <w:r>
        <w:rPr>
          <w:color w:val="231F20"/>
          <w:lang w:val="sl"/>
        </w:rPr>
        <w:t>metoksietil</w:t>
      </w:r>
      <w:proofErr w:type="spellEnd"/>
      <w:r>
        <w:rPr>
          <w:color w:val="231F20"/>
          <w:lang w:val="sl"/>
        </w:rPr>
        <w:t xml:space="preserve">) </w:t>
      </w:r>
    </w:p>
    <w:p w:rsidR="002B6833" w:rsidRDefault="00195903">
      <w:pPr>
        <w:spacing w:before="2" w:line="235" w:lineRule="auto"/>
        <w:ind w:left="116" w:right="2504"/>
        <w:rPr>
          <w:color w:val="231F20"/>
          <w:w w:val="90"/>
        </w:rPr>
      </w:pPr>
      <w:r>
        <w:rPr>
          <w:b/>
          <w:bCs/>
          <w:color w:val="231F20"/>
          <w:lang w:val="sl"/>
        </w:rPr>
        <w:t xml:space="preserve">Tehnika spajanja: </w:t>
      </w:r>
      <w:r>
        <w:rPr>
          <w:color w:val="231F20"/>
          <w:lang w:val="sl"/>
        </w:rPr>
        <w:t xml:space="preserve">enostranski nanos </w:t>
      </w:r>
    </w:p>
    <w:p w:rsidR="00C1427D" w:rsidRDefault="00195903">
      <w:pPr>
        <w:spacing w:before="2" w:line="235" w:lineRule="auto"/>
        <w:ind w:left="116" w:right="2504"/>
      </w:pPr>
      <w:r>
        <w:rPr>
          <w:b/>
          <w:bCs/>
          <w:color w:val="231F20"/>
          <w:lang w:val="sl"/>
        </w:rPr>
        <w:t xml:space="preserve">Barva: </w:t>
      </w:r>
      <w:r>
        <w:rPr>
          <w:color w:val="231F20"/>
          <w:lang w:val="sl"/>
        </w:rPr>
        <w:t>prozorno</w:t>
      </w:r>
    </w:p>
    <w:p w:rsidR="00C1427D" w:rsidRDefault="00195903">
      <w:pPr>
        <w:spacing w:line="267" w:lineRule="exact"/>
        <w:ind w:left="116"/>
      </w:pPr>
      <w:r>
        <w:rPr>
          <w:b/>
          <w:bCs/>
          <w:color w:val="231F20"/>
          <w:lang w:val="sl"/>
        </w:rPr>
        <w:t xml:space="preserve">Konsistenca: </w:t>
      </w:r>
      <w:r>
        <w:rPr>
          <w:color w:val="231F20"/>
          <w:lang w:val="sl"/>
        </w:rPr>
        <w:t>gel (</w:t>
      </w:r>
      <w:proofErr w:type="spellStart"/>
      <w:r>
        <w:rPr>
          <w:color w:val="231F20"/>
          <w:lang w:val="sl"/>
        </w:rPr>
        <w:t>tiksotropno</w:t>
      </w:r>
      <w:proofErr w:type="spellEnd"/>
      <w:r>
        <w:rPr>
          <w:color w:val="231F20"/>
          <w:lang w:val="sl"/>
        </w:rPr>
        <w:t>)</w:t>
      </w:r>
    </w:p>
    <w:p w:rsidR="00C1427D" w:rsidRDefault="00C1427D">
      <w:pPr>
        <w:pStyle w:val="BodyText"/>
        <w:spacing w:before="3"/>
        <w:ind w:left="0"/>
        <w:rPr>
          <w:sz w:val="21"/>
        </w:rPr>
      </w:pPr>
    </w:p>
    <w:p w:rsidR="00C1427D" w:rsidRDefault="002B6833">
      <w:pPr>
        <w:pStyle w:val="Heading1"/>
      </w:pPr>
      <w:r>
        <w:rPr>
          <w:color w:val="231F20"/>
          <w:lang w:val="sl"/>
        </w:rPr>
        <w:t>POGOJI ZA SHRANJEVANJE</w:t>
      </w:r>
    </w:p>
    <w:p w:rsidR="00C1427D" w:rsidRDefault="00195903">
      <w:pPr>
        <w:pStyle w:val="BodyText"/>
        <w:spacing w:line="266" w:lineRule="exact"/>
      </w:pPr>
      <w:r>
        <w:rPr>
          <w:color w:val="231F20"/>
          <w:lang w:val="sl"/>
        </w:rPr>
        <w:t>18 mesecev. Hraniti trdno zaprto v suhem in hladnem prostoru.</w:t>
      </w:r>
    </w:p>
    <w:p w:rsidR="00C1427D" w:rsidRDefault="00C1427D">
      <w:pPr>
        <w:pStyle w:val="BodyText"/>
        <w:spacing w:before="3"/>
        <w:ind w:left="0"/>
        <w:rPr>
          <w:sz w:val="21"/>
        </w:rPr>
      </w:pPr>
    </w:p>
    <w:p w:rsidR="00C1427D" w:rsidRDefault="002B6833">
      <w:pPr>
        <w:pStyle w:val="Heading1"/>
      </w:pPr>
      <w:r>
        <w:rPr>
          <w:color w:val="231F20"/>
          <w:lang w:val="sl"/>
        </w:rPr>
        <w:t>VELIKOST PAKIRANJA</w:t>
      </w:r>
    </w:p>
    <w:p w:rsidR="00C1427D" w:rsidRDefault="00195903">
      <w:pPr>
        <w:pStyle w:val="BodyText"/>
        <w:spacing w:line="266" w:lineRule="exact"/>
      </w:pPr>
      <w:r>
        <w:rPr>
          <w:color w:val="231F20"/>
          <w:lang w:val="sl"/>
        </w:rPr>
        <w:t xml:space="preserve">10 g v </w:t>
      </w:r>
      <w:proofErr w:type="spellStart"/>
      <w:r>
        <w:rPr>
          <w:color w:val="231F20"/>
          <w:lang w:val="sl"/>
        </w:rPr>
        <w:t>blistru</w:t>
      </w:r>
      <w:proofErr w:type="spellEnd"/>
    </w:p>
    <w:p w:rsidR="00C1427D" w:rsidRDefault="00C1427D">
      <w:pPr>
        <w:spacing w:line="266" w:lineRule="exact"/>
        <w:sectPr w:rsidR="00C1427D">
          <w:type w:val="continuous"/>
          <w:pgSz w:w="11910" w:h="16840"/>
          <w:pgMar w:top="20" w:right="0" w:bottom="0" w:left="280" w:header="720" w:footer="720" w:gutter="0"/>
          <w:cols w:num="2" w:space="720" w:equalWidth="0">
            <w:col w:w="5538" w:space="188"/>
            <w:col w:w="5904"/>
          </w:cols>
        </w:sectPr>
      </w:pPr>
    </w:p>
    <w:p w:rsidR="00C1427D" w:rsidRPr="00686D8B" w:rsidRDefault="00C1427D">
      <w:pPr>
        <w:pStyle w:val="BodyText"/>
        <w:spacing w:before="5"/>
        <w:ind w:left="0"/>
      </w:pPr>
    </w:p>
    <w:tbl>
      <w:tblPr>
        <w:tblW w:w="0" w:type="auto"/>
        <w:tblInd w:w="124" w:type="dxa"/>
        <w:tblLayout w:type="fixed"/>
        <w:tblCellMar>
          <w:left w:w="0" w:type="dxa"/>
          <w:right w:w="0" w:type="dxa"/>
        </w:tblCellMar>
        <w:tblLook w:val="01E0" w:firstRow="1" w:lastRow="1" w:firstColumn="1" w:lastColumn="1" w:noHBand="0" w:noVBand="0"/>
      </w:tblPr>
      <w:tblGrid>
        <w:gridCol w:w="8504"/>
        <w:gridCol w:w="1974"/>
        <w:gridCol w:w="633"/>
      </w:tblGrid>
      <w:tr w:rsidR="00C1427D">
        <w:trPr>
          <w:trHeight w:val="587"/>
        </w:trPr>
        <w:tc>
          <w:tcPr>
            <w:tcW w:w="11111" w:type="dxa"/>
            <w:gridSpan w:val="3"/>
            <w:tcBorders>
              <w:top w:val="single" w:sz="4" w:space="0" w:color="231F20"/>
              <w:left w:val="single" w:sz="4" w:space="0" w:color="231F20"/>
              <w:bottom w:val="single" w:sz="4" w:space="0" w:color="231F20"/>
              <w:right w:val="single" w:sz="4" w:space="0" w:color="231F20"/>
            </w:tcBorders>
          </w:tcPr>
          <w:p w:rsidR="00C1427D" w:rsidRPr="00AA3C28" w:rsidRDefault="00195903">
            <w:pPr>
              <w:pStyle w:val="TableParagraph"/>
              <w:spacing w:before="36" w:line="240" w:lineRule="auto"/>
              <w:ind w:left="61" w:right="99"/>
              <w:rPr>
                <w:b/>
                <w:sz w:val="13"/>
              </w:rPr>
            </w:pPr>
            <w:r w:rsidRPr="00AA3C28">
              <w:rPr>
                <w:b/>
                <w:bCs/>
                <w:color w:val="231F20"/>
                <w:sz w:val="13"/>
                <w:lang w:val="sl"/>
              </w:rPr>
              <w:t>Opomba: Ti podatki so rezultat skrbno izvedenih testov. Tehnični varnostni list smo pripravili po svojih najboljših močeh, da bi vam zagotovili nasvete za lepljenje. Ne moremo odgovarjati za rezultate ali nastalo škodo, saj je vpletenih mnogo dejavnikov (vrsta in kombinacija materialov in delovna metoda), na katere nimamo vpliva. Uporabniki morajo sami izvesti preverjanje in preizkuse. Odgovarjamo lahko samo za stalno visoko kakovost izdelka.</w:t>
            </w:r>
          </w:p>
        </w:tc>
      </w:tr>
      <w:tr w:rsidR="00C1427D" w:rsidTr="00CE4F58">
        <w:trPr>
          <w:trHeight w:val="247"/>
        </w:trPr>
        <w:tc>
          <w:tcPr>
            <w:tcW w:w="8504" w:type="dxa"/>
            <w:tcBorders>
              <w:top w:val="single" w:sz="4" w:space="0" w:color="231F20"/>
            </w:tcBorders>
            <w:shd w:val="clear" w:color="auto" w:fill="FDEC30"/>
          </w:tcPr>
          <w:p w:rsidR="00C1427D" w:rsidRDefault="00195903">
            <w:pPr>
              <w:pStyle w:val="TableParagraph"/>
              <w:ind w:left="15" w:right="0"/>
            </w:pPr>
            <w:r>
              <w:rPr>
                <w:color w:val="231F20"/>
                <w:lang w:val="sl"/>
              </w:rPr>
              <w:t xml:space="preserve">UHU </w:t>
            </w:r>
            <w:proofErr w:type="spellStart"/>
            <w:r>
              <w:rPr>
                <w:color w:val="231F20"/>
                <w:lang w:val="sl"/>
              </w:rPr>
              <w:t>GmbH</w:t>
            </w:r>
            <w:proofErr w:type="spellEnd"/>
            <w:r>
              <w:rPr>
                <w:color w:val="231F20"/>
                <w:lang w:val="sl"/>
              </w:rPr>
              <w:t xml:space="preserve"> &amp; Co. KG 77813 </w:t>
            </w:r>
            <w:proofErr w:type="spellStart"/>
            <w:r>
              <w:rPr>
                <w:color w:val="231F20"/>
                <w:lang w:val="sl"/>
              </w:rPr>
              <w:t>Bühl</w:t>
            </w:r>
            <w:proofErr w:type="spellEnd"/>
            <w:r>
              <w:rPr>
                <w:color w:val="231F20"/>
                <w:lang w:val="sl"/>
              </w:rPr>
              <w:t xml:space="preserve"> (</w:t>
            </w:r>
            <w:proofErr w:type="spellStart"/>
            <w:r>
              <w:rPr>
                <w:color w:val="231F20"/>
                <w:lang w:val="sl"/>
              </w:rPr>
              <w:t>Baden</w:t>
            </w:r>
            <w:proofErr w:type="spellEnd"/>
            <w:r>
              <w:rPr>
                <w:color w:val="231F20"/>
                <w:lang w:val="sl"/>
              </w:rPr>
              <w:t>) Tel.: (+49) 7223/284-0 Faks: (+49) 7223/284-500</w:t>
            </w:r>
          </w:p>
        </w:tc>
        <w:tc>
          <w:tcPr>
            <w:tcW w:w="1974" w:type="dxa"/>
            <w:tcBorders>
              <w:top w:val="single" w:sz="4" w:space="0" w:color="231F20"/>
            </w:tcBorders>
            <w:shd w:val="clear" w:color="auto" w:fill="000000" w:themeFill="text1"/>
          </w:tcPr>
          <w:p w:rsidR="00C1427D" w:rsidRDefault="00195903" w:rsidP="00CE4F58">
            <w:pPr>
              <w:pStyle w:val="TableParagraph"/>
              <w:tabs>
                <w:tab w:val="left" w:pos="536"/>
                <w:tab w:val="left" w:pos="1999"/>
              </w:tabs>
              <w:spacing w:before="0" w:line="197" w:lineRule="exact"/>
              <w:rPr>
                <w:b/>
                <w:sz w:val="18"/>
              </w:rPr>
            </w:pPr>
            <w:r>
              <w:rPr>
                <w:color w:val="FFFFFF"/>
                <w:sz w:val="18"/>
                <w:shd w:val="clear" w:color="auto" w:fill="231F20"/>
                <w:lang w:val="sl"/>
              </w:rPr>
              <w:tab/>
            </w:r>
            <w:hyperlink r:id="rId6">
              <w:r>
                <w:rPr>
                  <w:b/>
                  <w:bCs/>
                  <w:color w:val="FFFFFF"/>
                  <w:sz w:val="18"/>
                  <w:shd w:val="clear" w:color="auto" w:fill="231F20"/>
                  <w:lang w:val="sl"/>
                </w:rPr>
                <w:t>www.uhu.com</w:t>
              </w:r>
              <w:r>
                <w:rPr>
                  <w:color w:val="FFFFFF"/>
                  <w:sz w:val="18"/>
                  <w:shd w:val="clear" w:color="auto" w:fill="231F20"/>
                  <w:lang w:val="sl"/>
                </w:rPr>
                <w:tab/>
              </w:r>
            </w:hyperlink>
          </w:p>
        </w:tc>
        <w:tc>
          <w:tcPr>
            <w:tcW w:w="633" w:type="dxa"/>
            <w:tcBorders>
              <w:top w:val="single" w:sz="4" w:space="0" w:color="231F20"/>
            </w:tcBorders>
            <w:shd w:val="clear" w:color="auto" w:fill="FDEC30"/>
          </w:tcPr>
          <w:p w:rsidR="00C1427D" w:rsidRDefault="00195903">
            <w:pPr>
              <w:pStyle w:val="TableParagraph"/>
              <w:ind w:left="0" w:right="58"/>
              <w:jc w:val="right"/>
            </w:pPr>
            <w:r>
              <w:rPr>
                <w:color w:val="231F20"/>
                <w:lang w:val="sl"/>
              </w:rPr>
              <w:t>1</w:t>
            </w:r>
          </w:p>
        </w:tc>
      </w:tr>
    </w:tbl>
    <w:p w:rsidR="00195903" w:rsidRPr="00686D8B" w:rsidRDefault="00195903">
      <w:pPr>
        <w:rPr>
          <w:sz w:val="20"/>
        </w:rPr>
      </w:pPr>
    </w:p>
    <w:sectPr w:rsidR="00195903" w:rsidRPr="00686D8B">
      <w:type w:val="continuous"/>
      <w:pgSz w:w="11910" w:h="16840"/>
      <w:pgMar w:top="20" w:right="0" w:bottom="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C1427D"/>
    <w:rsid w:val="00195903"/>
    <w:rsid w:val="002B6833"/>
    <w:rsid w:val="003D4031"/>
    <w:rsid w:val="00686D8B"/>
    <w:rsid w:val="00AA3C28"/>
    <w:rsid w:val="00C1427D"/>
    <w:rsid w:val="00CE4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F38C417"/>
  <w15:docId w15:val="{238AE295-EBDB-4302-A372-A2FCE276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266" w:lineRule="exact"/>
      <w:ind w:left="1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p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7" w:line="220" w:lineRule="exact"/>
      <w:ind w:left="-5" w:right="-2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hu.com/"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510</Words>
  <Characters>2910</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Lončar</cp:lastModifiedBy>
  <cp:revision>8</cp:revision>
  <dcterms:created xsi:type="dcterms:W3CDTF">2019-04-05T11:02:00Z</dcterms:created>
  <dcterms:modified xsi:type="dcterms:W3CDTF">2019-04-09T12:34:00Z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2019-03-03T00:00:00Z</vt:filetime>
  </property>
  <property fmtid="{D5CDD505-2E9C-101B-9397-08002B2CF9AE}" pid="3" name="Creator">
    <vt:lpwstr>Adobe InDesign CS3 (5.0.4)</vt:lpwstr>
  </property>
  <property fmtid="{D5CDD505-2E9C-101B-9397-08002B2CF9AE}" pid="4" name="LastSaved">
    <vt:filetime>2019-04-05T00:00:00Z</vt:filetime>
  </property>
</Properties>
</file>