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466"/>
      </w:tblGrid>
      <w:tr w:rsidR="00563BC7" w:rsidRPr="00CF1B8E" w14:paraId="22930C95" w14:textId="77777777" w:rsidTr="00AC68D0">
        <w:trPr>
          <w:trHeight w:val="283"/>
        </w:trPr>
        <w:tc>
          <w:tcPr>
            <w:tcW w:w="10606" w:type="dxa"/>
            <w:shd w:val="clear" w:color="auto" w:fill="4472C4"/>
            <w:vAlign w:val="center"/>
          </w:tcPr>
          <w:p w14:paraId="53D80DB7" w14:textId="5C7805ED" w:rsidR="00563BC7" w:rsidRPr="00CF1B8E" w:rsidRDefault="00EE0557" w:rsidP="00377B22">
            <w:pPr>
              <w:pStyle w:val="NoSpacing"/>
              <w:rPr>
                <w:rFonts w:ascii="Arial" w:hAnsi="Arial" w:cs="Arial"/>
                <w:b/>
                <w:bCs/>
                <w:color w:val="FFFFFF"/>
                <w:sz w:val="20"/>
                <w:szCs w:val="20"/>
                <w:lang w:val="en-US"/>
              </w:rPr>
            </w:pPr>
            <w:r>
              <w:rPr>
                <w:color w:val="FFFFFF"/>
                <w:sz w:val="20"/>
                <w:szCs w:val="20"/>
                <w:lang w:val="sl"/>
              </w:rPr>
              <w:t>RAZDELEK</w:t>
            </w:r>
            <w:r w:rsidR="00AD30FA" w:rsidRPr="00CF1B8E">
              <w:rPr>
                <w:color w:val="FFFFFF"/>
                <w:sz w:val="20"/>
                <w:szCs w:val="20"/>
                <w:lang w:val="sl"/>
              </w:rPr>
              <w:t xml:space="preserve"> 1: </w:t>
            </w:r>
            <w:r w:rsidR="004F2FCA">
              <w:rPr>
                <w:color w:val="FFFFFF"/>
                <w:sz w:val="20"/>
                <w:szCs w:val="20"/>
                <w:lang w:val="sl"/>
              </w:rPr>
              <w:t>I</w:t>
            </w:r>
            <w:r w:rsidR="00AD30FA" w:rsidRPr="00CF1B8E">
              <w:rPr>
                <w:color w:val="FFFFFF"/>
                <w:sz w:val="20"/>
                <w:szCs w:val="20"/>
                <w:lang w:val="sl"/>
              </w:rPr>
              <w:t>dentifikacija snovi/zmesi in družbe/podjetja</w:t>
            </w:r>
          </w:p>
        </w:tc>
      </w:tr>
    </w:tbl>
    <w:p w14:paraId="7E568791" w14:textId="77777777" w:rsidR="00563BC7" w:rsidRPr="00CF1B8E" w:rsidRDefault="00563BC7" w:rsidP="00FA2D1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814"/>
        <w:gridCol w:w="5462"/>
      </w:tblGrid>
      <w:tr w:rsidR="0072156A" w:rsidRPr="00CF1B8E" w14:paraId="6ADDBC3D" w14:textId="77777777" w:rsidTr="002320CB">
        <w:trPr>
          <w:trHeight w:val="272"/>
        </w:trPr>
        <w:tc>
          <w:tcPr>
            <w:tcW w:w="10606" w:type="dxa"/>
            <w:gridSpan w:val="3"/>
            <w:shd w:val="clear" w:color="auto" w:fill="DEEAF6"/>
            <w:vAlign w:val="center"/>
          </w:tcPr>
          <w:p w14:paraId="589BC4E7" w14:textId="547D0EDC" w:rsidR="0072156A" w:rsidRPr="00CF1B8E" w:rsidRDefault="00AD30FA" w:rsidP="003609E1">
            <w:pPr>
              <w:pStyle w:val="NoSpacing"/>
              <w:rPr>
                <w:rFonts w:ascii="Arial" w:hAnsi="Arial" w:cs="Arial"/>
                <w:b/>
                <w:color w:val="1F4E79"/>
                <w:sz w:val="16"/>
                <w:szCs w:val="16"/>
                <w:lang w:val="en-US"/>
              </w:rPr>
            </w:pPr>
            <w:r w:rsidRPr="00CF1B8E">
              <w:rPr>
                <w:b/>
                <w:color w:val="1F4E79"/>
                <w:sz w:val="16"/>
                <w:szCs w:val="16"/>
                <w:lang w:val="sl"/>
              </w:rPr>
              <w:t>1</w:t>
            </w:r>
            <w:r w:rsidR="004F2FCA">
              <w:rPr>
                <w:b/>
                <w:color w:val="1F4E79"/>
                <w:sz w:val="16"/>
                <w:szCs w:val="16"/>
                <w:lang w:val="sl"/>
              </w:rPr>
              <w:t>.</w:t>
            </w:r>
            <w:r w:rsidRPr="00CF1B8E">
              <w:rPr>
                <w:b/>
                <w:color w:val="1F4E79"/>
                <w:sz w:val="16"/>
                <w:szCs w:val="16"/>
                <w:lang w:val="sl"/>
              </w:rPr>
              <w:t xml:space="preserve">1. </w:t>
            </w:r>
            <w:r w:rsidR="004F2FCA">
              <w:rPr>
                <w:b/>
                <w:color w:val="1F4E79"/>
                <w:sz w:val="16"/>
                <w:szCs w:val="16"/>
                <w:lang w:val="sl"/>
              </w:rPr>
              <w:t>I</w:t>
            </w:r>
            <w:r w:rsidRPr="00CF1B8E">
              <w:rPr>
                <w:b/>
                <w:color w:val="1F4E79"/>
                <w:sz w:val="16"/>
                <w:szCs w:val="16"/>
                <w:lang w:val="sl"/>
              </w:rPr>
              <w:t>dentifikator izdelka</w:t>
            </w:r>
          </w:p>
        </w:tc>
      </w:tr>
      <w:tr w:rsidR="00DA318F" w:rsidRPr="00CF1B8E" w14:paraId="1931D2BE" w14:textId="77777777" w:rsidTr="00FC23C8">
        <w:trPr>
          <w:trHeight w:val="272"/>
        </w:trPr>
        <w:tc>
          <w:tcPr>
            <w:tcW w:w="3227" w:type="dxa"/>
            <w:shd w:val="clear" w:color="auto" w:fill="auto"/>
          </w:tcPr>
          <w:p w14:paraId="578B66B2" w14:textId="77777777" w:rsidR="00DA318F" w:rsidRPr="00CF1B8E" w:rsidRDefault="002576E1" w:rsidP="00FC23C8">
            <w:pPr>
              <w:pStyle w:val="NoSpacing"/>
              <w:rPr>
                <w:rFonts w:ascii="Arial" w:hAnsi="Arial" w:cs="Arial"/>
                <w:color w:val="000000"/>
                <w:sz w:val="16"/>
                <w:szCs w:val="16"/>
                <w:lang w:val="en-US"/>
              </w:rPr>
            </w:pPr>
            <w:r w:rsidRPr="00CF1B8E">
              <w:rPr>
                <w:color w:val="000000"/>
                <w:sz w:val="16"/>
                <w:szCs w:val="16"/>
                <w:lang w:val="sl"/>
              </w:rPr>
              <w:t>Ime izdelka</w:t>
            </w:r>
          </w:p>
        </w:tc>
        <w:tc>
          <w:tcPr>
            <w:tcW w:w="7379" w:type="dxa"/>
            <w:gridSpan w:val="2"/>
            <w:shd w:val="clear" w:color="auto" w:fill="auto"/>
          </w:tcPr>
          <w:p w14:paraId="19EFA24B" w14:textId="6C50A2E2" w:rsidR="00FC23C8" w:rsidRPr="00A6515A" w:rsidRDefault="00E871E4" w:rsidP="001776FD">
            <w:pPr>
              <w:pStyle w:val="NoSpacing"/>
              <w:rPr>
                <w:rFonts w:ascii="Arial" w:hAnsi="Arial" w:cs="Arial"/>
                <w:color w:val="000000"/>
                <w:sz w:val="16"/>
                <w:szCs w:val="16"/>
                <w:lang w:val="en-US"/>
              </w:rPr>
            </w:pPr>
            <w:r>
              <w:rPr>
                <w:color w:val="000000"/>
                <w:sz w:val="16"/>
                <w:szCs w:val="16"/>
                <w:lang w:val="sl"/>
              </w:rPr>
              <w:t>Mil</w:t>
            </w:r>
            <w:r w:rsidR="00513F57" w:rsidRPr="00CF1B8E">
              <w:rPr>
                <w:color w:val="000000"/>
                <w:sz w:val="16"/>
                <w:szCs w:val="16"/>
                <w:lang w:val="sl"/>
              </w:rPr>
              <w:t xml:space="preserve">l </w:t>
            </w:r>
            <w:r w:rsidR="00B14C0F">
              <w:rPr>
                <w:color w:val="000000"/>
                <w:sz w:val="16"/>
                <w:szCs w:val="16"/>
                <w:lang w:val="sl"/>
              </w:rPr>
              <w:t>CLEAN GARDEN</w:t>
            </w:r>
            <w:r>
              <w:rPr>
                <w:lang w:val="sl"/>
              </w:rPr>
              <w:t xml:space="preserve"> </w:t>
            </w:r>
            <w:r w:rsidR="0055500D">
              <w:rPr>
                <w:color w:val="000000"/>
                <w:sz w:val="16"/>
                <w:szCs w:val="16"/>
                <w:lang w:val="sl"/>
              </w:rPr>
              <w:t xml:space="preserve"> K</w:t>
            </w:r>
            <w:r w:rsidR="00AA5282">
              <w:rPr>
                <w:color w:val="000000"/>
                <w:sz w:val="16"/>
                <w:szCs w:val="16"/>
                <w:lang w:val="sl"/>
              </w:rPr>
              <w:t xml:space="preserve">rema </w:t>
            </w:r>
            <w:r w:rsidR="0055500D">
              <w:rPr>
                <w:color w:val="000000"/>
                <w:sz w:val="16"/>
                <w:szCs w:val="16"/>
                <w:lang w:val="sl"/>
              </w:rPr>
              <w:t xml:space="preserve">za čiščenje </w:t>
            </w:r>
            <w:r w:rsidR="00B32B5B">
              <w:rPr>
                <w:color w:val="000000"/>
                <w:sz w:val="16"/>
                <w:szCs w:val="16"/>
                <w:lang w:val="sl"/>
              </w:rPr>
              <w:t>oljnatih in voskanih lesenih površin.</w:t>
            </w:r>
            <w:r w:rsidR="00AA5282">
              <w:rPr>
                <w:color w:val="000000"/>
                <w:sz w:val="16"/>
                <w:szCs w:val="16"/>
                <w:lang w:val="sl"/>
              </w:rPr>
              <w:t>.</w:t>
            </w:r>
          </w:p>
        </w:tc>
      </w:tr>
      <w:tr w:rsidR="00DA318F" w:rsidRPr="00CF1B8E" w14:paraId="550C8F6D" w14:textId="77777777" w:rsidTr="002320CB">
        <w:trPr>
          <w:trHeight w:val="272"/>
        </w:trPr>
        <w:tc>
          <w:tcPr>
            <w:tcW w:w="10606" w:type="dxa"/>
            <w:gridSpan w:val="3"/>
            <w:shd w:val="clear" w:color="auto" w:fill="DEEAF6"/>
            <w:vAlign w:val="center"/>
          </w:tcPr>
          <w:p w14:paraId="276E7F0B" w14:textId="59F794B0" w:rsidR="00DA318F" w:rsidRPr="00CF1B8E" w:rsidRDefault="009938D7" w:rsidP="003609E1">
            <w:pPr>
              <w:pStyle w:val="NoSpacing"/>
              <w:rPr>
                <w:rFonts w:ascii="Arial" w:hAnsi="Arial" w:cs="Arial"/>
                <w:b/>
                <w:color w:val="2E74B5"/>
                <w:sz w:val="16"/>
                <w:szCs w:val="16"/>
                <w:lang w:val="en-US"/>
              </w:rPr>
            </w:pPr>
            <w:r w:rsidRPr="00CF1B8E">
              <w:rPr>
                <w:b/>
                <w:color w:val="2E74B5"/>
                <w:sz w:val="16"/>
                <w:szCs w:val="16"/>
                <w:lang w:val="sl"/>
              </w:rPr>
              <w:t>1</w:t>
            </w:r>
            <w:r>
              <w:rPr>
                <w:b/>
                <w:color w:val="2E74B5"/>
                <w:sz w:val="16"/>
                <w:szCs w:val="16"/>
                <w:lang w:val="sl"/>
              </w:rPr>
              <w:t>.</w:t>
            </w:r>
            <w:r w:rsidRPr="00CF1B8E">
              <w:rPr>
                <w:b/>
                <w:color w:val="2E74B5"/>
                <w:sz w:val="16"/>
                <w:szCs w:val="16"/>
                <w:lang w:val="sl"/>
              </w:rPr>
              <w:t xml:space="preserve">2. </w:t>
            </w:r>
            <w:r>
              <w:rPr>
                <w:b/>
                <w:color w:val="2E74B5"/>
                <w:sz w:val="16"/>
                <w:szCs w:val="16"/>
                <w:lang w:val="sl"/>
              </w:rPr>
              <w:t>U</w:t>
            </w:r>
            <w:r w:rsidRPr="00CF1B8E">
              <w:rPr>
                <w:b/>
                <w:color w:val="2E74B5"/>
                <w:sz w:val="16"/>
                <w:szCs w:val="16"/>
                <w:lang w:val="sl"/>
              </w:rPr>
              <w:t>strezne identificirane uporabe snovi ali zmesi in uporabe</w:t>
            </w:r>
            <w:r w:rsidRPr="00E956C9">
              <w:rPr>
                <w:b/>
                <w:color w:val="2E74B5"/>
                <w:sz w:val="16"/>
                <w:szCs w:val="16"/>
                <w:lang w:val="sl"/>
              </w:rPr>
              <w:t>, ki se jih odsvetuje</w:t>
            </w:r>
          </w:p>
        </w:tc>
      </w:tr>
      <w:tr w:rsidR="00DA318F" w:rsidRPr="00CF1B8E" w14:paraId="0B654338" w14:textId="77777777" w:rsidTr="002320CB">
        <w:trPr>
          <w:trHeight w:val="272"/>
        </w:trPr>
        <w:tc>
          <w:tcPr>
            <w:tcW w:w="10606" w:type="dxa"/>
            <w:gridSpan w:val="3"/>
            <w:shd w:val="clear" w:color="auto" w:fill="auto"/>
            <w:vAlign w:val="center"/>
          </w:tcPr>
          <w:p w14:paraId="5DE73EE8" w14:textId="7D4936E8" w:rsidR="00DA318F" w:rsidRPr="00CF1B8E" w:rsidRDefault="00F63215" w:rsidP="003609E1">
            <w:pPr>
              <w:pStyle w:val="NoSpacing"/>
              <w:rPr>
                <w:rFonts w:ascii="Arial" w:hAnsi="Arial" w:cs="Arial"/>
                <w:b/>
                <w:color w:val="2E74B5"/>
                <w:sz w:val="16"/>
                <w:szCs w:val="16"/>
                <w:lang w:val="en-US"/>
              </w:rPr>
            </w:pPr>
            <w:r w:rsidRPr="00CF1B8E">
              <w:rPr>
                <w:b/>
                <w:color w:val="2E74B5"/>
                <w:sz w:val="16"/>
                <w:szCs w:val="16"/>
                <w:lang w:val="sl"/>
              </w:rPr>
              <w:t xml:space="preserve">1.2.1. </w:t>
            </w:r>
            <w:r w:rsidR="00831D52">
              <w:rPr>
                <w:b/>
                <w:color w:val="2E74B5"/>
                <w:sz w:val="16"/>
                <w:szCs w:val="16"/>
                <w:lang w:val="sl"/>
              </w:rPr>
              <w:t>Ustrezne</w:t>
            </w:r>
            <w:r w:rsidR="00831D52" w:rsidRPr="00CF1B8E">
              <w:rPr>
                <w:b/>
                <w:color w:val="2E74B5"/>
                <w:sz w:val="16"/>
                <w:szCs w:val="16"/>
                <w:lang w:val="sl"/>
              </w:rPr>
              <w:t xml:space="preserve"> </w:t>
            </w:r>
            <w:r w:rsidRPr="009E5D53">
              <w:rPr>
                <w:b/>
                <w:color w:val="2E74B5"/>
                <w:sz w:val="16"/>
                <w:szCs w:val="16"/>
                <w:lang w:val="sl"/>
              </w:rPr>
              <w:t xml:space="preserve">identificirane </w:t>
            </w:r>
            <w:r w:rsidRPr="00CF1B8E">
              <w:rPr>
                <w:b/>
                <w:color w:val="2E74B5"/>
                <w:sz w:val="16"/>
                <w:szCs w:val="16"/>
                <w:lang w:val="sl"/>
              </w:rPr>
              <w:t>uporabe</w:t>
            </w:r>
          </w:p>
        </w:tc>
      </w:tr>
      <w:tr w:rsidR="00A900CF" w:rsidRPr="00CF1B8E" w14:paraId="462F74D7" w14:textId="77777777" w:rsidTr="00D136AC">
        <w:trPr>
          <w:trHeight w:val="272"/>
        </w:trPr>
        <w:tc>
          <w:tcPr>
            <w:tcW w:w="10606" w:type="dxa"/>
            <w:gridSpan w:val="3"/>
            <w:shd w:val="clear" w:color="auto" w:fill="auto"/>
          </w:tcPr>
          <w:p w14:paraId="46D07543" w14:textId="7D1E9AEA" w:rsidR="006521CE" w:rsidRPr="00B37251" w:rsidRDefault="002D6BAA" w:rsidP="001776FD">
            <w:pPr>
              <w:pStyle w:val="NoSpacing"/>
              <w:rPr>
                <w:color w:val="000000"/>
                <w:sz w:val="16"/>
                <w:szCs w:val="16"/>
                <w:lang w:val="en-SI"/>
              </w:rPr>
            </w:pPr>
            <w:r>
              <w:rPr>
                <w:color w:val="000000"/>
                <w:sz w:val="16"/>
                <w:szCs w:val="16"/>
                <w:lang w:val="sl"/>
              </w:rPr>
              <w:t>Izdelek</w:t>
            </w:r>
            <w:r w:rsidR="00C5298F">
              <w:rPr>
                <w:color w:val="000000"/>
                <w:sz w:val="16"/>
                <w:szCs w:val="16"/>
                <w:lang w:val="sl"/>
              </w:rPr>
              <w:t xml:space="preserve"> - </w:t>
            </w:r>
            <w:r>
              <w:rPr>
                <w:color w:val="000000"/>
                <w:sz w:val="16"/>
                <w:szCs w:val="16"/>
                <w:lang w:val="sl"/>
              </w:rPr>
              <w:t>konce</w:t>
            </w:r>
            <w:r w:rsidR="000F48AA">
              <w:rPr>
                <w:color w:val="000000"/>
                <w:sz w:val="16"/>
                <w:szCs w:val="16"/>
                <w:lang w:val="sl"/>
              </w:rPr>
              <w:t>ntriran</w:t>
            </w:r>
            <w:r w:rsidR="009C0298">
              <w:rPr>
                <w:color w:val="000000"/>
                <w:sz w:val="16"/>
                <w:szCs w:val="16"/>
                <w:lang w:val="sl"/>
              </w:rPr>
              <w:t>a</w:t>
            </w:r>
            <w:r w:rsidR="000F48AA">
              <w:rPr>
                <w:color w:val="000000"/>
                <w:sz w:val="16"/>
                <w:szCs w:val="16"/>
                <w:lang w:val="sl"/>
              </w:rPr>
              <w:t xml:space="preserve"> krem</w:t>
            </w:r>
            <w:r w:rsidR="009C0298">
              <w:rPr>
                <w:color w:val="000000"/>
                <w:sz w:val="16"/>
                <w:szCs w:val="16"/>
                <w:lang w:val="sl"/>
              </w:rPr>
              <w:t>a</w:t>
            </w:r>
            <w:r w:rsidR="000F48AA">
              <w:rPr>
                <w:color w:val="000000"/>
                <w:sz w:val="16"/>
                <w:szCs w:val="16"/>
                <w:lang w:val="sl"/>
              </w:rPr>
              <w:t xml:space="preserve"> se uporablja </w:t>
            </w:r>
            <w:r w:rsidR="00F859F2">
              <w:rPr>
                <w:color w:val="000000"/>
                <w:sz w:val="16"/>
                <w:szCs w:val="16"/>
                <w:lang w:val="sl"/>
              </w:rPr>
              <w:t xml:space="preserve">za čiščenje </w:t>
            </w:r>
            <w:r w:rsidR="000F48AA">
              <w:rPr>
                <w:color w:val="000000"/>
                <w:sz w:val="16"/>
                <w:szCs w:val="16"/>
                <w:lang w:val="sl"/>
              </w:rPr>
              <w:t>o</w:t>
            </w:r>
            <w:r w:rsidR="000F48AA" w:rsidRPr="000F48AA">
              <w:rPr>
                <w:color w:val="000000"/>
                <w:sz w:val="16"/>
                <w:szCs w:val="16"/>
                <w:lang w:val="en-SI"/>
              </w:rPr>
              <w:t>ljnatih in/ali voskanih lesenih površin (lesena plošča, parket)</w:t>
            </w:r>
            <w:r w:rsidR="001776FD" w:rsidRPr="001776FD">
              <w:rPr>
                <w:color w:val="000000"/>
                <w:sz w:val="16"/>
                <w:szCs w:val="16"/>
                <w:lang w:val="sl"/>
              </w:rPr>
              <w:t>.</w:t>
            </w:r>
          </w:p>
        </w:tc>
      </w:tr>
      <w:tr w:rsidR="00753B44" w:rsidRPr="00CF1B8E" w14:paraId="598C6723" w14:textId="77777777" w:rsidTr="002320CB">
        <w:trPr>
          <w:trHeight w:val="272"/>
        </w:trPr>
        <w:tc>
          <w:tcPr>
            <w:tcW w:w="10606" w:type="dxa"/>
            <w:gridSpan w:val="3"/>
            <w:shd w:val="clear" w:color="auto" w:fill="auto"/>
            <w:vAlign w:val="center"/>
          </w:tcPr>
          <w:p w14:paraId="25A22C5B" w14:textId="2EADB6E3" w:rsidR="00753B44" w:rsidRPr="00CF1B8E" w:rsidRDefault="00634A4F" w:rsidP="00752A97">
            <w:pPr>
              <w:pStyle w:val="NoSpacing"/>
              <w:rPr>
                <w:rFonts w:ascii="Arial" w:hAnsi="Arial" w:cs="Arial"/>
                <w:b/>
                <w:color w:val="2E74B5"/>
                <w:sz w:val="16"/>
                <w:szCs w:val="16"/>
                <w:lang w:val="en-US"/>
              </w:rPr>
            </w:pPr>
            <w:r w:rsidRPr="00CF1B8E">
              <w:rPr>
                <w:b/>
                <w:color w:val="2E74B5"/>
                <w:sz w:val="16"/>
                <w:szCs w:val="16"/>
                <w:lang w:val="sl"/>
              </w:rPr>
              <w:t>1.2.2. Uporab</w:t>
            </w:r>
            <w:r>
              <w:rPr>
                <w:b/>
                <w:color w:val="2E74B5"/>
                <w:sz w:val="16"/>
                <w:szCs w:val="16"/>
                <w:lang w:val="sl"/>
              </w:rPr>
              <w:t>e</w:t>
            </w:r>
            <w:r w:rsidRPr="00CF1B8E">
              <w:rPr>
                <w:b/>
                <w:color w:val="2E74B5"/>
                <w:sz w:val="16"/>
                <w:szCs w:val="16"/>
                <w:lang w:val="sl"/>
              </w:rPr>
              <w:t xml:space="preserve"> </w:t>
            </w:r>
            <w:r w:rsidRPr="00DF2258">
              <w:rPr>
                <w:b/>
                <w:color w:val="2E74B5"/>
                <w:sz w:val="16"/>
                <w:szCs w:val="16"/>
                <w:lang w:val="sl"/>
              </w:rPr>
              <w:t>katere se odsvetujejo</w:t>
            </w:r>
          </w:p>
        </w:tc>
      </w:tr>
      <w:tr w:rsidR="00753B44" w:rsidRPr="00CF1B8E" w14:paraId="74CB3F5F" w14:textId="77777777" w:rsidTr="002320CB">
        <w:trPr>
          <w:trHeight w:val="272"/>
        </w:trPr>
        <w:tc>
          <w:tcPr>
            <w:tcW w:w="10606" w:type="dxa"/>
            <w:gridSpan w:val="3"/>
            <w:shd w:val="clear" w:color="auto" w:fill="auto"/>
            <w:vAlign w:val="center"/>
          </w:tcPr>
          <w:p w14:paraId="7A5D9FE0" w14:textId="77777777" w:rsidR="00753B44" w:rsidRPr="00CF1B8E" w:rsidRDefault="00752A97" w:rsidP="003609E1">
            <w:pPr>
              <w:pStyle w:val="NoSpacing"/>
              <w:rPr>
                <w:rFonts w:ascii="Arial" w:hAnsi="Arial" w:cs="Arial"/>
                <w:sz w:val="16"/>
                <w:szCs w:val="16"/>
                <w:lang w:val="en-US"/>
              </w:rPr>
            </w:pPr>
            <w:r w:rsidRPr="00CF1B8E">
              <w:rPr>
                <w:sz w:val="16"/>
                <w:szCs w:val="16"/>
                <w:lang w:val="sl"/>
              </w:rPr>
              <w:t>Vse razen zgoraj omenjenih.</w:t>
            </w:r>
          </w:p>
        </w:tc>
      </w:tr>
      <w:tr w:rsidR="00753B44" w:rsidRPr="00CF1B8E" w14:paraId="3D802A18" w14:textId="77777777" w:rsidTr="00AD30FA">
        <w:trPr>
          <w:trHeight w:val="244"/>
        </w:trPr>
        <w:tc>
          <w:tcPr>
            <w:tcW w:w="10606" w:type="dxa"/>
            <w:gridSpan w:val="3"/>
            <w:shd w:val="clear" w:color="auto" w:fill="DEEAF6"/>
            <w:vAlign w:val="center"/>
          </w:tcPr>
          <w:p w14:paraId="344B080A" w14:textId="4CAA0964" w:rsidR="00753B44" w:rsidRPr="00CF1B8E" w:rsidRDefault="00AD30FA" w:rsidP="00AD30FA">
            <w:pPr>
              <w:spacing w:after="0" w:line="240" w:lineRule="auto"/>
              <w:rPr>
                <w:rFonts w:ascii="Arial" w:hAnsi="Arial" w:cs="Arial"/>
                <w:b/>
                <w:color w:val="1F4E79"/>
                <w:sz w:val="16"/>
                <w:szCs w:val="16"/>
                <w:lang w:val="en-US"/>
              </w:rPr>
            </w:pPr>
            <w:r w:rsidRPr="00CF1B8E">
              <w:rPr>
                <w:b/>
                <w:color w:val="2E74B5"/>
                <w:sz w:val="16"/>
                <w:szCs w:val="16"/>
                <w:lang w:val="sl"/>
              </w:rPr>
              <w:t>1</w:t>
            </w:r>
            <w:r w:rsidR="00634A4F">
              <w:rPr>
                <w:b/>
                <w:color w:val="2E74B5"/>
                <w:sz w:val="16"/>
                <w:szCs w:val="16"/>
                <w:lang w:val="sl"/>
              </w:rPr>
              <w:t>.</w:t>
            </w:r>
            <w:r w:rsidRPr="00CF1B8E">
              <w:rPr>
                <w:b/>
                <w:color w:val="2E74B5"/>
                <w:sz w:val="16"/>
                <w:szCs w:val="16"/>
                <w:lang w:val="sl"/>
              </w:rPr>
              <w:t xml:space="preserve">3. </w:t>
            </w:r>
            <w:r w:rsidR="00634A4F">
              <w:rPr>
                <w:b/>
                <w:color w:val="2E74B5"/>
                <w:sz w:val="16"/>
                <w:szCs w:val="16"/>
                <w:lang w:val="sl"/>
              </w:rPr>
              <w:t>P</w:t>
            </w:r>
            <w:r w:rsidRPr="00CF1B8E">
              <w:rPr>
                <w:b/>
                <w:color w:val="2E74B5"/>
                <w:sz w:val="16"/>
                <w:szCs w:val="16"/>
                <w:lang w:val="sl"/>
              </w:rPr>
              <w:t>odrobnosti o dobavitelju varnostnega lista</w:t>
            </w:r>
          </w:p>
        </w:tc>
      </w:tr>
      <w:tr w:rsidR="00753B44" w:rsidRPr="00CF1B8E" w14:paraId="546ADD13" w14:textId="77777777" w:rsidTr="002320CB">
        <w:trPr>
          <w:trHeight w:val="272"/>
        </w:trPr>
        <w:tc>
          <w:tcPr>
            <w:tcW w:w="10606" w:type="dxa"/>
            <w:gridSpan w:val="3"/>
            <w:shd w:val="clear" w:color="auto" w:fill="auto"/>
            <w:vAlign w:val="center"/>
          </w:tcPr>
          <w:p w14:paraId="78DBB8FA" w14:textId="77777777" w:rsidR="006521CE" w:rsidRPr="00CF1B8E" w:rsidRDefault="006521CE" w:rsidP="002320CB">
            <w:pPr>
              <w:spacing w:after="0" w:line="240" w:lineRule="auto"/>
              <w:rPr>
                <w:rFonts w:ascii="Arial" w:hAnsi="Arial" w:cs="Arial"/>
                <w:b/>
                <w:color w:val="000000"/>
                <w:sz w:val="16"/>
                <w:szCs w:val="16"/>
                <w:lang w:val="en-US"/>
              </w:rPr>
            </w:pPr>
            <w:r w:rsidRPr="00CF1B8E">
              <w:rPr>
                <w:b/>
                <w:color w:val="000000"/>
                <w:sz w:val="16"/>
                <w:szCs w:val="16"/>
                <w:lang w:val="sl"/>
              </w:rPr>
              <w:t>Proizvajalec:</w:t>
            </w:r>
          </w:p>
          <w:p w14:paraId="20543BFE" w14:textId="77777777" w:rsidR="00753B44" w:rsidRPr="00CF1B8E" w:rsidRDefault="00E871E4" w:rsidP="002320CB">
            <w:pPr>
              <w:spacing w:after="0" w:line="240" w:lineRule="auto"/>
              <w:rPr>
                <w:rFonts w:ascii="Arial" w:hAnsi="Arial" w:cs="Arial"/>
                <w:color w:val="000000"/>
                <w:sz w:val="16"/>
                <w:szCs w:val="16"/>
                <w:lang w:val="en-US"/>
              </w:rPr>
            </w:pPr>
            <w:r>
              <w:rPr>
                <w:color w:val="000000"/>
                <w:sz w:val="16"/>
                <w:szCs w:val="16"/>
                <w:lang w:val="sl"/>
              </w:rPr>
              <w:t>Madonis</w:t>
            </w:r>
            <w:r w:rsidR="00753B44" w:rsidRPr="00CF1B8E">
              <w:rPr>
                <w:color w:val="000000"/>
                <w:sz w:val="16"/>
                <w:szCs w:val="16"/>
                <w:lang w:val="sl"/>
              </w:rPr>
              <w:t xml:space="preserve"> SP. z o.o.                                                                                                                                                                                                                                                                                                                                                                                                                                                                                                                      Bolesławiecka</w:t>
            </w:r>
            <w:r>
              <w:rPr>
                <w:lang w:val="sl"/>
              </w:rPr>
              <w:t xml:space="preserve"> </w:t>
            </w:r>
            <w:r>
              <w:rPr>
                <w:color w:val="000000"/>
                <w:sz w:val="16"/>
                <w:szCs w:val="16"/>
                <w:lang w:val="sl"/>
              </w:rPr>
              <w:t>15a</w:t>
            </w:r>
            <w:r w:rsidR="00753B44" w:rsidRPr="00CF1B8E">
              <w:rPr>
                <w:color w:val="000000"/>
                <w:sz w:val="16"/>
                <w:szCs w:val="16"/>
                <w:lang w:val="sl"/>
              </w:rPr>
              <w:t>, 98-400 wieruszów</w:t>
            </w:r>
            <w:r>
              <w:rPr>
                <w:lang w:val="sl"/>
              </w:rPr>
              <w:t xml:space="preserve">  </w:t>
            </w:r>
          </w:p>
          <w:p w14:paraId="5A8E4BC6" w14:textId="77777777" w:rsidR="00425460" w:rsidRPr="00CF1B8E" w:rsidRDefault="00425460" w:rsidP="002320CB">
            <w:pPr>
              <w:spacing w:after="0" w:line="240" w:lineRule="auto"/>
              <w:rPr>
                <w:rFonts w:ascii="Arial" w:hAnsi="Arial" w:cs="Arial"/>
                <w:color w:val="000000"/>
                <w:sz w:val="16"/>
                <w:szCs w:val="16"/>
                <w:lang w:val="en-US"/>
              </w:rPr>
            </w:pPr>
            <w:r w:rsidRPr="00CF1B8E">
              <w:rPr>
                <w:color w:val="000000"/>
                <w:sz w:val="16"/>
                <w:szCs w:val="16"/>
                <w:lang w:val="sl"/>
              </w:rPr>
              <w:t>Poljska</w:t>
            </w:r>
          </w:p>
          <w:p w14:paraId="1FFDD63B" w14:textId="77777777" w:rsidR="00753B44" w:rsidRPr="00CF1B8E" w:rsidRDefault="00753B44" w:rsidP="002320CB">
            <w:pPr>
              <w:spacing w:after="0" w:line="240" w:lineRule="auto"/>
              <w:rPr>
                <w:rFonts w:ascii="Arial" w:hAnsi="Arial" w:cs="Arial"/>
                <w:color w:val="000000"/>
                <w:sz w:val="16"/>
                <w:szCs w:val="16"/>
                <w:lang w:val="en-US"/>
              </w:rPr>
            </w:pPr>
            <w:r w:rsidRPr="00CF1B8E">
              <w:rPr>
                <w:color w:val="000000"/>
                <w:sz w:val="16"/>
                <w:szCs w:val="16"/>
                <w:lang w:val="sl"/>
              </w:rPr>
              <w:t>Tel./Fax: + 48 62 78 32 000</w:t>
            </w:r>
          </w:p>
          <w:p w14:paraId="68104D1A" w14:textId="11141665" w:rsidR="00940C7A" w:rsidRPr="00CF1B8E" w:rsidRDefault="00752A97" w:rsidP="00752A97">
            <w:pPr>
              <w:spacing w:after="0" w:line="240" w:lineRule="auto"/>
              <w:rPr>
                <w:rFonts w:ascii="Arial" w:hAnsi="Arial" w:cs="Arial"/>
                <w:b/>
                <w:color w:val="1F4E79"/>
                <w:sz w:val="16"/>
                <w:szCs w:val="16"/>
                <w:lang w:val="en-US"/>
              </w:rPr>
            </w:pPr>
            <w:r w:rsidRPr="00CF1B8E">
              <w:rPr>
                <w:color w:val="000000"/>
                <w:sz w:val="16"/>
                <w:szCs w:val="16"/>
                <w:lang w:val="sl"/>
              </w:rPr>
              <w:t xml:space="preserve">e-pošta: </w:t>
            </w:r>
            <w:r w:rsidR="002D302E">
              <w:rPr>
                <w:color w:val="000000"/>
                <w:sz w:val="16"/>
                <w:szCs w:val="16"/>
                <w:lang w:val="sl"/>
              </w:rPr>
              <w:t>madonis</w:t>
            </w:r>
            <w:r w:rsidR="002D302E" w:rsidRPr="00CF1B8E">
              <w:rPr>
                <w:color w:val="000000"/>
                <w:sz w:val="16"/>
                <w:szCs w:val="16"/>
                <w:lang w:val="sl"/>
              </w:rPr>
              <w:t>@</w:t>
            </w:r>
            <w:r w:rsidR="002D302E">
              <w:rPr>
                <w:color w:val="000000"/>
                <w:sz w:val="16"/>
                <w:szCs w:val="16"/>
                <w:lang w:val="sl"/>
              </w:rPr>
              <w:t>madonis</w:t>
            </w:r>
            <w:r w:rsidR="002D302E" w:rsidRPr="00CF1B8E">
              <w:rPr>
                <w:color w:val="000000"/>
                <w:sz w:val="16"/>
                <w:szCs w:val="16"/>
                <w:lang w:val="sl"/>
              </w:rPr>
              <w:t>.pl</w:t>
            </w:r>
          </w:p>
        </w:tc>
      </w:tr>
      <w:tr w:rsidR="00305AA9" w:rsidRPr="00CF1B8E" w14:paraId="54313B81" w14:textId="77777777" w:rsidTr="00305AA9">
        <w:trPr>
          <w:trHeight w:val="272"/>
        </w:trPr>
        <w:tc>
          <w:tcPr>
            <w:tcW w:w="10606" w:type="dxa"/>
            <w:gridSpan w:val="3"/>
            <w:shd w:val="clear" w:color="auto" w:fill="auto"/>
            <w:vAlign w:val="center"/>
          </w:tcPr>
          <w:p w14:paraId="22AFFAB2" w14:textId="77777777" w:rsidR="00C374A2" w:rsidRPr="00CF1B8E" w:rsidRDefault="00C374A2" w:rsidP="003609E1">
            <w:pPr>
              <w:pStyle w:val="NoSpacing"/>
              <w:rPr>
                <w:rFonts w:ascii="Arial" w:hAnsi="Arial" w:cs="Arial"/>
                <w:sz w:val="16"/>
                <w:szCs w:val="16"/>
                <w:lang w:val="en-US"/>
              </w:rPr>
            </w:pPr>
          </w:p>
        </w:tc>
      </w:tr>
      <w:tr w:rsidR="00753B44" w:rsidRPr="00CF1B8E" w14:paraId="37B73379" w14:textId="77777777" w:rsidTr="002320CB">
        <w:trPr>
          <w:trHeight w:val="272"/>
        </w:trPr>
        <w:tc>
          <w:tcPr>
            <w:tcW w:w="10606" w:type="dxa"/>
            <w:gridSpan w:val="3"/>
            <w:shd w:val="clear" w:color="auto" w:fill="DEEAF6"/>
            <w:vAlign w:val="center"/>
          </w:tcPr>
          <w:p w14:paraId="7FC4B095" w14:textId="0A508640" w:rsidR="00753B44"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1</w:t>
            </w:r>
            <w:r w:rsidR="00446209">
              <w:rPr>
                <w:b/>
                <w:color w:val="2E74B5"/>
                <w:sz w:val="16"/>
                <w:szCs w:val="16"/>
                <w:lang w:val="sl"/>
              </w:rPr>
              <w:t>.</w:t>
            </w:r>
            <w:r w:rsidRPr="00CF1B8E">
              <w:rPr>
                <w:b/>
                <w:color w:val="2E74B5"/>
                <w:sz w:val="16"/>
                <w:szCs w:val="16"/>
                <w:lang w:val="sl"/>
              </w:rPr>
              <w:t xml:space="preserve">4. </w:t>
            </w:r>
            <w:r w:rsidR="00446209">
              <w:rPr>
                <w:b/>
                <w:color w:val="2E74B5"/>
                <w:sz w:val="16"/>
                <w:szCs w:val="16"/>
                <w:lang w:val="sl"/>
              </w:rPr>
              <w:t>T</w:t>
            </w:r>
            <w:r w:rsidRPr="00CF1B8E">
              <w:rPr>
                <w:b/>
                <w:color w:val="2E74B5"/>
                <w:sz w:val="16"/>
                <w:szCs w:val="16"/>
                <w:lang w:val="sl"/>
              </w:rPr>
              <w:t>elefonska številka za nujne primere</w:t>
            </w:r>
          </w:p>
        </w:tc>
      </w:tr>
      <w:tr w:rsidR="00E0103A" w:rsidRPr="00CF1B8E" w14:paraId="5EAD4F6B" w14:textId="77777777" w:rsidTr="00E871E4">
        <w:trPr>
          <w:trHeight w:val="98"/>
        </w:trPr>
        <w:tc>
          <w:tcPr>
            <w:tcW w:w="5070" w:type="dxa"/>
            <w:gridSpan w:val="2"/>
            <w:shd w:val="clear" w:color="auto" w:fill="auto"/>
          </w:tcPr>
          <w:p w14:paraId="0A3E7FCD" w14:textId="77777777" w:rsidR="00E0103A" w:rsidRPr="00E871E4" w:rsidRDefault="00E0103A" w:rsidP="00E0103A">
            <w:pPr>
              <w:pStyle w:val="NoSpacing"/>
              <w:rPr>
                <w:rFonts w:ascii="Arial" w:hAnsi="Arial" w:cs="Arial"/>
                <w:sz w:val="16"/>
                <w:szCs w:val="16"/>
                <w:lang w:val="en-US"/>
              </w:rPr>
            </w:pPr>
            <w:r w:rsidRPr="00E871E4">
              <w:rPr>
                <w:sz w:val="16"/>
                <w:szCs w:val="16"/>
                <w:lang w:val="sl"/>
              </w:rPr>
              <w:t>Proizvajalec</w:t>
            </w:r>
          </w:p>
        </w:tc>
        <w:tc>
          <w:tcPr>
            <w:tcW w:w="5536" w:type="dxa"/>
            <w:shd w:val="clear" w:color="auto" w:fill="auto"/>
          </w:tcPr>
          <w:p w14:paraId="1AB9A2F5" w14:textId="77777777" w:rsidR="00E0103A" w:rsidRPr="00E871E4" w:rsidRDefault="00E0103A" w:rsidP="00E0103A">
            <w:pPr>
              <w:pStyle w:val="NoSpacing"/>
              <w:rPr>
                <w:rFonts w:ascii="Arial" w:hAnsi="Arial" w:cs="Arial"/>
                <w:sz w:val="16"/>
                <w:szCs w:val="16"/>
                <w:lang w:val="en-US"/>
              </w:rPr>
            </w:pPr>
            <w:r w:rsidRPr="00E871E4">
              <w:rPr>
                <w:sz w:val="16"/>
                <w:szCs w:val="16"/>
                <w:lang w:val="sl"/>
              </w:rPr>
              <w:t>+ 48 62 78 32 000 (ponedeljek – petek, med 8:00 -15:00)</w:t>
            </w:r>
          </w:p>
        </w:tc>
      </w:tr>
      <w:tr w:rsidR="00E0103A" w:rsidRPr="00CF1B8E" w14:paraId="5C51FFAC" w14:textId="77777777" w:rsidTr="00E0103A">
        <w:trPr>
          <w:trHeight w:val="272"/>
        </w:trPr>
        <w:tc>
          <w:tcPr>
            <w:tcW w:w="5070" w:type="dxa"/>
            <w:gridSpan w:val="2"/>
            <w:shd w:val="clear" w:color="auto" w:fill="auto"/>
          </w:tcPr>
          <w:p w14:paraId="39CCA179" w14:textId="77777777" w:rsidR="00E0103A" w:rsidRPr="00E871E4" w:rsidRDefault="00E871E4" w:rsidP="00E0103A">
            <w:pPr>
              <w:pStyle w:val="NoSpacing"/>
              <w:rPr>
                <w:rFonts w:ascii="Arial" w:hAnsi="Arial" w:cs="Arial"/>
                <w:sz w:val="16"/>
                <w:szCs w:val="16"/>
                <w:lang w:val="en-US"/>
              </w:rPr>
            </w:pPr>
            <w:r w:rsidRPr="00E871E4">
              <w:rPr>
                <w:sz w:val="16"/>
                <w:szCs w:val="16"/>
                <w:lang w:val="sl"/>
              </w:rPr>
              <w:t>Splošna številka za klic v sili</w:t>
            </w:r>
          </w:p>
          <w:p w14:paraId="0FA03B97" w14:textId="77777777" w:rsidR="00031E30" w:rsidRPr="000A4BA1" w:rsidRDefault="00031E30" w:rsidP="00031E30">
            <w:pPr>
              <w:pStyle w:val="NoSpacing"/>
              <w:rPr>
                <w:rFonts w:ascii="Arial" w:hAnsi="Arial" w:cs="Arial"/>
                <w:sz w:val="16"/>
                <w:szCs w:val="16"/>
                <w:lang w:val="en-US"/>
              </w:rPr>
            </w:pPr>
            <w:r w:rsidRPr="000A4BA1">
              <w:rPr>
                <w:sz w:val="16"/>
                <w:szCs w:val="16"/>
                <w:lang w:val="sl"/>
              </w:rPr>
              <w:t>Gasilsk</w:t>
            </w:r>
            <w:r>
              <w:rPr>
                <w:sz w:val="16"/>
                <w:szCs w:val="16"/>
                <w:lang w:val="sl"/>
              </w:rPr>
              <w:t>a številka</w:t>
            </w:r>
          </w:p>
          <w:p w14:paraId="23F6679C" w14:textId="77777777" w:rsidR="00E871E4" w:rsidRPr="00E871E4" w:rsidRDefault="00E871E4" w:rsidP="00E0103A">
            <w:pPr>
              <w:pStyle w:val="NoSpacing"/>
              <w:rPr>
                <w:rFonts w:ascii="Arial" w:hAnsi="Arial" w:cs="Arial"/>
                <w:sz w:val="16"/>
                <w:szCs w:val="16"/>
                <w:lang w:val="en-US"/>
              </w:rPr>
            </w:pPr>
            <w:r w:rsidRPr="00E871E4">
              <w:rPr>
                <w:sz w:val="16"/>
                <w:szCs w:val="16"/>
                <w:lang w:val="sl"/>
              </w:rPr>
              <w:t>Nujna medicinska pomoč</w:t>
            </w:r>
          </w:p>
        </w:tc>
        <w:tc>
          <w:tcPr>
            <w:tcW w:w="5536" w:type="dxa"/>
            <w:shd w:val="clear" w:color="auto" w:fill="auto"/>
          </w:tcPr>
          <w:p w14:paraId="3EF18824" w14:textId="4598DDEF" w:rsidR="00E0103A" w:rsidRPr="00E871E4" w:rsidRDefault="00E871E4" w:rsidP="00E871E4">
            <w:pPr>
              <w:pStyle w:val="NoSpacing"/>
              <w:rPr>
                <w:rFonts w:ascii="Arial" w:hAnsi="Arial" w:cs="Arial"/>
                <w:sz w:val="16"/>
                <w:szCs w:val="16"/>
                <w:lang w:val="en-US"/>
              </w:rPr>
            </w:pPr>
            <w:r w:rsidRPr="00E871E4">
              <w:rPr>
                <w:sz w:val="16"/>
                <w:szCs w:val="16"/>
                <w:lang w:val="sl"/>
              </w:rPr>
              <w:t>11</w:t>
            </w:r>
            <w:r w:rsidR="00446209">
              <w:rPr>
                <w:sz w:val="16"/>
                <w:szCs w:val="16"/>
                <w:lang w:val="sl"/>
              </w:rPr>
              <w:t>3</w:t>
            </w:r>
          </w:p>
          <w:p w14:paraId="530096F5" w14:textId="2AFAF0A5" w:rsidR="00E871E4" w:rsidRPr="00E871E4" w:rsidRDefault="00031E30" w:rsidP="00E871E4">
            <w:pPr>
              <w:pStyle w:val="NoSpacing"/>
              <w:rPr>
                <w:rFonts w:ascii="Arial" w:hAnsi="Arial" w:cs="Arial"/>
                <w:sz w:val="16"/>
                <w:szCs w:val="16"/>
                <w:lang w:val="en-US"/>
              </w:rPr>
            </w:pPr>
            <w:r>
              <w:rPr>
                <w:sz w:val="16"/>
                <w:szCs w:val="16"/>
                <w:lang w:val="sl"/>
              </w:rPr>
              <w:t>112</w:t>
            </w:r>
          </w:p>
          <w:p w14:paraId="58AC1297" w14:textId="131D90E8" w:rsidR="00E871E4" w:rsidRPr="00E871E4" w:rsidRDefault="00031E30" w:rsidP="00E871E4">
            <w:pPr>
              <w:pStyle w:val="NoSpacing"/>
              <w:rPr>
                <w:rFonts w:ascii="Arial" w:hAnsi="Arial" w:cs="Arial"/>
                <w:sz w:val="16"/>
                <w:szCs w:val="16"/>
                <w:lang w:val="en-US"/>
              </w:rPr>
            </w:pPr>
            <w:r>
              <w:rPr>
                <w:sz w:val="16"/>
                <w:szCs w:val="16"/>
                <w:lang w:val="sl"/>
              </w:rPr>
              <w:t>112</w:t>
            </w:r>
          </w:p>
        </w:tc>
      </w:tr>
    </w:tbl>
    <w:p w14:paraId="50CA5B00" w14:textId="77777777" w:rsidR="0072156A" w:rsidRPr="00CF1B8E" w:rsidRDefault="0072156A" w:rsidP="00FA2D1F">
      <w:pPr>
        <w:pStyle w:val="NoSpacing"/>
        <w:jc w:val="both"/>
        <w:rPr>
          <w:rFonts w:ascii="Arial" w:hAnsi="Arial" w:cs="Arial"/>
          <w:b/>
          <w:sz w:val="12"/>
          <w:szCs w:val="12"/>
          <w:lang w:val="en-US"/>
        </w:rPr>
      </w:pPr>
    </w:p>
    <w:p w14:paraId="7E11EFF4" w14:textId="77777777" w:rsidR="004136C6" w:rsidRPr="00CF1B8E" w:rsidRDefault="004136C6" w:rsidP="004136C6">
      <w:pPr>
        <w:spacing w:after="0" w:line="240" w:lineRule="auto"/>
        <w:jc w:val="both"/>
        <w:rPr>
          <w:rFonts w:ascii="Arial" w:hAnsi="Arial" w:cs="Arial"/>
          <w:b/>
          <w:sz w:val="12"/>
          <w:szCs w:val="12"/>
          <w:lang w:val="en-US"/>
        </w:rPr>
      </w:pPr>
    </w:p>
    <w:tbl>
      <w:tblPr>
        <w:tblW w:w="0" w:type="auto"/>
        <w:tblLook w:val="04A0" w:firstRow="1" w:lastRow="0" w:firstColumn="1" w:lastColumn="0" w:noHBand="0" w:noVBand="1"/>
      </w:tblPr>
      <w:tblGrid>
        <w:gridCol w:w="10466"/>
      </w:tblGrid>
      <w:tr w:rsidR="004136C6" w:rsidRPr="00CF1B8E" w14:paraId="6255645E" w14:textId="77777777" w:rsidTr="00291B4B">
        <w:trPr>
          <w:trHeight w:val="283"/>
        </w:trPr>
        <w:tc>
          <w:tcPr>
            <w:tcW w:w="10606" w:type="dxa"/>
            <w:shd w:val="clear" w:color="auto" w:fill="4472C4"/>
            <w:vAlign w:val="center"/>
          </w:tcPr>
          <w:p w14:paraId="112F657F" w14:textId="4CCBECD2" w:rsidR="004136C6" w:rsidRPr="00CF1B8E" w:rsidRDefault="00EE0557" w:rsidP="004136C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2: </w:t>
            </w:r>
            <w:r w:rsidR="00031E30">
              <w:rPr>
                <w:color w:val="FFFFFF"/>
                <w:sz w:val="20"/>
                <w:szCs w:val="20"/>
                <w:lang w:val="sl"/>
              </w:rPr>
              <w:t>I</w:t>
            </w:r>
            <w:r w:rsidR="00AD30FA" w:rsidRPr="00CF1B8E">
              <w:rPr>
                <w:color w:val="FFFFFF"/>
                <w:sz w:val="20"/>
                <w:szCs w:val="20"/>
                <w:lang w:val="sl"/>
              </w:rPr>
              <w:t>dentifikacija nevarnosti</w:t>
            </w:r>
          </w:p>
        </w:tc>
      </w:tr>
    </w:tbl>
    <w:p w14:paraId="00F862F0" w14:textId="77777777" w:rsidR="004136C6" w:rsidRPr="00CF1B8E" w:rsidRDefault="004136C6" w:rsidP="004136C6">
      <w:pPr>
        <w:spacing w:after="0" w:line="240" w:lineRule="auto"/>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7"/>
        <w:gridCol w:w="7009"/>
      </w:tblGrid>
      <w:tr w:rsidR="004136C6" w:rsidRPr="00CF1B8E" w14:paraId="754F8C5C" w14:textId="77777777" w:rsidTr="00291B4B">
        <w:trPr>
          <w:trHeight w:val="272"/>
        </w:trPr>
        <w:tc>
          <w:tcPr>
            <w:tcW w:w="10606" w:type="dxa"/>
            <w:gridSpan w:val="2"/>
            <w:tcBorders>
              <w:top w:val="nil"/>
              <w:left w:val="nil"/>
              <w:bottom w:val="nil"/>
              <w:right w:val="nil"/>
            </w:tcBorders>
            <w:shd w:val="clear" w:color="auto" w:fill="DEEAF6"/>
            <w:vAlign w:val="center"/>
          </w:tcPr>
          <w:p w14:paraId="53F83D2B" w14:textId="34B6A1EC" w:rsidR="004136C6" w:rsidRPr="00CF1B8E" w:rsidRDefault="009127E3" w:rsidP="004136C6">
            <w:pPr>
              <w:spacing w:after="0" w:line="240" w:lineRule="auto"/>
              <w:rPr>
                <w:rFonts w:ascii="Arial" w:hAnsi="Arial" w:cs="Arial"/>
                <w:b/>
                <w:color w:val="2E74B5"/>
                <w:sz w:val="16"/>
                <w:szCs w:val="16"/>
                <w:lang w:val="en-US"/>
              </w:rPr>
            </w:pPr>
            <w:r w:rsidRPr="00CF1B8E">
              <w:rPr>
                <w:b/>
                <w:color w:val="2E74B5"/>
                <w:sz w:val="16"/>
                <w:szCs w:val="16"/>
                <w:lang w:val="sl"/>
              </w:rPr>
              <w:t>2</w:t>
            </w:r>
            <w:r>
              <w:rPr>
                <w:b/>
                <w:color w:val="2E74B5"/>
                <w:sz w:val="16"/>
                <w:szCs w:val="16"/>
                <w:lang w:val="sl"/>
              </w:rPr>
              <w:t>.</w:t>
            </w:r>
            <w:r w:rsidRPr="00CF1B8E">
              <w:rPr>
                <w:b/>
                <w:color w:val="2E74B5"/>
                <w:sz w:val="16"/>
                <w:szCs w:val="16"/>
                <w:lang w:val="sl"/>
              </w:rPr>
              <w:t xml:space="preserve">1. </w:t>
            </w:r>
            <w:r>
              <w:rPr>
                <w:b/>
                <w:color w:val="2E74B5"/>
                <w:sz w:val="16"/>
                <w:szCs w:val="16"/>
                <w:lang w:val="sl"/>
              </w:rPr>
              <w:t>R</w:t>
            </w:r>
            <w:r w:rsidRPr="00CF1B8E">
              <w:rPr>
                <w:b/>
                <w:color w:val="2E74B5"/>
                <w:sz w:val="16"/>
                <w:szCs w:val="16"/>
                <w:lang w:val="sl"/>
              </w:rPr>
              <w:t>azvrstitev snovi ali zmesi</w:t>
            </w:r>
          </w:p>
        </w:tc>
      </w:tr>
      <w:tr w:rsidR="004136C6" w:rsidRPr="00CF1B8E" w14:paraId="37B1DB02" w14:textId="77777777" w:rsidTr="00291B4B">
        <w:trPr>
          <w:trHeight w:val="272"/>
        </w:trPr>
        <w:tc>
          <w:tcPr>
            <w:tcW w:w="10606" w:type="dxa"/>
            <w:gridSpan w:val="2"/>
            <w:tcBorders>
              <w:top w:val="nil"/>
              <w:left w:val="nil"/>
              <w:bottom w:val="nil"/>
              <w:right w:val="nil"/>
            </w:tcBorders>
            <w:shd w:val="clear" w:color="auto" w:fill="auto"/>
            <w:vAlign w:val="center"/>
          </w:tcPr>
          <w:p w14:paraId="07C8A6C0" w14:textId="0E5BF9B7" w:rsidR="004136C6" w:rsidRPr="00CF1B8E" w:rsidRDefault="005E2A49" w:rsidP="004136C6">
            <w:pPr>
              <w:spacing w:after="0" w:line="240" w:lineRule="auto"/>
              <w:rPr>
                <w:rFonts w:ascii="Arial" w:hAnsi="Arial" w:cs="Arial"/>
                <w:color w:val="2E74B5"/>
                <w:sz w:val="16"/>
                <w:szCs w:val="16"/>
                <w:lang w:val="en-US"/>
              </w:rPr>
            </w:pPr>
            <w:r>
              <w:rPr>
                <w:color w:val="2E74B5"/>
                <w:sz w:val="16"/>
                <w:szCs w:val="16"/>
                <w:lang w:val="sl"/>
              </w:rPr>
              <w:t xml:space="preserve">Razvrstitev </w:t>
            </w:r>
            <w:bookmarkStart w:id="0" w:name="_GoBack"/>
            <w:bookmarkEnd w:id="0"/>
            <w:r w:rsidR="0042257B" w:rsidRPr="00CF1B8E">
              <w:rPr>
                <w:color w:val="2E74B5"/>
                <w:sz w:val="16"/>
                <w:szCs w:val="16"/>
                <w:lang w:val="sl"/>
              </w:rPr>
              <w:t>(Uredba (E</w:t>
            </w:r>
            <w:r w:rsidR="00C31CBE">
              <w:rPr>
                <w:color w:val="2E74B5"/>
                <w:sz w:val="16"/>
                <w:szCs w:val="16"/>
                <w:lang w:val="sl"/>
              </w:rPr>
              <w:t>S</w:t>
            </w:r>
            <w:r w:rsidR="0042257B" w:rsidRPr="00CF1B8E">
              <w:rPr>
                <w:color w:val="2E74B5"/>
                <w:sz w:val="16"/>
                <w:szCs w:val="16"/>
                <w:lang w:val="sl"/>
              </w:rPr>
              <w:t>) št. 1272/2008)</w:t>
            </w:r>
          </w:p>
        </w:tc>
      </w:tr>
      <w:tr w:rsidR="001E784A" w:rsidRPr="00CF1B8E" w14:paraId="4F62FE8C" w14:textId="77777777" w:rsidTr="00291B4B">
        <w:trPr>
          <w:trHeight w:val="272"/>
        </w:trPr>
        <w:tc>
          <w:tcPr>
            <w:tcW w:w="10606" w:type="dxa"/>
            <w:gridSpan w:val="2"/>
            <w:tcBorders>
              <w:top w:val="nil"/>
              <w:left w:val="nil"/>
              <w:bottom w:val="nil"/>
              <w:right w:val="nil"/>
            </w:tcBorders>
            <w:shd w:val="clear" w:color="auto" w:fill="auto"/>
            <w:vAlign w:val="center"/>
          </w:tcPr>
          <w:p w14:paraId="3D2BAB9A" w14:textId="321303F4" w:rsidR="00105476" w:rsidRPr="00CF1B8E" w:rsidRDefault="00144C90" w:rsidP="00105476">
            <w:pPr>
              <w:spacing w:after="0" w:line="240" w:lineRule="auto"/>
              <w:rPr>
                <w:rFonts w:ascii="Arial" w:hAnsi="Arial" w:cs="Arial"/>
                <w:color w:val="000000"/>
                <w:sz w:val="16"/>
                <w:szCs w:val="16"/>
                <w:lang w:val="en-US"/>
              </w:rPr>
            </w:pPr>
            <w:r w:rsidRPr="00AC6B7E">
              <w:rPr>
                <w:sz w:val="16"/>
                <w:szCs w:val="16"/>
                <w:lang w:val="en-SI"/>
              </w:rPr>
              <w:t>Lahko povzroči alergijski odziv kože</w:t>
            </w:r>
            <w:r w:rsidR="003D1416">
              <w:rPr>
                <w:color w:val="000000"/>
                <w:sz w:val="16"/>
                <w:szCs w:val="16"/>
                <w:lang w:val="sl"/>
              </w:rPr>
              <w:t xml:space="preserve">, kategorija 1- </w:t>
            </w:r>
            <w:r w:rsidR="003D1416">
              <w:rPr>
                <w:lang w:val="sl"/>
              </w:rPr>
              <w:t xml:space="preserve"> </w:t>
            </w:r>
            <w:r w:rsidR="003D1416" w:rsidRPr="003D1416">
              <w:rPr>
                <w:color w:val="000000"/>
                <w:sz w:val="16"/>
                <w:szCs w:val="16"/>
                <w:lang w:val="sl"/>
              </w:rPr>
              <w:t>Skin Sens. 1; H317</w:t>
            </w:r>
          </w:p>
        </w:tc>
      </w:tr>
      <w:tr w:rsidR="004136C6" w:rsidRPr="00CF1B8E" w14:paraId="69BE6476" w14:textId="77777777" w:rsidTr="00291B4B">
        <w:trPr>
          <w:trHeight w:val="272"/>
        </w:trPr>
        <w:tc>
          <w:tcPr>
            <w:tcW w:w="10606" w:type="dxa"/>
            <w:gridSpan w:val="2"/>
            <w:tcBorders>
              <w:top w:val="nil"/>
              <w:left w:val="nil"/>
              <w:bottom w:val="nil"/>
              <w:right w:val="nil"/>
            </w:tcBorders>
            <w:shd w:val="clear" w:color="auto" w:fill="DEEAF6"/>
            <w:vAlign w:val="center"/>
          </w:tcPr>
          <w:p w14:paraId="23CC2544" w14:textId="02738F8C" w:rsidR="004136C6" w:rsidRPr="00CF1B8E" w:rsidRDefault="002576E1"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0A34A6">
              <w:rPr>
                <w:b/>
                <w:color w:val="2E74B5"/>
                <w:sz w:val="16"/>
                <w:szCs w:val="16"/>
                <w:lang w:val="sl"/>
              </w:rPr>
              <w:t>.</w:t>
            </w:r>
            <w:r w:rsidRPr="00CF1B8E">
              <w:rPr>
                <w:b/>
                <w:color w:val="2E74B5"/>
                <w:sz w:val="16"/>
                <w:szCs w:val="16"/>
                <w:lang w:val="sl"/>
              </w:rPr>
              <w:t xml:space="preserve">2. </w:t>
            </w:r>
            <w:r w:rsidR="000A34A6">
              <w:rPr>
                <w:b/>
                <w:color w:val="2E74B5"/>
                <w:sz w:val="16"/>
                <w:szCs w:val="16"/>
                <w:lang w:val="sl"/>
              </w:rPr>
              <w:t>E</w:t>
            </w:r>
            <w:r w:rsidRPr="00CF1B8E">
              <w:rPr>
                <w:b/>
                <w:color w:val="2E74B5"/>
                <w:sz w:val="16"/>
                <w:szCs w:val="16"/>
                <w:lang w:val="sl"/>
              </w:rPr>
              <w:t>lementi etikete</w:t>
            </w:r>
          </w:p>
        </w:tc>
      </w:tr>
      <w:tr w:rsidR="004136C6" w:rsidRPr="00CF1B8E" w14:paraId="3496C5B0" w14:textId="77777777" w:rsidTr="00291B4B">
        <w:trPr>
          <w:trHeight w:val="272"/>
        </w:trPr>
        <w:tc>
          <w:tcPr>
            <w:tcW w:w="10606" w:type="dxa"/>
            <w:gridSpan w:val="2"/>
            <w:tcBorders>
              <w:top w:val="nil"/>
              <w:left w:val="nil"/>
              <w:bottom w:val="nil"/>
              <w:right w:val="nil"/>
            </w:tcBorders>
            <w:shd w:val="clear" w:color="auto" w:fill="auto"/>
            <w:vAlign w:val="center"/>
          </w:tcPr>
          <w:p w14:paraId="4820FD00" w14:textId="5E7242E7"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Označevanje (Uredba (E</w:t>
            </w:r>
            <w:r w:rsidR="00C62F0E">
              <w:rPr>
                <w:color w:val="2E74B5"/>
                <w:sz w:val="16"/>
                <w:szCs w:val="16"/>
                <w:lang w:val="sl"/>
              </w:rPr>
              <w:t>S</w:t>
            </w:r>
            <w:r w:rsidRPr="00CF1B8E">
              <w:rPr>
                <w:color w:val="2E74B5"/>
                <w:sz w:val="16"/>
                <w:szCs w:val="16"/>
                <w:lang w:val="sl"/>
              </w:rPr>
              <w:t>) št. 1272/2008)</w:t>
            </w:r>
          </w:p>
        </w:tc>
      </w:tr>
      <w:tr w:rsidR="004136C6" w:rsidRPr="00CF1B8E" w14:paraId="4DDFE981" w14:textId="77777777" w:rsidTr="002211DF">
        <w:trPr>
          <w:trHeight w:val="272"/>
        </w:trPr>
        <w:tc>
          <w:tcPr>
            <w:tcW w:w="3510" w:type="dxa"/>
            <w:tcBorders>
              <w:top w:val="nil"/>
              <w:left w:val="nil"/>
              <w:bottom w:val="nil"/>
              <w:right w:val="nil"/>
            </w:tcBorders>
            <w:shd w:val="clear" w:color="auto" w:fill="auto"/>
          </w:tcPr>
          <w:p w14:paraId="172ABEDE" w14:textId="77777777" w:rsidR="004136C6" w:rsidRPr="00CF1B8E" w:rsidRDefault="00BC0A85" w:rsidP="004136C6">
            <w:pPr>
              <w:spacing w:after="0" w:line="240" w:lineRule="auto"/>
              <w:rPr>
                <w:rFonts w:ascii="Arial" w:hAnsi="Arial" w:cs="Arial"/>
                <w:color w:val="000000"/>
                <w:sz w:val="16"/>
                <w:szCs w:val="16"/>
                <w:lang w:val="en-US"/>
              </w:rPr>
            </w:pPr>
            <w:r w:rsidRPr="00CF1B8E">
              <w:rPr>
                <w:color w:val="000000"/>
                <w:sz w:val="16"/>
                <w:szCs w:val="16"/>
                <w:lang w:val="sl"/>
              </w:rPr>
              <w:t>Piktogrami za nevarnost</w:t>
            </w:r>
          </w:p>
        </w:tc>
        <w:tc>
          <w:tcPr>
            <w:tcW w:w="7096" w:type="dxa"/>
            <w:tcBorders>
              <w:top w:val="nil"/>
              <w:left w:val="nil"/>
              <w:bottom w:val="nil"/>
              <w:right w:val="nil"/>
            </w:tcBorders>
            <w:shd w:val="clear" w:color="auto" w:fill="auto"/>
            <w:vAlign w:val="center"/>
          </w:tcPr>
          <w:p w14:paraId="5DE8FA87" w14:textId="77777777" w:rsidR="004136C6" w:rsidRPr="00CF1B8E" w:rsidRDefault="007407F4" w:rsidP="00A851CA">
            <w:pPr>
              <w:spacing w:after="0" w:line="240" w:lineRule="auto"/>
              <w:rPr>
                <w:rFonts w:ascii="Arial" w:hAnsi="Arial" w:cs="Arial"/>
                <w:color w:val="000000"/>
                <w:sz w:val="16"/>
                <w:szCs w:val="16"/>
                <w:lang w:val="en-US"/>
              </w:rPr>
            </w:pPr>
            <w:r w:rsidRPr="00423D34">
              <w:rPr>
                <w:noProof/>
                <w:lang w:eastAsia="pl-PL"/>
              </w:rPr>
              <w:drawing>
                <wp:inline distT="0" distB="0" distL="0" distR="0" wp14:anchorId="7D75E4DA" wp14:editId="2ED9846B">
                  <wp:extent cx="443865" cy="443865"/>
                  <wp:effectExtent l="0" t="0" r="0" b="0"/>
                  <wp:docPr id="1" name="Obraz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865" cy="443865"/>
                          </a:xfrm>
                          <a:prstGeom prst="rect">
                            <a:avLst/>
                          </a:prstGeom>
                          <a:noFill/>
                          <a:ln>
                            <a:noFill/>
                          </a:ln>
                        </pic:spPr>
                      </pic:pic>
                    </a:graphicData>
                  </a:graphic>
                </wp:inline>
              </w:drawing>
            </w:r>
          </w:p>
        </w:tc>
      </w:tr>
      <w:tr w:rsidR="004136C6" w:rsidRPr="00CF1B8E" w14:paraId="1FA2451D" w14:textId="77777777" w:rsidTr="002211DF">
        <w:trPr>
          <w:trHeight w:val="272"/>
        </w:trPr>
        <w:tc>
          <w:tcPr>
            <w:tcW w:w="3510" w:type="dxa"/>
            <w:tcBorders>
              <w:top w:val="nil"/>
              <w:left w:val="nil"/>
              <w:bottom w:val="nil"/>
              <w:right w:val="nil"/>
            </w:tcBorders>
            <w:shd w:val="clear" w:color="auto" w:fill="auto"/>
          </w:tcPr>
          <w:p w14:paraId="220DD940" w14:textId="332A0430" w:rsidR="004136C6" w:rsidRPr="00CF1B8E" w:rsidRDefault="000A34A6" w:rsidP="004136C6">
            <w:pPr>
              <w:spacing w:after="0" w:line="240" w:lineRule="auto"/>
              <w:rPr>
                <w:rFonts w:ascii="Arial" w:hAnsi="Arial" w:cs="Arial"/>
                <w:color w:val="000000"/>
                <w:sz w:val="16"/>
                <w:szCs w:val="16"/>
                <w:lang w:val="en-US"/>
              </w:rPr>
            </w:pPr>
            <w:r>
              <w:rPr>
                <w:color w:val="000000"/>
                <w:sz w:val="16"/>
                <w:szCs w:val="16"/>
                <w:lang w:val="sl"/>
              </w:rPr>
              <w:t>Opozorilna</w:t>
            </w:r>
            <w:r w:rsidR="00BC0A85" w:rsidRPr="00CF1B8E">
              <w:rPr>
                <w:color w:val="000000"/>
                <w:sz w:val="16"/>
                <w:szCs w:val="16"/>
                <w:lang w:val="sl"/>
              </w:rPr>
              <w:t xml:space="preserve"> beseda</w:t>
            </w:r>
          </w:p>
        </w:tc>
        <w:tc>
          <w:tcPr>
            <w:tcW w:w="7096" w:type="dxa"/>
            <w:tcBorders>
              <w:top w:val="nil"/>
              <w:left w:val="nil"/>
              <w:bottom w:val="nil"/>
              <w:right w:val="nil"/>
            </w:tcBorders>
            <w:shd w:val="clear" w:color="auto" w:fill="auto"/>
          </w:tcPr>
          <w:p w14:paraId="0854287F" w14:textId="424C24F1" w:rsidR="004136C6" w:rsidRPr="00CF1B8E" w:rsidRDefault="00361C96" w:rsidP="00931450">
            <w:pPr>
              <w:spacing w:after="0" w:line="240" w:lineRule="auto"/>
              <w:rPr>
                <w:rFonts w:ascii="Arial" w:hAnsi="Arial" w:cs="Arial"/>
                <w:sz w:val="16"/>
                <w:szCs w:val="16"/>
                <w:lang w:val="en-US"/>
              </w:rPr>
            </w:pPr>
            <w:r>
              <w:rPr>
                <w:sz w:val="16"/>
                <w:szCs w:val="16"/>
                <w:lang w:val="sl"/>
              </w:rPr>
              <w:t>Pozor</w:t>
            </w:r>
          </w:p>
        </w:tc>
      </w:tr>
      <w:tr w:rsidR="004136C6" w:rsidRPr="00CF1B8E" w14:paraId="118879BA" w14:textId="77777777" w:rsidTr="002211DF">
        <w:trPr>
          <w:trHeight w:val="272"/>
        </w:trPr>
        <w:tc>
          <w:tcPr>
            <w:tcW w:w="3510" w:type="dxa"/>
            <w:tcBorders>
              <w:top w:val="nil"/>
              <w:left w:val="nil"/>
              <w:bottom w:val="nil"/>
              <w:right w:val="nil"/>
            </w:tcBorders>
            <w:shd w:val="clear" w:color="auto" w:fill="auto"/>
          </w:tcPr>
          <w:p w14:paraId="2F422D1F" w14:textId="77777777" w:rsidR="004136C6" w:rsidRPr="00CF1B8E" w:rsidRDefault="00BC0A85" w:rsidP="00630F62">
            <w:pPr>
              <w:spacing w:after="0" w:line="240" w:lineRule="auto"/>
              <w:rPr>
                <w:rFonts w:ascii="Arial" w:hAnsi="Arial" w:cs="Arial"/>
                <w:color w:val="000000"/>
                <w:sz w:val="16"/>
                <w:szCs w:val="16"/>
                <w:lang w:val="en-US"/>
              </w:rPr>
            </w:pPr>
            <w:r w:rsidRPr="00CF1B8E">
              <w:rPr>
                <w:color w:val="000000"/>
                <w:sz w:val="16"/>
                <w:szCs w:val="16"/>
                <w:lang w:val="sl"/>
              </w:rPr>
              <w:t>Komponente za določanje nevarnosti:</w:t>
            </w:r>
          </w:p>
        </w:tc>
        <w:tc>
          <w:tcPr>
            <w:tcW w:w="7096" w:type="dxa"/>
            <w:tcBorders>
              <w:top w:val="nil"/>
              <w:left w:val="nil"/>
              <w:bottom w:val="nil"/>
              <w:right w:val="nil"/>
            </w:tcBorders>
            <w:shd w:val="clear" w:color="auto" w:fill="auto"/>
          </w:tcPr>
          <w:p w14:paraId="18C9D1F6" w14:textId="1E3D2D51" w:rsidR="004136C6" w:rsidRPr="00CF1B8E" w:rsidRDefault="00675355" w:rsidP="004136C6">
            <w:pPr>
              <w:spacing w:after="0" w:line="240" w:lineRule="auto"/>
              <w:rPr>
                <w:rFonts w:ascii="Arial" w:hAnsi="Arial" w:cs="Arial"/>
                <w:sz w:val="16"/>
                <w:szCs w:val="16"/>
                <w:lang w:val="en-US"/>
              </w:rPr>
            </w:pPr>
            <w:r>
              <w:rPr>
                <w:sz w:val="16"/>
                <w:szCs w:val="16"/>
                <w:lang w:val="sl"/>
              </w:rPr>
              <w:t>Tungovo olje</w:t>
            </w:r>
          </w:p>
        </w:tc>
      </w:tr>
      <w:tr w:rsidR="004136C6" w:rsidRPr="00CF1B8E" w14:paraId="73CB35AA" w14:textId="77777777" w:rsidTr="002211DF">
        <w:trPr>
          <w:trHeight w:val="170"/>
        </w:trPr>
        <w:tc>
          <w:tcPr>
            <w:tcW w:w="3510" w:type="dxa"/>
            <w:tcBorders>
              <w:top w:val="nil"/>
              <w:left w:val="nil"/>
              <w:bottom w:val="nil"/>
              <w:right w:val="nil"/>
            </w:tcBorders>
            <w:shd w:val="clear" w:color="auto" w:fill="auto"/>
          </w:tcPr>
          <w:p w14:paraId="3BB28041" w14:textId="59504601" w:rsidR="004136C6" w:rsidRPr="00CF1B8E" w:rsidRDefault="00D66FD0" w:rsidP="004136C6">
            <w:pPr>
              <w:spacing w:after="0" w:line="240" w:lineRule="auto"/>
              <w:rPr>
                <w:rFonts w:ascii="Arial" w:hAnsi="Arial" w:cs="Arial"/>
                <w:color w:val="000000"/>
                <w:sz w:val="16"/>
                <w:szCs w:val="16"/>
                <w:lang w:val="en-US"/>
              </w:rPr>
            </w:pPr>
            <w:r>
              <w:rPr>
                <w:color w:val="000000"/>
                <w:sz w:val="16"/>
                <w:szCs w:val="16"/>
                <w:lang w:val="sl"/>
              </w:rPr>
              <w:t>Stavek</w:t>
            </w:r>
            <w:r w:rsidR="00E2385D" w:rsidRPr="00CF1B8E">
              <w:rPr>
                <w:color w:val="000000"/>
                <w:sz w:val="16"/>
                <w:szCs w:val="16"/>
                <w:lang w:val="sl"/>
              </w:rPr>
              <w:t xml:space="preserve"> o nevarnosti</w:t>
            </w:r>
          </w:p>
        </w:tc>
        <w:tc>
          <w:tcPr>
            <w:tcW w:w="7096" w:type="dxa"/>
            <w:tcBorders>
              <w:top w:val="nil"/>
              <w:left w:val="nil"/>
              <w:bottom w:val="nil"/>
              <w:right w:val="nil"/>
            </w:tcBorders>
            <w:shd w:val="clear" w:color="auto" w:fill="auto"/>
          </w:tcPr>
          <w:p w14:paraId="49EF137B" w14:textId="77777777" w:rsidR="004136C6" w:rsidRPr="00CF1B8E" w:rsidRDefault="004136C6" w:rsidP="004136C6">
            <w:pPr>
              <w:spacing w:after="0" w:line="240" w:lineRule="auto"/>
              <w:rPr>
                <w:rFonts w:ascii="Arial" w:hAnsi="Arial" w:cs="Arial"/>
                <w:sz w:val="16"/>
                <w:szCs w:val="16"/>
                <w:lang w:val="en-US"/>
              </w:rPr>
            </w:pPr>
          </w:p>
        </w:tc>
      </w:tr>
      <w:tr w:rsidR="00A851CA" w:rsidRPr="00CF1B8E" w14:paraId="582989D8" w14:textId="77777777" w:rsidTr="002211DF">
        <w:trPr>
          <w:trHeight w:val="170"/>
        </w:trPr>
        <w:tc>
          <w:tcPr>
            <w:tcW w:w="3510" w:type="dxa"/>
            <w:tcBorders>
              <w:top w:val="nil"/>
              <w:left w:val="nil"/>
              <w:bottom w:val="nil"/>
              <w:right w:val="nil"/>
            </w:tcBorders>
            <w:shd w:val="clear" w:color="auto" w:fill="auto"/>
          </w:tcPr>
          <w:p w14:paraId="55D6AEBF" w14:textId="77777777" w:rsidR="00A851CA" w:rsidRPr="00CF1B8E" w:rsidRDefault="003D1416" w:rsidP="004136C6">
            <w:pPr>
              <w:spacing w:after="0" w:line="240" w:lineRule="auto"/>
              <w:rPr>
                <w:rFonts w:ascii="Arial" w:hAnsi="Arial" w:cs="Arial"/>
                <w:color w:val="000000"/>
                <w:sz w:val="16"/>
                <w:szCs w:val="16"/>
                <w:lang w:val="en-US"/>
              </w:rPr>
            </w:pPr>
            <w:r>
              <w:rPr>
                <w:color w:val="000000"/>
                <w:sz w:val="16"/>
                <w:szCs w:val="16"/>
                <w:lang w:val="sl"/>
              </w:rPr>
              <w:t>H317</w:t>
            </w:r>
          </w:p>
        </w:tc>
        <w:tc>
          <w:tcPr>
            <w:tcW w:w="7096" w:type="dxa"/>
            <w:tcBorders>
              <w:top w:val="nil"/>
              <w:left w:val="nil"/>
              <w:bottom w:val="nil"/>
              <w:right w:val="nil"/>
            </w:tcBorders>
            <w:shd w:val="clear" w:color="auto" w:fill="auto"/>
          </w:tcPr>
          <w:p w14:paraId="27FAB61F" w14:textId="55C11105" w:rsidR="00A851CA" w:rsidRPr="00AC6B7E" w:rsidRDefault="00AC6B7E" w:rsidP="00A6515A">
            <w:pPr>
              <w:spacing w:after="0" w:line="240" w:lineRule="auto"/>
              <w:rPr>
                <w:sz w:val="16"/>
                <w:szCs w:val="16"/>
                <w:lang w:val="en-SI"/>
              </w:rPr>
            </w:pPr>
            <w:r w:rsidRPr="00AC6B7E">
              <w:rPr>
                <w:sz w:val="16"/>
                <w:szCs w:val="16"/>
                <w:lang w:val="en-SI"/>
              </w:rPr>
              <w:t>Lahko povzroči alergijski odziv kože</w:t>
            </w:r>
            <w:r w:rsidR="003D1416">
              <w:rPr>
                <w:sz w:val="16"/>
                <w:szCs w:val="16"/>
                <w:lang w:val="sl"/>
              </w:rPr>
              <w:t>.</w:t>
            </w:r>
          </w:p>
        </w:tc>
      </w:tr>
      <w:tr w:rsidR="00A851CA" w:rsidRPr="00CF1B8E" w14:paraId="768B18FE" w14:textId="77777777" w:rsidTr="002211DF">
        <w:trPr>
          <w:trHeight w:val="170"/>
        </w:trPr>
        <w:tc>
          <w:tcPr>
            <w:tcW w:w="3510" w:type="dxa"/>
            <w:tcBorders>
              <w:top w:val="nil"/>
              <w:left w:val="nil"/>
              <w:bottom w:val="nil"/>
              <w:right w:val="nil"/>
            </w:tcBorders>
            <w:shd w:val="clear" w:color="auto" w:fill="auto"/>
          </w:tcPr>
          <w:p w14:paraId="4C9A015A" w14:textId="77777777" w:rsidR="00A851CA" w:rsidRPr="00CF1B8E" w:rsidRDefault="00A851CA" w:rsidP="004136C6">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4B32CA63" w14:textId="77777777" w:rsidR="00A851CA" w:rsidRPr="00CF1B8E" w:rsidRDefault="00A851CA" w:rsidP="004136C6">
            <w:pPr>
              <w:spacing w:after="0" w:line="240" w:lineRule="auto"/>
              <w:rPr>
                <w:rFonts w:ascii="Arial" w:hAnsi="Arial" w:cs="Arial"/>
                <w:sz w:val="16"/>
                <w:szCs w:val="16"/>
                <w:lang w:val="en-US"/>
              </w:rPr>
            </w:pPr>
          </w:p>
        </w:tc>
      </w:tr>
      <w:tr w:rsidR="004136C6" w:rsidRPr="00CF1B8E" w14:paraId="5E3B57D4" w14:textId="77777777" w:rsidTr="002211DF">
        <w:trPr>
          <w:trHeight w:val="272"/>
        </w:trPr>
        <w:tc>
          <w:tcPr>
            <w:tcW w:w="3510" w:type="dxa"/>
            <w:tcBorders>
              <w:top w:val="nil"/>
              <w:left w:val="nil"/>
              <w:bottom w:val="nil"/>
              <w:right w:val="nil"/>
            </w:tcBorders>
            <w:shd w:val="clear" w:color="auto" w:fill="auto"/>
          </w:tcPr>
          <w:p w14:paraId="514AD117" w14:textId="21A960FC" w:rsidR="004136C6" w:rsidRPr="00CF1B8E" w:rsidRDefault="00E2385D" w:rsidP="004136C6">
            <w:pPr>
              <w:spacing w:after="0" w:line="240" w:lineRule="auto"/>
              <w:rPr>
                <w:rFonts w:ascii="Arial" w:hAnsi="Arial" w:cs="Arial"/>
                <w:color w:val="000000"/>
                <w:sz w:val="16"/>
                <w:szCs w:val="16"/>
                <w:lang w:val="en-US"/>
              </w:rPr>
            </w:pPr>
            <w:r w:rsidRPr="00CF1B8E">
              <w:rPr>
                <w:color w:val="000000"/>
                <w:sz w:val="16"/>
                <w:szCs w:val="16"/>
                <w:lang w:val="sl"/>
              </w:rPr>
              <w:t>Previdnostn</w:t>
            </w:r>
            <w:r w:rsidR="00D66FD0">
              <w:rPr>
                <w:color w:val="000000"/>
                <w:sz w:val="16"/>
                <w:szCs w:val="16"/>
                <w:lang w:val="sl"/>
              </w:rPr>
              <w:t>i</w:t>
            </w:r>
            <w:r w:rsidRPr="00CF1B8E">
              <w:rPr>
                <w:color w:val="000000"/>
                <w:sz w:val="16"/>
                <w:szCs w:val="16"/>
                <w:lang w:val="sl"/>
              </w:rPr>
              <w:t xml:space="preserve"> </w:t>
            </w:r>
            <w:r w:rsidR="00D66FD0">
              <w:rPr>
                <w:color w:val="000000"/>
                <w:sz w:val="16"/>
                <w:szCs w:val="16"/>
                <w:lang w:val="sl"/>
              </w:rPr>
              <w:t>stavki</w:t>
            </w:r>
            <w:r w:rsidRPr="00CF1B8E">
              <w:rPr>
                <w:color w:val="000000"/>
                <w:sz w:val="16"/>
                <w:szCs w:val="16"/>
                <w:lang w:val="sl"/>
              </w:rPr>
              <w:t>:</w:t>
            </w:r>
          </w:p>
        </w:tc>
        <w:tc>
          <w:tcPr>
            <w:tcW w:w="7096" w:type="dxa"/>
            <w:tcBorders>
              <w:top w:val="nil"/>
              <w:left w:val="nil"/>
              <w:bottom w:val="nil"/>
              <w:right w:val="nil"/>
            </w:tcBorders>
            <w:shd w:val="clear" w:color="auto" w:fill="auto"/>
          </w:tcPr>
          <w:p w14:paraId="3E445345" w14:textId="77777777" w:rsidR="004136C6" w:rsidRPr="00CF1B8E" w:rsidRDefault="004136C6" w:rsidP="004136C6">
            <w:pPr>
              <w:spacing w:after="0" w:line="240" w:lineRule="auto"/>
              <w:jc w:val="both"/>
              <w:rPr>
                <w:rFonts w:ascii="Arial" w:hAnsi="Arial" w:cs="Arial"/>
                <w:sz w:val="16"/>
                <w:szCs w:val="16"/>
                <w:lang w:val="en-US"/>
              </w:rPr>
            </w:pPr>
          </w:p>
        </w:tc>
      </w:tr>
      <w:tr w:rsidR="004136C6" w:rsidRPr="00CF1B8E" w14:paraId="5AEEE2ED" w14:textId="77777777" w:rsidTr="002211DF">
        <w:trPr>
          <w:trHeight w:val="170"/>
        </w:trPr>
        <w:tc>
          <w:tcPr>
            <w:tcW w:w="3510" w:type="dxa"/>
            <w:tcBorders>
              <w:top w:val="nil"/>
              <w:left w:val="nil"/>
              <w:bottom w:val="nil"/>
              <w:right w:val="nil"/>
            </w:tcBorders>
            <w:shd w:val="clear" w:color="auto" w:fill="auto"/>
          </w:tcPr>
          <w:p w14:paraId="25A55116"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P102</w:t>
            </w:r>
          </w:p>
        </w:tc>
        <w:tc>
          <w:tcPr>
            <w:tcW w:w="7096" w:type="dxa"/>
            <w:tcBorders>
              <w:top w:val="nil"/>
              <w:left w:val="nil"/>
              <w:bottom w:val="nil"/>
              <w:right w:val="nil"/>
            </w:tcBorders>
            <w:shd w:val="clear" w:color="auto" w:fill="auto"/>
          </w:tcPr>
          <w:p w14:paraId="52247023" w14:textId="28F8C64F" w:rsidR="004136C6" w:rsidRPr="00CF1B8E" w:rsidRDefault="00460A45" w:rsidP="00460A45">
            <w:pPr>
              <w:spacing w:after="0" w:line="240" w:lineRule="auto"/>
              <w:rPr>
                <w:rFonts w:ascii="Arial" w:hAnsi="Arial" w:cs="Arial"/>
                <w:color w:val="000000"/>
                <w:sz w:val="16"/>
                <w:szCs w:val="16"/>
                <w:lang w:val="en-US"/>
              </w:rPr>
            </w:pPr>
            <w:r w:rsidRPr="00CF1B8E">
              <w:rPr>
                <w:color w:val="000000"/>
                <w:sz w:val="16"/>
                <w:szCs w:val="16"/>
                <w:lang w:val="sl"/>
              </w:rPr>
              <w:t xml:space="preserve">Hranite </w:t>
            </w:r>
            <w:r w:rsidR="00E37736">
              <w:rPr>
                <w:color w:val="000000"/>
                <w:sz w:val="16"/>
                <w:szCs w:val="16"/>
                <w:lang w:val="sl"/>
              </w:rPr>
              <w:t>zunaj</w:t>
            </w:r>
            <w:r w:rsidRPr="00CF1B8E">
              <w:rPr>
                <w:color w:val="000000"/>
                <w:sz w:val="16"/>
                <w:szCs w:val="16"/>
                <w:lang w:val="sl"/>
              </w:rPr>
              <w:t xml:space="preserve"> dosega otrok.</w:t>
            </w:r>
          </w:p>
        </w:tc>
      </w:tr>
      <w:tr w:rsidR="004136C6" w:rsidRPr="00CF1B8E" w14:paraId="277E5DC0" w14:textId="77777777" w:rsidTr="002211DF">
        <w:trPr>
          <w:trHeight w:val="170"/>
        </w:trPr>
        <w:tc>
          <w:tcPr>
            <w:tcW w:w="3510" w:type="dxa"/>
            <w:tcBorders>
              <w:top w:val="nil"/>
              <w:left w:val="nil"/>
              <w:bottom w:val="nil"/>
              <w:right w:val="nil"/>
            </w:tcBorders>
            <w:shd w:val="clear" w:color="auto" w:fill="auto"/>
          </w:tcPr>
          <w:p w14:paraId="198493BD" w14:textId="77777777" w:rsidR="004136C6" w:rsidRPr="00CF1B8E" w:rsidRDefault="003D1416" w:rsidP="004136C6">
            <w:pPr>
              <w:spacing w:after="0" w:line="240" w:lineRule="auto"/>
              <w:rPr>
                <w:rFonts w:ascii="Arial" w:hAnsi="Arial" w:cs="Arial"/>
                <w:color w:val="000000"/>
                <w:sz w:val="16"/>
                <w:szCs w:val="16"/>
                <w:lang w:val="en-US"/>
              </w:rPr>
            </w:pPr>
            <w:r>
              <w:rPr>
                <w:color w:val="000000"/>
                <w:sz w:val="16"/>
                <w:szCs w:val="16"/>
                <w:lang w:val="sl"/>
              </w:rPr>
              <w:t>P261</w:t>
            </w:r>
          </w:p>
        </w:tc>
        <w:tc>
          <w:tcPr>
            <w:tcW w:w="7096" w:type="dxa"/>
            <w:tcBorders>
              <w:top w:val="nil"/>
              <w:left w:val="nil"/>
              <w:bottom w:val="nil"/>
              <w:right w:val="nil"/>
            </w:tcBorders>
            <w:shd w:val="clear" w:color="auto" w:fill="auto"/>
          </w:tcPr>
          <w:p w14:paraId="0E2473E2" w14:textId="5D6027AC" w:rsidR="004136C6" w:rsidRPr="00210C74" w:rsidRDefault="00210C74" w:rsidP="003D1416">
            <w:pPr>
              <w:spacing w:after="0" w:line="240" w:lineRule="auto"/>
              <w:jc w:val="both"/>
              <w:rPr>
                <w:sz w:val="16"/>
                <w:szCs w:val="16"/>
                <w:lang w:val="en-SI"/>
              </w:rPr>
            </w:pPr>
            <w:r w:rsidRPr="00210C74">
              <w:rPr>
                <w:sz w:val="16"/>
                <w:szCs w:val="16"/>
                <w:lang w:val="en-SI"/>
              </w:rPr>
              <w:t>Ne vdihavati prahu/dima/plina/meglice/hlapov/razpršila.</w:t>
            </w:r>
          </w:p>
        </w:tc>
      </w:tr>
      <w:tr w:rsidR="004136C6" w:rsidRPr="00CF1B8E" w14:paraId="2666347C" w14:textId="77777777" w:rsidTr="002211DF">
        <w:trPr>
          <w:trHeight w:val="170"/>
        </w:trPr>
        <w:tc>
          <w:tcPr>
            <w:tcW w:w="3510" w:type="dxa"/>
            <w:tcBorders>
              <w:top w:val="nil"/>
              <w:left w:val="nil"/>
              <w:bottom w:val="nil"/>
              <w:right w:val="nil"/>
            </w:tcBorders>
            <w:shd w:val="clear" w:color="auto" w:fill="auto"/>
          </w:tcPr>
          <w:p w14:paraId="35DF4E84"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P280</w:t>
            </w:r>
          </w:p>
        </w:tc>
        <w:tc>
          <w:tcPr>
            <w:tcW w:w="7096" w:type="dxa"/>
            <w:tcBorders>
              <w:top w:val="nil"/>
              <w:left w:val="nil"/>
              <w:bottom w:val="nil"/>
              <w:right w:val="nil"/>
            </w:tcBorders>
            <w:shd w:val="clear" w:color="auto" w:fill="auto"/>
          </w:tcPr>
          <w:p w14:paraId="52D3E788" w14:textId="1AAC6D9D" w:rsidR="004136C6" w:rsidRPr="005D12B7" w:rsidRDefault="005D12B7" w:rsidP="003D1416">
            <w:pPr>
              <w:spacing w:after="0" w:line="240" w:lineRule="auto"/>
              <w:jc w:val="both"/>
              <w:rPr>
                <w:sz w:val="16"/>
                <w:szCs w:val="16"/>
                <w:lang w:val="en-SI"/>
              </w:rPr>
            </w:pPr>
            <w:r w:rsidRPr="005D12B7">
              <w:rPr>
                <w:sz w:val="16"/>
                <w:szCs w:val="16"/>
                <w:lang w:val="en-SI"/>
              </w:rPr>
              <w:t>Nositi zaščitne rokavice/zaščitno obleko/zaščito za oči/zaščito za obraz</w:t>
            </w:r>
            <w:r w:rsidR="00BC0A85" w:rsidRPr="00CF1B8E">
              <w:rPr>
                <w:sz w:val="16"/>
                <w:szCs w:val="16"/>
                <w:lang w:val="sl"/>
              </w:rPr>
              <w:t>.</w:t>
            </w:r>
          </w:p>
        </w:tc>
      </w:tr>
      <w:tr w:rsidR="004136C6" w:rsidRPr="00CF1B8E" w14:paraId="509DB95B" w14:textId="77777777" w:rsidTr="002211DF">
        <w:trPr>
          <w:trHeight w:val="170"/>
        </w:trPr>
        <w:tc>
          <w:tcPr>
            <w:tcW w:w="3510" w:type="dxa"/>
            <w:tcBorders>
              <w:top w:val="nil"/>
              <w:left w:val="nil"/>
              <w:bottom w:val="nil"/>
              <w:right w:val="nil"/>
            </w:tcBorders>
            <w:shd w:val="clear" w:color="auto" w:fill="auto"/>
          </w:tcPr>
          <w:p w14:paraId="39F837FD" w14:textId="77777777" w:rsidR="004136C6" w:rsidRPr="00CF1B8E" w:rsidRDefault="003D1416" w:rsidP="004136C6">
            <w:pPr>
              <w:spacing w:after="0" w:line="240" w:lineRule="auto"/>
              <w:rPr>
                <w:rFonts w:ascii="Arial" w:hAnsi="Arial" w:cs="Arial"/>
                <w:color w:val="000000"/>
                <w:sz w:val="16"/>
                <w:szCs w:val="16"/>
                <w:lang w:val="en-US"/>
              </w:rPr>
            </w:pPr>
            <w:r w:rsidRPr="003D1416">
              <w:rPr>
                <w:color w:val="000000"/>
                <w:sz w:val="16"/>
                <w:szCs w:val="16"/>
                <w:lang w:val="sl"/>
              </w:rPr>
              <w:t>P302 + P352</w:t>
            </w:r>
          </w:p>
        </w:tc>
        <w:tc>
          <w:tcPr>
            <w:tcW w:w="7096" w:type="dxa"/>
            <w:tcBorders>
              <w:top w:val="nil"/>
              <w:left w:val="nil"/>
              <w:bottom w:val="nil"/>
              <w:right w:val="nil"/>
            </w:tcBorders>
            <w:shd w:val="clear" w:color="auto" w:fill="auto"/>
          </w:tcPr>
          <w:p w14:paraId="0288AE92" w14:textId="570A2626" w:rsidR="004136C6" w:rsidRPr="000F1E92" w:rsidRDefault="000F1E92" w:rsidP="003D1416">
            <w:pPr>
              <w:spacing w:after="0" w:line="240" w:lineRule="auto"/>
              <w:jc w:val="both"/>
              <w:rPr>
                <w:sz w:val="16"/>
                <w:szCs w:val="16"/>
                <w:lang w:val="en-SI"/>
              </w:rPr>
            </w:pPr>
            <w:r w:rsidRPr="000F1E92">
              <w:rPr>
                <w:sz w:val="16"/>
                <w:szCs w:val="16"/>
                <w:lang w:val="en-SI"/>
              </w:rPr>
              <w:t>PRI STIKU S KOŽO: Umiti z veliko vode</w:t>
            </w:r>
            <w:r w:rsidR="003D1416">
              <w:rPr>
                <w:sz w:val="16"/>
                <w:szCs w:val="16"/>
                <w:lang w:val="sl"/>
              </w:rPr>
              <w:t>.</w:t>
            </w:r>
          </w:p>
        </w:tc>
      </w:tr>
      <w:tr w:rsidR="00137B26" w:rsidRPr="00CF1B8E" w14:paraId="5A740A0A" w14:textId="77777777" w:rsidTr="002211DF">
        <w:trPr>
          <w:trHeight w:val="170"/>
        </w:trPr>
        <w:tc>
          <w:tcPr>
            <w:tcW w:w="3510" w:type="dxa"/>
            <w:tcBorders>
              <w:top w:val="nil"/>
              <w:left w:val="nil"/>
              <w:bottom w:val="nil"/>
              <w:right w:val="nil"/>
            </w:tcBorders>
            <w:shd w:val="clear" w:color="auto" w:fill="auto"/>
          </w:tcPr>
          <w:p w14:paraId="4DDCB93E" w14:textId="77777777" w:rsidR="00137B26" w:rsidRPr="00CF1B8E" w:rsidRDefault="003D1416" w:rsidP="004136C6">
            <w:pPr>
              <w:spacing w:after="0" w:line="240" w:lineRule="auto"/>
              <w:rPr>
                <w:rFonts w:ascii="Arial" w:hAnsi="Arial" w:cs="Arial"/>
                <w:color w:val="000000"/>
                <w:sz w:val="16"/>
                <w:szCs w:val="16"/>
                <w:lang w:val="en-US"/>
              </w:rPr>
            </w:pPr>
            <w:r w:rsidRPr="003D1416">
              <w:rPr>
                <w:color w:val="000000"/>
                <w:sz w:val="16"/>
                <w:szCs w:val="16"/>
                <w:lang w:val="sl"/>
              </w:rPr>
              <w:t>P303 + P361 + P353</w:t>
            </w:r>
          </w:p>
        </w:tc>
        <w:tc>
          <w:tcPr>
            <w:tcW w:w="7096" w:type="dxa"/>
            <w:tcBorders>
              <w:top w:val="nil"/>
              <w:left w:val="nil"/>
              <w:bottom w:val="nil"/>
              <w:right w:val="nil"/>
            </w:tcBorders>
            <w:shd w:val="clear" w:color="auto" w:fill="auto"/>
          </w:tcPr>
          <w:p w14:paraId="27BB608F" w14:textId="465CBD8F" w:rsidR="00137B26" w:rsidRPr="006B1EF3" w:rsidRDefault="006B1EF3" w:rsidP="004136C6">
            <w:pPr>
              <w:spacing w:after="0" w:line="240" w:lineRule="auto"/>
              <w:jc w:val="both"/>
              <w:rPr>
                <w:sz w:val="16"/>
                <w:szCs w:val="16"/>
                <w:lang w:val="en-SI"/>
              </w:rPr>
            </w:pPr>
            <w:r w:rsidRPr="006B1EF3">
              <w:rPr>
                <w:sz w:val="16"/>
                <w:szCs w:val="16"/>
                <w:lang w:val="en-SI"/>
              </w:rPr>
              <w:t>PRI STIKU S KOŽO (ali lasmi): Takoj sleči vsa kontaminirana oblačila. Kožo izprati z vodo</w:t>
            </w:r>
            <w:r w:rsidR="00496DA9">
              <w:rPr>
                <w:sz w:val="16"/>
                <w:szCs w:val="16"/>
                <w:lang w:val="sl-SI"/>
              </w:rPr>
              <w:t>/</w:t>
            </w:r>
            <w:r w:rsidRPr="006B1EF3">
              <w:rPr>
                <w:sz w:val="16"/>
                <w:szCs w:val="16"/>
                <w:lang w:val="en-SI"/>
              </w:rPr>
              <w:t>prho</w:t>
            </w:r>
            <w:r w:rsidR="003D1416" w:rsidRPr="003D1416">
              <w:rPr>
                <w:sz w:val="16"/>
                <w:szCs w:val="16"/>
                <w:lang w:val="sl"/>
              </w:rPr>
              <w:t>.</w:t>
            </w:r>
          </w:p>
        </w:tc>
      </w:tr>
      <w:tr w:rsidR="005D36F6" w:rsidRPr="00CF1B8E" w14:paraId="7FAD720B" w14:textId="77777777" w:rsidTr="002211DF">
        <w:trPr>
          <w:trHeight w:val="170"/>
        </w:trPr>
        <w:tc>
          <w:tcPr>
            <w:tcW w:w="3510" w:type="dxa"/>
            <w:tcBorders>
              <w:top w:val="nil"/>
              <w:left w:val="nil"/>
              <w:bottom w:val="nil"/>
              <w:right w:val="nil"/>
            </w:tcBorders>
            <w:shd w:val="clear" w:color="auto" w:fill="auto"/>
          </w:tcPr>
          <w:p w14:paraId="30B21566" w14:textId="77777777" w:rsidR="005D36F6" w:rsidRPr="00CF1B8E" w:rsidRDefault="003D1416" w:rsidP="005D36F6">
            <w:pPr>
              <w:pStyle w:val="NoSpacing"/>
              <w:rPr>
                <w:rFonts w:ascii="Arial" w:hAnsi="Arial" w:cs="Arial"/>
                <w:color w:val="000000"/>
                <w:sz w:val="16"/>
                <w:szCs w:val="16"/>
                <w:lang w:val="en-US"/>
              </w:rPr>
            </w:pPr>
            <w:r w:rsidRPr="00BF7FB5">
              <w:rPr>
                <w:color w:val="000000"/>
                <w:sz w:val="16"/>
                <w:szCs w:val="16"/>
                <w:lang w:val="sl"/>
              </w:rPr>
              <w:t>P333 + P313</w:t>
            </w:r>
          </w:p>
        </w:tc>
        <w:tc>
          <w:tcPr>
            <w:tcW w:w="7096" w:type="dxa"/>
            <w:tcBorders>
              <w:top w:val="nil"/>
              <w:left w:val="nil"/>
              <w:bottom w:val="nil"/>
              <w:right w:val="nil"/>
            </w:tcBorders>
            <w:shd w:val="clear" w:color="auto" w:fill="auto"/>
          </w:tcPr>
          <w:p w14:paraId="3AEBB5E2" w14:textId="6A4C7EBC" w:rsidR="005D36F6" w:rsidRPr="009A006A" w:rsidRDefault="009A006A" w:rsidP="00630F62">
            <w:pPr>
              <w:pStyle w:val="NoSpacing"/>
              <w:jc w:val="both"/>
              <w:rPr>
                <w:color w:val="000000"/>
                <w:sz w:val="16"/>
                <w:szCs w:val="16"/>
                <w:lang w:val="en-SI"/>
              </w:rPr>
            </w:pPr>
            <w:r>
              <w:rPr>
                <w:color w:val="000000"/>
                <w:sz w:val="16"/>
                <w:szCs w:val="16"/>
                <w:lang w:val="sl-SI"/>
              </w:rPr>
              <w:t>Če</w:t>
            </w:r>
            <w:r w:rsidRPr="009A006A">
              <w:rPr>
                <w:color w:val="000000"/>
                <w:sz w:val="16"/>
                <w:szCs w:val="16"/>
                <w:lang w:val="en-SI"/>
              </w:rPr>
              <w:t xml:space="preserve"> nastopi draženje kože ali se pojavi izpuščaj: Poiščite zdravniško pomoč/oskrbo</w:t>
            </w:r>
            <w:r w:rsidR="003D1416" w:rsidRPr="003D1416">
              <w:rPr>
                <w:color w:val="000000"/>
                <w:sz w:val="16"/>
                <w:szCs w:val="16"/>
                <w:lang w:val="sl"/>
              </w:rPr>
              <w:t>.</w:t>
            </w:r>
          </w:p>
        </w:tc>
      </w:tr>
      <w:tr w:rsidR="002211DF" w:rsidRPr="00CF1B8E" w14:paraId="5C723CDF" w14:textId="77777777" w:rsidTr="00740ACC">
        <w:trPr>
          <w:trHeight w:val="80"/>
        </w:trPr>
        <w:tc>
          <w:tcPr>
            <w:tcW w:w="3510" w:type="dxa"/>
            <w:tcBorders>
              <w:top w:val="nil"/>
              <w:left w:val="nil"/>
              <w:bottom w:val="nil"/>
              <w:right w:val="nil"/>
            </w:tcBorders>
            <w:shd w:val="clear" w:color="auto" w:fill="auto"/>
          </w:tcPr>
          <w:p w14:paraId="3BFD131F" w14:textId="77777777" w:rsidR="002211DF" w:rsidRDefault="00752A97" w:rsidP="002211DF">
            <w:pPr>
              <w:pStyle w:val="NoSpacing"/>
              <w:rPr>
                <w:rFonts w:ascii="Arial" w:hAnsi="Arial" w:cs="Arial"/>
                <w:sz w:val="16"/>
                <w:szCs w:val="16"/>
                <w:lang w:val="en-US"/>
              </w:rPr>
            </w:pPr>
            <w:r w:rsidRPr="00CF1B8E">
              <w:rPr>
                <w:sz w:val="16"/>
                <w:szCs w:val="16"/>
                <w:lang w:val="sl"/>
              </w:rPr>
              <w:t>Dodatne informacije</w:t>
            </w:r>
          </w:p>
          <w:p w14:paraId="76D3614D" w14:textId="77777777" w:rsidR="00771DD6" w:rsidRPr="00CF1B8E" w:rsidRDefault="00771DD6" w:rsidP="003D1416">
            <w:pPr>
              <w:pStyle w:val="NoSpacing"/>
              <w:rPr>
                <w:rFonts w:ascii="Arial" w:hAnsi="Arial" w:cs="Arial"/>
                <w:sz w:val="16"/>
                <w:szCs w:val="16"/>
                <w:lang w:val="en-US"/>
              </w:rPr>
            </w:pPr>
          </w:p>
        </w:tc>
        <w:tc>
          <w:tcPr>
            <w:tcW w:w="7096" w:type="dxa"/>
            <w:tcBorders>
              <w:top w:val="nil"/>
              <w:left w:val="nil"/>
              <w:bottom w:val="nil"/>
              <w:right w:val="nil"/>
            </w:tcBorders>
            <w:shd w:val="clear" w:color="auto" w:fill="auto"/>
          </w:tcPr>
          <w:p w14:paraId="2648CD65" w14:textId="77777777" w:rsidR="002211DF" w:rsidRDefault="00CA0A8E" w:rsidP="002211DF">
            <w:pPr>
              <w:pStyle w:val="NoSpacing"/>
              <w:rPr>
                <w:rFonts w:ascii="Arial" w:hAnsi="Arial" w:cs="Arial"/>
                <w:sz w:val="16"/>
                <w:szCs w:val="16"/>
                <w:lang w:val="en-US"/>
              </w:rPr>
            </w:pPr>
            <w:r>
              <w:rPr>
                <w:sz w:val="16"/>
                <w:szCs w:val="16"/>
                <w:lang w:val="sl"/>
              </w:rPr>
              <w:t>Ni relevantno.</w:t>
            </w:r>
          </w:p>
          <w:p w14:paraId="51FC706F" w14:textId="77777777" w:rsidR="00771DD6" w:rsidRPr="00CF1B8E" w:rsidRDefault="00771DD6" w:rsidP="002211DF">
            <w:pPr>
              <w:pStyle w:val="NoSpacing"/>
              <w:rPr>
                <w:rFonts w:ascii="Arial" w:hAnsi="Arial" w:cs="Arial"/>
                <w:sz w:val="16"/>
                <w:szCs w:val="16"/>
                <w:lang w:val="en-US"/>
              </w:rPr>
            </w:pPr>
          </w:p>
        </w:tc>
      </w:tr>
      <w:tr w:rsidR="00752A97" w:rsidRPr="00CF1B8E" w14:paraId="1500C5A4" w14:textId="77777777" w:rsidTr="002211DF">
        <w:trPr>
          <w:trHeight w:val="272"/>
        </w:trPr>
        <w:tc>
          <w:tcPr>
            <w:tcW w:w="3510" w:type="dxa"/>
            <w:tcBorders>
              <w:top w:val="nil"/>
              <w:left w:val="nil"/>
              <w:bottom w:val="nil"/>
              <w:right w:val="nil"/>
            </w:tcBorders>
            <w:shd w:val="clear" w:color="auto" w:fill="auto"/>
          </w:tcPr>
          <w:p w14:paraId="25961C18" w14:textId="77777777" w:rsidR="00752A97" w:rsidRPr="00CF1B8E" w:rsidRDefault="00752A97" w:rsidP="00752A97">
            <w:pPr>
              <w:pStyle w:val="NoSpacing"/>
              <w:rPr>
                <w:rFonts w:ascii="Arial" w:hAnsi="Arial" w:cs="Arial"/>
                <w:sz w:val="16"/>
                <w:szCs w:val="16"/>
                <w:lang w:val="en-US"/>
              </w:rPr>
            </w:pPr>
            <w:r w:rsidRPr="00CF1B8E">
              <w:rPr>
                <w:sz w:val="16"/>
                <w:szCs w:val="16"/>
                <w:lang w:val="sl"/>
              </w:rPr>
              <w:t>Otipljiva opozorila</w:t>
            </w:r>
          </w:p>
        </w:tc>
        <w:tc>
          <w:tcPr>
            <w:tcW w:w="7096" w:type="dxa"/>
            <w:tcBorders>
              <w:top w:val="nil"/>
              <w:left w:val="nil"/>
              <w:bottom w:val="nil"/>
              <w:right w:val="nil"/>
            </w:tcBorders>
            <w:shd w:val="clear" w:color="auto" w:fill="auto"/>
          </w:tcPr>
          <w:p w14:paraId="0AC07979"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752A97" w:rsidRPr="00CF1B8E" w14:paraId="17C0DACB" w14:textId="77777777" w:rsidTr="002211DF">
        <w:trPr>
          <w:trHeight w:val="272"/>
        </w:trPr>
        <w:tc>
          <w:tcPr>
            <w:tcW w:w="3510" w:type="dxa"/>
            <w:tcBorders>
              <w:top w:val="nil"/>
              <w:left w:val="nil"/>
              <w:bottom w:val="nil"/>
              <w:right w:val="nil"/>
            </w:tcBorders>
            <w:shd w:val="clear" w:color="auto" w:fill="auto"/>
          </w:tcPr>
          <w:p w14:paraId="59AADE46" w14:textId="2483DB8F" w:rsidR="00752A97" w:rsidRPr="00CF1B8E" w:rsidRDefault="00114F5A" w:rsidP="00752A97">
            <w:pPr>
              <w:pStyle w:val="NoSpacing"/>
              <w:rPr>
                <w:rFonts w:ascii="Arial" w:hAnsi="Arial" w:cs="Arial"/>
                <w:sz w:val="16"/>
                <w:szCs w:val="16"/>
                <w:lang w:val="en-US"/>
              </w:rPr>
            </w:pPr>
            <w:proofErr w:type="spellStart"/>
            <w:r w:rsidRPr="004C554A">
              <w:rPr>
                <w:sz w:val="16"/>
                <w:szCs w:val="16"/>
                <w:lang w:val="en-US"/>
              </w:rPr>
              <w:t>Pritrdilni</w:t>
            </w:r>
            <w:proofErr w:type="spellEnd"/>
            <w:r w:rsidRPr="004C554A">
              <w:rPr>
                <w:sz w:val="16"/>
                <w:szCs w:val="16"/>
                <w:lang w:val="en-US"/>
              </w:rPr>
              <w:t xml:space="preserve"> </w:t>
            </w:r>
            <w:proofErr w:type="spellStart"/>
            <w:r w:rsidRPr="004C554A">
              <w:rPr>
                <w:sz w:val="16"/>
                <w:szCs w:val="16"/>
                <w:lang w:val="en-US"/>
              </w:rPr>
              <w:t>elementi</w:t>
            </w:r>
            <w:proofErr w:type="spellEnd"/>
            <w:r w:rsidRPr="004C554A">
              <w:rPr>
                <w:sz w:val="16"/>
                <w:szCs w:val="16"/>
                <w:lang w:val="en-US"/>
              </w:rPr>
              <w:t xml:space="preserve"> za </w:t>
            </w:r>
            <w:proofErr w:type="spellStart"/>
            <w:r w:rsidRPr="004C554A">
              <w:rPr>
                <w:sz w:val="16"/>
                <w:szCs w:val="16"/>
                <w:lang w:val="en-US"/>
              </w:rPr>
              <w:t>otroke</w:t>
            </w:r>
            <w:proofErr w:type="spellEnd"/>
          </w:p>
        </w:tc>
        <w:tc>
          <w:tcPr>
            <w:tcW w:w="7096" w:type="dxa"/>
            <w:tcBorders>
              <w:top w:val="nil"/>
              <w:left w:val="nil"/>
              <w:bottom w:val="nil"/>
              <w:right w:val="nil"/>
            </w:tcBorders>
            <w:shd w:val="clear" w:color="auto" w:fill="auto"/>
          </w:tcPr>
          <w:p w14:paraId="0B1DF807"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1E784A" w:rsidRPr="00CF1B8E" w14:paraId="37DBF333" w14:textId="77777777" w:rsidTr="002211DF">
        <w:trPr>
          <w:trHeight w:val="272"/>
        </w:trPr>
        <w:tc>
          <w:tcPr>
            <w:tcW w:w="3510" w:type="dxa"/>
            <w:tcBorders>
              <w:top w:val="nil"/>
              <w:left w:val="nil"/>
              <w:bottom w:val="nil"/>
              <w:right w:val="nil"/>
            </w:tcBorders>
            <w:shd w:val="clear" w:color="auto" w:fill="auto"/>
          </w:tcPr>
          <w:p w14:paraId="5C9664B4" w14:textId="77777777" w:rsidR="00A21D71" w:rsidRPr="00CF1B8E" w:rsidRDefault="00A21D71" w:rsidP="001E784A">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10A227C2" w14:textId="77777777" w:rsidR="001E784A" w:rsidRPr="00CF1B8E" w:rsidRDefault="001E784A" w:rsidP="001E784A">
            <w:pPr>
              <w:spacing w:after="0" w:line="240" w:lineRule="auto"/>
              <w:rPr>
                <w:rFonts w:ascii="Arial" w:hAnsi="Arial" w:cs="Arial"/>
                <w:sz w:val="16"/>
                <w:szCs w:val="16"/>
                <w:lang w:val="en-US"/>
              </w:rPr>
            </w:pPr>
          </w:p>
        </w:tc>
      </w:tr>
      <w:tr w:rsidR="001E784A" w:rsidRPr="00CF1B8E" w14:paraId="08B5492D" w14:textId="77777777" w:rsidTr="00291B4B">
        <w:trPr>
          <w:trHeight w:val="272"/>
        </w:trPr>
        <w:tc>
          <w:tcPr>
            <w:tcW w:w="10606" w:type="dxa"/>
            <w:gridSpan w:val="2"/>
            <w:tcBorders>
              <w:top w:val="nil"/>
              <w:left w:val="nil"/>
              <w:bottom w:val="nil"/>
              <w:right w:val="nil"/>
            </w:tcBorders>
            <w:shd w:val="clear" w:color="auto" w:fill="DEEAF6"/>
            <w:vAlign w:val="center"/>
          </w:tcPr>
          <w:p w14:paraId="0C0DCE70" w14:textId="7843AA86" w:rsidR="001E784A"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2</w:t>
            </w:r>
            <w:r w:rsidR="004A6F28">
              <w:rPr>
                <w:b/>
                <w:color w:val="2E74B5"/>
                <w:sz w:val="16"/>
                <w:szCs w:val="16"/>
                <w:lang w:val="sl"/>
              </w:rPr>
              <w:t>.</w:t>
            </w:r>
            <w:r w:rsidRPr="00CF1B8E">
              <w:rPr>
                <w:b/>
                <w:color w:val="2E74B5"/>
                <w:sz w:val="16"/>
                <w:szCs w:val="16"/>
                <w:lang w:val="sl"/>
              </w:rPr>
              <w:t xml:space="preserve">3. </w:t>
            </w:r>
            <w:r w:rsidR="004A6F28">
              <w:rPr>
                <w:b/>
                <w:color w:val="2E74B5"/>
                <w:sz w:val="16"/>
                <w:szCs w:val="16"/>
                <w:lang w:val="sl"/>
              </w:rPr>
              <w:t>D</w:t>
            </w:r>
            <w:r w:rsidRPr="00CF1B8E">
              <w:rPr>
                <w:b/>
                <w:color w:val="2E74B5"/>
                <w:sz w:val="16"/>
                <w:szCs w:val="16"/>
                <w:lang w:val="sl"/>
              </w:rPr>
              <w:t>ruge nevarnosti</w:t>
            </w:r>
          </w:p>
        </w:tc>
      </w:tr>
      <w:tr w:rsidR="001E784A" w:rsidRPr="00CF1B8E" w14:paraId="4EC10E17" w14:textId="77777777" w:rsidTr="00291B4B">
        <w:trPr>
          <w:trHeight w:val="272"/>
        </w:trPr>
        <w:tc>
          <w:tcPr>
            <w:tcW w:w="10606" w:type="dxa"/>
            <w:gridSpan w:val="2"/>
            <w:tcBorders>
              <w:top w:val="nil"/>
              <w:left w:val="nil"/>
              <w:bottom w:val="nil"/>
              <w:right w:val="nil"/>
            </w:tcBorders>
            <w:shd w:val="clear" w:color="auto" w:fill="auto"/>
            <w:vAlign w:val="center"/>
          </w:tcPr>
          <w:p w14:paraId="2DC4F673" w14:textId="77777777" w:rsidR="00CA0A8E" w:rsidRDefault="00545191" w:rsidP="001E784A">
            <w:pPr>
              <w:spacing w:after="0" w:line="240" w:lineRule="auto"/>
              <w:rPr>
                <w:rFonts w:ascii="Arial" w:hAnsi="Arial" w:cs="Arial"/>
                <w:color w:val="000000"/>
                <w:sz w:val="16"/>
                <w:szCs w:val="16"/>
                <w:lang w:val="en-US"/>
              </w:rPr>
            </w:pPr>
            <w:r w:rsidRPr="00CF1B8E">
              <w:rPr>
                <w:color w:val="000000"/>
                <w:sz w:val="16"/>
                <w:szCs w:val="16"/>
                <w:lang w:val="sl"/>
              </w:rPr>
              <w:t>Ni dodatnih podatkov.</w:t>
            </w:r>
          </w:p>
          <w:p w14:paraId="782F6EF8" w14:textId="77777777" w:rsidR="00F26CC4" w:rsidRPr="00CF1B8E" w:rsidRDefault="00F26CC4" w:rsidP="001E784A">
            <w:pPr>
              <w:spacing w:after="0" w:line="240" w:lineRule="auto"/>
              <w:rPr>
                <w:rFonts w:ascii="Arial" w:hAnsi="Arial" w:cs="Arial"/>
                <w:color w:val="000000"/>
                <w:sz w:val="16"/>
                <w:szCs w:val="16"/>
                <w:lang w:val="en-US"/>
              </w:rPr>
            </w:pPr>
          </w:p>
        </w:tc>
      </w:tr>
      <w:tr w:rsidR="005634D3" w:rsidRPr="00CF1B8E" w14:paraId="282C811E" w14:textId="77777777" w:rsidTr="00FE2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4472C4"/>
            <w:vAlign w:val="center"/>
          </w:tcPr>
          <w:p w14:paraId="5F4654B5" w14:textId="139FF260" w:rsidR="005634D3" w:rsidRPr="00CF1B8E" w:rsidRDefault="00EE0557" w:rsidP="000A72BF">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3: </w:t>
            </w:r>
            <w:r w:rsidR="004A6F28">
              <w:rPr>
                <w:color w:val="FFFFFF"/>
                <w:sz w:val="20"/>
                <w:szCs w:val="20"/>
                <w:lang w:val="sl"/>
              </w:rPr>
              <w:t>S</w:t>
            </w:r>
            <w:r w:rsidR="00AD30FA" w:rsidRPr="00CF1B8E">
              <w:rPr>
                <w:color w:val="FFFFFF"/>
                <w:sz w:val="20"/>
                <w:szCs w:val="20"/>
                <w:lang w:val="sl"/>
              </w:rPr>
              <w:t>estava/podatki o sestavinah</w:t>
            </w:r>
          </w:p>
        </w:tc>
      </w:tr>
    </w:tbl>
    <w:p w14:paraId="4E621BD0" w14:textId="77777777" w:rsidR="005634D3" w:rsidRPr="00CF1B8E" w:rsidRDefault="005634D3" w:rsidP="005634D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5634D3" w:rsidRPr="00CF1B8E" w14:paraId="2075291A" w14:textId="77777777" w:rsidTr="002320CB">
        <w:trPr>
          <w:trHeight w:val="272"/>
        </w:trPr>
        <w:tc>
          <w:tcPr>
            <w:tcW w:w="10606" w:type="dxa"/>
            <w:shd w:val="clear" w:color="auto" w:fill="DEEAF6"/>
            <w:vAlign w:val="center"/>
          </w:tcPr>
          <w:p w14:paraId="24D1D215" w14:textId="490EB2E9"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4A6F28">
              <w:rPr>
                <w:b/>
                <w:color w:val="2E74B5"/>
                <w:sz w:val="16"/>
                <w:szCs w:val="16"/>
                <w:lang w:val="sl"/>
              </w:rPr>
              <w:t>.</w:t>
            </w:r>
            <w:r w:rsidRPr="00CF1B8E">
              <w:rPr>
                <w:b/>
                <w:color w:val="2E74B5"/>
                <w:sz w:val="16"/>
                <w:szCs w:val="16"/>
                <w:lang w:val="sl"/>
              </w:rPr>
              <w:t xml:space="preserve">1. </w:t>
            </w:r>
            <w:r w:rsidR="004A6F28">
              <w:rPr>
                <w:b/>
                <w:color w:val="2E74B5"/>
                <w:sz w:val="16"/>
                <w:szCs w:val="16"/>
                <w:lang w:val="sl"/>
              </w:rPr>
              <w:t>S</w:t>
            </w:r>
            <w:r w:rsidRPr="00CF1B8E">
              <w:rPr>
                <w:b/>
                <w:color w:val="2E74B5"/>
                <w:sz w:val="16"/>
                <w:szCs w:val="16"/>
                <w:lang w:val="sl"/>
              </w:rPr>
              <w:t>novi</w:t>
            </w:r>
          </w:p>
        </w:tc>
      </w:tr>
      <w:tr w:rsidR="005634D3" w:rsidRPr="00CF1B8E" w14:paraId="36FE135A" w14:textId="77777777" w:rsidTr="002320CB">
        <w:trPr>
          <w:trHeight w:val="272"/>
        </w:trPr>
        <w:tc>
          <w:tcPr>
            <w:tcW w:w="10606" w:type="dxa"/>
            <w:shd w:val="clear" w:color="auto" w:fill="auto"/>
            <w:vAlign w:val="center"/>
          </w:tcPr>
          <w:p w14:paraId="49B68A22" w14:textId="77777777" w:rsidR="00840F96" w:rsidRPr="00CF1B8E" w:rsidRDefault="00BC0A85" w:rsidP="002320CB">
            <w:pPr>
              <w:pStyle w:val="NoSpacing"/>
              <w:rPr>
                <w:rFonts w:ascii="Arial" w:hAnsi="Arial" w:cs="Arial"/>
                <w:color w:val="000000"/>
                <w:sz w:val="16"/>
                <w:szCs w:val="16"/>
                <w:lang w:val="en-US"/>
              </w:rPr>
            </w:pPr>
            <w:r w:rsidRPr="00CF1B8E">
              <w:rPr>
                <w:color w:val="000000"/>
                <w:sz w:val="16"/>
                <w:szCs w:val="16"/>
                <w:lang w:val="sl"/>
              </w:rPr>
              <w:t>Ni relevantno.</w:t>
            </w:r>
          </w:p>
          <w:p w14:paraId="7ADE2353" w14:textId="77777777" w:rsidR="00460A45" w:rsidRPr="00CF1B8E" w:rsidRDefault="00460A45" w:rsidP="002320CB">
            <w:pPr>
              <w:pStyle w:val="NoSpacing"/>
              <w:rPr>
                <w:rFonts w:ascii="Arial" w:hAnsi="Arial" w:cs="Arial"/>
                <w:color w:val="000000"/>
                <w:sz w:val="16"/>
                <w:szCs w:val="16"/>
                <w:lang w:val="en-US"/>
              </w:rPr>
            </w:pPr>
          </w:p>
        </w:tc>
      </w:tr>
      <w:tr w:rsidR="005634D3" w:rsidRPr="00CF1B8E" w14:paraId="46E43184" w14:textId="77777777" w:rsidTr="002320CB">
        <w:trPr>
          <w:trHeight w:val="272"/>
        </w:trPr>
        <w:tc>
          <w:tcPr>
            <w:tcW w:w="10606" w:type="dxa"/>
            <w:shd w:val="clear" w:color="auto" w:fill="DEEAF6"/>
            <w:vAlign w:val="center"/>
          </w:tcPr>
          <w:p w14:paraId="4C392243" w14:textId="6393387F"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lastRenderedPageBreak/>
              <w:t>3</w:t>
            </w:r>
            <w:r w:rsidR="004A6F28">
              <w:rPr>
                <w:b/>
                <w:color w:val="2E74B5"/>
                <w:sz w:val="16"/>
                <w:szCs w:val="16"/>
                <w:lang w:val="sl"/>
              </w:rPr>
              <w:t>.</w:t>
            </w:r>
            <w:r w:rsidRPr="00CF1B8E">
              <w:rPr>
                <w:b/>
                <w:color w:val="2E74B5"/>
                <w:sz w:val="16"/>
                <w:szCs w:val="16"/>
                <w:lang w:val="sl"/>
              </w:rPr>
              <w:t xml:space="preserve">2. </w:t>
            </w:r>
            <w:r w:rsidR="004A6F28">
              <w:rPr>
                <w:b/>
                <w:color w:val="2E74B5"/>
                <w:sz w:val="16"/>
                <w:szCs w:val="16"/>
                <w:lang w:val="sl"/>
              </w:rPr>
              <w:t>Zmeesi</w:t>
            </w:r>
          </w:p>
        </w:tc>
      </w:tr>
    </w:tbl>
    <w:p w14:paraId="3B4C723D" w14:textId="77777777" w:rsidR="005634D3" w:rsidRPr="00CF1B8E" w:rsidRDefault="005634D3" w:rsidP="005634D3">
      <w:pPr>
        <w:pStyle w:val="NoSpacing"/>
        <w:jc w:val="both"/>
        <w:rPr>
          <w:rFonts w:ascii="Arial" w:hAnsi="Arial" w:cs="Arial"/>
          <w:b/>
          <w:sz w:val="8"/>
          <w:szCs w:val="8"/>
          <w:lang w:val="en-US"/>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686"/>
        <w:gridCol w:w="1295"/>
        <w:gridCol w:w="2839"/>
        <w:gridCol w:w="3636"/>
      </w:tblGrid>
      <w:tr w:rsidR="005634D3" w:rsidRPr="00CF1B8E" w14:paraId="2E1C0A87" w14:textId="77777777" w:rsidTr="00760BD6">
        <w:trPr>
          <w:trHeight w:val="272"/>
        </w:trPr>
        <w:tc>
          <w:tcPr>
            <w:tcW w:w="2743" w:type="dxa"/>
            <w:shd w:val="clear" w:color="auto" w:fill="auto"/>
            <w:vAlign w:val="center"/>
          </w:tcPr>
          <w:p w14:paraId="7EC76D77" w14:textId="77777777" w:rsidR="005634D3" w:rsidRPr="00CF1B8E" w:rsidRDefault="00E7523F" w:rsidP="00460A45">
            <w:pPr>
              <w:pStyle w:val="NoSpacing"/>
              <w:jc w:val="center"/>
              <w:rPr>
                <w:rFonts w:ascii="Arial" w:hAnsi="Arial" w:cs="Arial"/>
                <w:b/>
                <w:bCs/>
                <w:color w:val="2E74B5"/>
                <w:sz w:val="16"/>
                <w:szCs w:val="16"/>
                <w:lang w:val="en-US"/>
              </w:rPr>
            </w:pPr>
            <w:r w:rsidRPr="00CF1B8E">
              <w:rPr>
                <w:b/>
                <w:color w:val="2E74B5"/>
                <w:sz w:val="16"/>
                <w:szCs w:val="16"/>
                <w:lang w:val="sl"/>
              </w:rPr>
              <w:t>Ime snovi</w:t>
            </w:r>
          </w:p>
        </w:tc>
        <w:tc>
          <w:tcPr>
            <w:tcW w:w="1301" w:type="dxa"/>
            <w:shd w:val="clear" w:color="auto" w:fill="auto"/>
            <w:vAlign w:val="center"/>
          </w:tcPr>
          <w:p w14:paraId="43BF703B" w14:textId="77777777" w:rsidR="005634D3" w:rsidRPr="00CF1B8E" w:rsidRDefault="00260B38" w:rsidP="009866D4">
            <w:pPr>
              <w:pStyle w:val="NoSpacing"/>
              <w:jc w:val="center"/>
              <w:rPr>
                <w:rFonts w:ascii="Arial" w:hAnsi="Arial" w:cs="Arial"/>
                <w:b/>
                <w:bCs/>
                <w:color w:val="2E74B5"/>
                <w:sz w:val="16"/>
                <w:szCs w:val="16"/>
                <w:lang w:val="en-US"/>
              </w:rPr>
            </w:pPr>
            <w:r w:rsidRPr="00CF1B8E">
              <w:rPr>
                <w:b/>
                <w:color w:val="2E74B5"/>
                <w:sz w:val="16"/>
                <w:szCs w:val="16"/>
                <w:lang w:val="sl"/>
              </w:rPr>
              <w:t>Koncentracija [%]</w:t>
            </w:r>
          </w:p>
        </w:tc>
        <w:tc>
          <w:tcPr>
            <w:tcW w:w="2904" w:type="dxa"/>
            <w:shd w:val="clear" w:color="auto" w:fill="auto"/>
            <w:vAlign w:val="center"/>
          </w:tcPr>
          <w:p w14:paraId="224166F8" w14:textId="77777777" w:rsidR="005634D3" w:rsidRPr="00CF1B8E" w:rsidRDefault="00752A97" w:rsidP="009866D4">
            <w:pPr>
              <w:pStyle w:val="NoSpacing"/>
              <w:jc w:val="center"/>
              <w:rPr>
                <w:rFonts w:ascii="Arial" w:hAnsi="Arial" w:cs="Arial"/>
                <w:b/>
                <w:bCs/>
                <w:color w:val="2E74B5"/>
                <w:sz w:val="16"/>
                <w:szCs w:val="16"/>
                <w:lang w:val="en-US"/>
              </w:rPr>
            </w:pPr>
            <w:r w:rsidRPr="00CF1B8E">
              <w:rPr>
                <w:b/>
                <w:color w:val="2E74B5"/>
                <w:sz w:val="16"/>
                <w:szCs w:val="16"/>
                <w:lang w:val="sl"/>
              </w:rPr>
              <w:t>Identifikatorji izdelka</w:t>
            </w:r>
          </w:p>
        </w:tc>
        <w:tc>
          <w:tcPr>
            <w:tcW w:w="3734" w:type="dxa"/>
            <w:shd w:val="clear" w:color="auto" w:fill="auto"/>
            <w:vAlign w:val="center"/>
          </w:tcPr>
          <w:p w14:paraId="42180246" w14:textId="5DB5AD51" w:rsidR="005634D3" w:rsidRPr="00CF1B8E" w:rsidRDefault="00460A45" w:rsidP="009866D4">
            <w:pPr>
              <w:pStyle w:val="NoSpacing"/>
              <w:jc w:val="center"/>
              <w:rPr>
                <w:rFonts w:ascii="Arial" w:hAnsi="Arial" w:cs="Arial"/>
                <w:b/>
                <w:bCs/>
                <w:color w:val="2E74B5"/>
                <w:sz w:val="16"/>
                <w:szCs w:val="16"/>
                <w:lang w:val="en-US"/>
              </w:rPr>
            </w:pPr>
            <w:r w:rsidRPr="00CF1B8E">
              <w:rPr>
                <w:b/>
                <w:color w:val="2E74B5"/>
                <w:sz w:val="16"/>
                <w:szCs w:val="16"/>
                <w:lang w:val="sl"/>
              </w:rPr>
              <w:t>Klasifikacija (Uredba (E</w:t>
            </w:r>
            <w:r w:rsidR="00D13478">
              <w:rPr>
                <w:b/>
                <w:color w:val="2E74B5"/>
                <w:sz w:val="16"/>
                <w:szCs w:val="16"/>
                <w:lang w:val="sl"/>
              </w:rPr>
              <w:t>C</w:t>
            </w:r>
            <w:r w:rsidRPr="00CF1B8E">
              <w:rPr>
                <w:b/>
                <w:color w:val="2E74B5"/>
                <w:sz w:val="16"/>
                <w:szCs w:val="16"/>
                <w:lang w:val="sl"/>
              </w:rPr>
              <w:t>) št. 1272/2008))</w:t>
            </w:r>
          </w:p>
        </w:tc>
      </w:tr>
      <w:tr w:rsidR="002C1884" w:rsidRPr="00CF1B8E" w14:paraId="05D861D4" w14:textId="77777777" w:rsidTr="00B935A7">
        <w:trPr>
          <w:trHeight w:val="272"/>
        </w:trPr>
        <w:tc>
          <w:tcPr>
            <w:tcW w:w="2743" w:type="dxa"/>
            <w:shd w:val="clear" w:color="auto" w:fill="auto"/>
            <w:vAlign w:val="center"/>
          </w:tcPr>
          <w:p w14:paraId="04CCA162" w14:textId="35E3768B" w:rsidR="002C1884" w:rsidRPr="00CF1B8E" w:rsidRDefault="002C1884" w:rsidP="00760BD6">
            <w:pPr>
              <w:pStyle w:val="NoSpacing"/>
              <w:rPr>
                <w:rFonts w:ascii="Arial" w:hAnsi="Arial" w:cs="Arial"/>
                <w:b/>
                <w:bCs/>
                <w:color w:val="000000"/>
                <w:sz w:val="16"/>
                <w:szCs w:val="16"/>
                <w:lang w:val="en-US"/>
              </w:rPr>
            </w:pPr>
            <w:r w:rsidRPr="002C1884">
              <w:rPr>
                <w:b/>
                <w:color w:val="000000"/>
                <w:sz w:val="16"/>
                <w:szCs w:val="16"/>
                <w:lang w:val="sl"/>
              </w:rPr>
              <w:t>Tung</w:t>
            </w:r>
            <w:r w:rsidR="00D13478">
              <w:rPr>
                <w:b/>
                <w:color w:val="000000"/>
                <w:sz w:val="16"/>
                <w:szCs w:val="16"/>
                <w:lang w:val="sl"/>
              </w:rPr>
              <w:t>ovo olje</w:t>
            </w:r>
          </w:p>
        </w:tc>
        <w:tc>
          <w:tcPr>
            <w:tcW w:w="1301" w:type="dxa"/>
            <w:shd w:val="clear" w:color="auto" w:fill="auto"/>
            <w:vAlign w:val="center"/>
          </w:tcPr>
          <w:p w14:paraId="3957D2E4" w14:textId="77777777" w:rsidR="002C1884" w:rsidRPr="006671FC" w:rsidRDefault="002C1884" w:rsidP="00E864B8">
            <w:pPr>
              <w:pStyle w:val="NoSpacing"/>
              <w:jc w:val="center"/>
              <w:rPr>
                <w:rFonts w:ascii="Arial" w:hAnsi="Arial" w:cs="Arial"/>
                <w:color w:val="000000"/>
                <w:sz w:val="16"/>
                <w:szCs w:val="16"/>
                <w:lang w:val="en-US"/>
              </w:rPr>
            </w:pPr>
            <w:r w:rsidRPr="006671FC">
              <w:rPr>
                <w:color w:val="000000"/>
                <w:sz w:val="16"/>
                <w:szCs w:val="16"/>
                <w:lang w:val="sl"/>
              </w:rPr>
              <w:t>≤ 20</w:t>
            </w:r>
          </w:p>
        </w:tc>
        <w:tc>
          <w:tcPr>
            <w:tcW w:w="2904" w:type="dxa"/>
            <w:shd w:val="clear" w:color="auto" w:fill="auto"/>
          </w:tcPr>
          <w:p w14:paraId="794247B2" w14:textId="4548FB58" w:rsidR="002C1884" w:rsidRPr="00CF1B8E" w:rsidRDefault="00D13478" w:rsidP="00760BD6">
            <w:pPr>
              <w:pStyle w:val="NoSpacing"/>
              <w:rPr>
                <w:rFonts w:ascii="Arial" w:hAnsi="Arial" w:cs="Arial"/>
                <w:sz w:val="16"/>
                <w:szCs w:val="16"/>
                <w:lang w:val="en-US"/>
              </w:rPr>
            </w:pPr>
            <w:r>
              <w:rPr>
                <w:sz w:val="16"/>
                <w:szCs w:val="16"/>
                <w:lang w:val="sl"/>
              </w:rPr>
              <w:t>CAS</w:t>
            </w:r>
            <w:r w:rsidR="002C1884" w:rsidRPr="00CF1B8E">
              <w:rPr>
                <w:sz w:val="16"/>
                <w:szCs w:val="16"/>
                <w:lang w:val="sl"/>
              </w:rPr>
              <w:t xml:space="preserve">: </w:t>
            </w:r>
            <w:r w:rsidR="002C1884" w:rsidRPr="006671FC">
              <w:rPr>
                <w:color w:val="000000"/>
                <w:sz w:val="16"/>
                <w:szCs w:val="16"/>
                <w:lang w:val="sl"/>
              </w:rPr>
              <w:t>8001-20-5</w:t>
            </w:r>
          </w:p>
          <w:p w14:paraId="7EC573D1" w14:textId="24ECFE66" w:rsidR="002C1884" w:rsidRPr="00CF1B8E" w:rsidRDefault="00C205E2" w:rsidP="00760BD6">
            <w:pPr>
              <w:pStyle w:val="NoSpacing"/>
              <w:rPr>
                <w:rFonts w:ascii="Arial" w:hAnsi="Arial" w:cs="Arial"/>
                <w:sz w:val="16"/>
                <w:szCs w:val="16"/>
                <w:lang w:val="en-US"/>
              </w:rPr>
            </w:pPr>
            <w:r>
              <w:rPr>
                <w:sz w:val="16"/>
                <w:szCs w:val="16"/>
                <w:lang w:val="sl"/>
              </w:rPr>
              <w:t>EC š</w:t>
            </w:r>
            <w:r w:rsidR="002C1884" w:rsidRPr="00CF1B8E">
              <w:rPr>
                <w:sz w:val="16"/>
                <w:szCs w:val="16"/>
                <w:lang w:val="sl"/>
              </w:rPr>
              <w:t xml:space="preserve">tevilka: </w:t>
            </w:r>
            <w:r w:rsidR="002C1884" w:rsidRPr="006671FC">
              <w:rPr>
                <w:color w:val="000000"/>
                <w:sz w:val="16"/>
                <w:szCs w:val="16"/>
                <w:lang w:val="sl"/>
              </w:rPr>
              <w:t>232-272-3</w:t>
            </w:r>
          </w:p>
          <w:p w14:paraId="77F91860" w14:textId="77777777" w:rsidR="002C1884" w:rsidRPr="00CF1B8E" w:rsidRDefault="002C1884" w:rsidP="00771DD6">
            <w:pPr>
              <w:pStyle w:val="NoSpacing"/>
              <w:rPr>
                <w:rFonts w:ascii="Arial" w:hAnsi="Arial" w:cs="Arial"/>
                <w:sz w:val="16"/>
                <w:szCs w:val="16"/>
                <w:lang w:val="en-US"/>
              </w:rPr>
            </w:pPr>
            <w:r w:rsidRPr="00CF1B8E">
              <w:rPr>
                <w:sz w:val="16"/>
                <w:szCs w:val="16"/>
                <w:lang w:val="sl"/>
              </w:rPr>
              <w:t xml:space="preserve">Indeks No: </w:t>
            </w:r>
            <w:r>
              <w:rPr>
                <w:sz w:val="16"/>
                <w:szCs w:val="16"/>
                <w:lang w:val="sl"/>
              </w:rPr>
              <w:t>ni na voljo</w:t>
            </w:r>
          </w:p>
        </w:tc>
        <w:tc>
          <w:tcPr>
            <w:tcW w:w="3734" w:type="dxa"/>
            <w:shd w:val="clear" w:color="auto" w:fill="auto"/>
            <w:vAlign w:val="center"/>
          </w:tcPr>
          <w:p w14:paraId="2A291A08" w14:textId="77777777" w:rsidR="002C1884" w:rsidRPr="006671FC" w:rsidRDefault="002C1884" w:rsidP="00E864B8">
            <w:pPr>
              <w:pStyle w:val="NoSpacing"/>
              <w:jc w:val="center"/>
              <w:rPr>
                <w:rFonts w:ascii="Arial" w:hAnsi="Arial" w:cs="Arial"/>
                <w:color w:val="000000"/>
                <w:sz w:val="16"/>
                <w:szCs w:val="16"/>
                <w:lang w:val="en-US"/>
              </w:rPr>
            </w:pPr>
            <w:r w:rsidRPr="006671FC">
              <w:rPr>
                <w:color w:val="000000"/>
                <w:sz w:val="16"/>
                <w:szCs w:val="16"/>
                <w:lang w:val="sl"/>
              </w:rPr>
              <w:t>Skin Sens. 1; H317</w:t>
            </w:r>
          </w:p>
        </w:tc>
      </w:tr>
      <w:tr w:rsidR="002C1884" w:rsidRPr="00CF1B8E" w14:paraId="0440AF63" w14:textId="77777777" w:rsidTr="00760BD6">
        <w:trPr>
          <w:trHeight w:val="272"/>
        </w:trPr>
        <w:tc>
          <w:tcPr>
            <w:tcW w:w="2743" w:type="dxa"/>
            <w:shd w:val="clear" w:color="auto" w:fill="auto"/>
            <w:vAlign w:val="center"/>
          </w:tcPr>
          <w:p w14:paraId="592DA8FA" w14:textId="77777777" w:rsidR="002C1884" w:rsidRPr="00CF1B8E" w:rsidRDefault="002C1884" w:rsidP="00760BD6">
            <w:pPr>
              <w:pStyle w:val="NoSpacing"/>
              <w:rPr>
                <w:rFonts w:ascii="Arial" w:hAnsi="Arial" w:cs="Arial"/>
                <w:b/>
                <w:bCs/>
                <w:color w:val="000000"/>
                <w:sz w:val="16"/>
                <w:szCs w:val="16"/>
                <w:lang w:val="en-US"/>
              </w:rPr>
            </w:pPr>
            <w:r w:rsidRPr="002C1884">
              <w:rPr>
                <w:b/>
                <w:color w:val="000000"/>
                <w:sz w:val="16"/>
                <w:szCs w:val="16"/>
                <w:lang w:val="sl"/>
              </w:rPr>
              <w:t>2-butoxyeetanol</w:t>
            </w:r>
          </w:p>
        </w:tc>
        <w:tc>
          <w:tcPr>
            <w:tcW w:w="1301" w:type="dxa"/>
            <w:shd w:val="clear" w:color="auto" w:fill="auto"/>
            <w:vAlign w:val="center"/>
          </w:tcPr>
          <w:p w14:paraId="47B86A0B" w14:textId="77777777" w:rsidR="002C1884" w:rsidRPr="003746C1" w:rsidRDefault="002C1884" w:rsidP="00E864B8">
            <w:pPr>
              <w:pStyle w:val="NoSpacing"/>
              <w:jc w:val="center"/>
              <w:rPr>
                <w:rFonts w:ascii="Arial" w:hAnsi="Arial" w:cs="Arial"/>
                <w:color w:val="000000"/>
                <w:sz w:val="16"/>
                <w:szCs w:val="16"/>
                <w:lang w:val="en-US"/>
              </w:rPr>
            </w:pPr>
            <w:r>
              <w:rPr>
                <w:color w:val="000000"/>
                <w:sz w:val="16"/>
                <w:szCs w:val="16"/>
                <w:lang w:val="sl"/>
              </w:rPr>
              <w:t>&lt; 0,1</w:t>
            </w:r>
          </w:p>
        </w:tc>
        <w:tc>
          <w:tcPr>
            <w:tcW w:w="2904" w:type="dxa"/>
            <w:shd w:val="clear" w:color="auto" w:fill="auto"/>
            <w:vAlign w:val="center"/>
          </w:tcPr>
          <w:p w14:paraId="08C8FF11" w14:textId="598656E0" w:rsidR="002C1884" w:rsidRPr="00CF1B8E" w:rsidRDefault="00596F96" w:rsidP="00760BD6">
            <w:pPr>
              <w:pStyle w:val="NoSpacing"/>
              <w:rPr>
                <w:rFonts w:ascii="Arial" w:hAnsi="Arial" w:cs="Arial"/>
                <w:sz w:val="16"/>
                <w:szCs w:val="16"/>
                <w:lang w:val="en-US"/>
              </w:rPr>
            </w:pPr>
            <w:r>
              <w:rPr>
                <w:sz w:val="16"/>
                <w:szCs w:val="16"/>
                <w:lang w:val="sl"/>
              </w:rPr>
              <w:t>CAS</w:t>
            </w:r>
            <w:r w:rsidR="002C1884" w:rsidRPr="00CF1B8E">
              <w:rPr>
                <w:sz w:val="16"/>
                <w:szCs w:val="16"/>
                <w:lang w:val="sl"/>
              </w:rPr>
              <w:t xml:space="preserve">: </w:t>
            </w:r>
            <w:r w:rsidR="002C1884">
              <w:rPr>
                <w:sz w:val="16"/>
                <w:szCs w:val="16"/>
                <w:lang w:val="sl"/>
              </w:rPr>
              <w:t>111-76-2</w:t>
            </w:r>
          </w:p>
          <w:p w14:paraId="21EDE534" w14:textId="2A0E26B3" w:rsidR="002C1884" w:rsidRDefault="00596F96" w:rsidP="00760BD6">
            <w:pPr>
              <w:pStyle w:val="NoSpacing"/>
              <w:rPr>
                <w:rFonts w:ascii="Arial" w:hAnsi="Arial" w:cs="Arial"/>
                <w:sz w:val="16"/>
                <w:szCs w:val="16"/>
                <w:lang w:val="en-US"/>
              </w:rPr>
            </w:pPr>
            <w:r>
              <w:rPr>
                <w:sz w:val="16"/>
                <w:szCs w:val="16"/>
                <w:lang w:val="sl"/>
              </w:rPr>
              <w:t>EC š</w:t>
            </w:r>
            <w:r w:rsidR="002C1884" w:rsidRPr="00CF1B8E">
              <w:rPr>
                <w:sz w:val="16"/>
                <w:szCs w:val="16"/>
                <w:lang w:val="sl"/>
              </w:rPr>
              <w:t xml:space="preserve">tevilka: </w:t>
            </w:r>
            <w:r w:rsidR="002C1884">
              <w:rPr>
                <w:sz w:val="16"/>
                <w:szCs w:val="16"/>
                <w:lang w:val="sl"/>
              </w:rPr>
              <w:t>203-905-0</w:t>
            </w:r>
          </w:p>
          <w:p w14:paraId="3E7EADF1" w14:textId="77777777" w:rsidR="002C1884" w:rsidRPr="00771DD6" w:rsidRDefault="002C1884" w:rsidP="00CA0A8E">
            <w:pPr>
              <w:pStyle w:val="NoSpacing"/>
              <w:rPr>
                <w:rFonts w:ascii="Arial" w:hAnsi="Arial" w:cs="Arial"/>
                <w:sz w:val="16"/>
                <w:szCs w:val="16"/>
                <w:lang w:val="en-US"/>
              </w:rPr>
            </w:pPr>
            <w:r w:rsidRPr="00CF1B8E">
              <w:rPr>
                <w:sz w:val="16"/>
                <w:szCs w:val="16"/>
                <w:lang w:val="sl"/>
              </w:rPr>
              <w:t xml:space="preserve">Indeks No: </w:t>
            </w:r>
            <w:r>
              <w:rPr>
                <w:sz w:val="16"/>
                <w:szCs w:val="16"/>
                <w:lang w:val="sl"/>
              </w:rPr>
              <w:t>603</w:t>
            </w:r>
            <w:r w:rsidRPr="00A5300B">
              <w:rPr>
                <w:sz w:val="16"/>
                <w:szCs w:val="16"/>
                <w:lang w:val="sl"/>
              </w:rPr>
              <w:t>-</w:t>
            </w:r>
            <w:r>
              <w:rPr>
                <w:sz w:val="16"/>
                <w:szCs w:val="16"/>
                <w:lang w:val="sl"/>
              </w:rPr>
              <w:t>014</w:t>
            </w:r>
            <w:r w:rsidRPr="00A5300B">
              <w:rPr>
                <w:sz w:val="16"/>
                <w:szCs w:val="16"/>
                <w:lang w:val="sl"/>
              </w:rPr>
              <w:t>-</w:t>
            </w:r>
            <w:r>
              <w:rPr>
                <w:sz w:val="16"/>
                <w:szCs w:val="16"/>
                <w:lang w:val="sl"/>
              </w:rPr>
              <w:t>00-</w:t>
            </w:r>
            <w:r w:rsidRPr="00A5300B">
              <w:rPr>
                <w:sz w:val="16"/>
                <w:szCs w:val="16"/>
                <w:lang w:val="sl"/>
              </w:rPr>
              <w:t>0</w:t>
            </w:r>
          </w:p>
        </w:tc>
        <w:tc>
          <w:tcPr>
            <w:tcW w:w="3734" w:type="dxa"/>
            <w:shd w:val="clear" w:color="auto" w:fill="auto"/>
            <w:vAlign w:val="center"/>
          </w:tcPr>
          <w:p w14:paraId="1CE3DD48" w14:textId="38A3B96D" w:rsidR="002C1884" w:rsidRPr="00AF51FF" w:rsidRDefault="001F2F5B" w:rsidP="00E864B8">
            <w:pPr>
              <w:pStyle w:val="NoSpacing"/>
              <w:jc w:val="center"/>
              <w:rPr>
                <w:rFonts w:ascii="Arial" w:hAnsi="Arial" w:cs="Arial"/>
                <w:color w:val="000000"/>
                <w:sz w:val="16"/>
                <w:szCs w:val="16"/>
                <w:lang w:val="en-US"/>
              </w:rPr>
            </w:pPr>
            <w:r>
              <w:rPr>
                <w:color w:val="000000"/>
                <w:sz w:val="16"/>
                <w:szCs w:val="16"/>
                <w:lang w:val="sl"/>
              </w:rPr>
              <w:t>Acute</w:t>
            </w:r>
            <w:r w:rsidR="002C1884">
              <w:rPr>
                <w:color w:val="000000"/>
                <w:sz w:val="16"/>
                <w:szCs w:val="16"/>
                <w:lang w:val="sl"/>
              </w:rPr>
              <w:t xml:space="preserve"> Tox. 4 (inhal); H332</w:t>
            </w:r>
          </w:p>
          <w:p w14:paraId="6CACC7C1" w14:textId="30F3F84F" w:rsidR="002C1884" w:rsidRDefault="001F2F5B" w:rsidP="00E864B8">
            <w:pPr>
              <w:pStyle w:val="NoSpacing"/>
              <w:jc w:val="center"/>
              <w:rPr>
                <w:rFonts w:ascii="Arial" w:hAnsi="Arial" w:cs="Arial"/>
                <w:color w:val="000000"/>
                <w:sz w:val="16"/>
                <w:szCs w:val="16"/>
                <w:lang w:val="en-US"/>
              </w:rPr>
            </w:pPr>
            <w:r>
              <w:rPr>
                <w:color w:val="000000"/>
                <w:sz w:val="16"/>
                <w:szCs w:val="16"/>
                <w:lang w:val="sl"/>
              </w:rPr>
              <w:t xml:space="preserve">Acute </w:t>
            </w:r>
            <w:r w:rsidR="002C1884">
              <w:rPr>
                <w:color w:val="000000"/>
                <w:sz w:val="16"/>
                <w:szCs w:val="16"/>
                <w:lang w:val="sl"/>
              </w:rPr>
              <w:t>Tox. 4 (koža); H312</w:t>
            </w:r>
          </w:p>
          <w:p w14:paraId="3B782496" w14:textId="57740E46" w:rsidR="002C1884" w:rsidRPr="00AF51FF" w:rsidRDefault="001F2F5B" w:rsidP="00E864B8">
            <w:pPr>
              <w:pStyle w:val="NoSpacing"/>
              <w:jc w:val="center"/>
              <w:rPr>
                <w:rFonts w:ascii="Arial" w:hAnsi="Arial" w:cs="Arial"/>
                <w:color w:val="000000"/>
                <w:sz w:val="16"/>
                <w:szCs w:val="16"/>
                <w:lang w:val="en-US"/>
              </w:rPr>
            </w:pPr>
            <w:r>
              <w:rPr>
                <w:color w:val="000000"/>
                <w:sz w:val="16"/>
                <w:szCs w:val="16"/>
                <w:lang w:val="sl"/>
              </w:rPr>
              <w:t xml:space="preserve">Acute </w:t>
            </w:r>
            <w:r w:rsidR="002C1884" w:rsidRPr="00AF51FF">
              <w:rPr>
                <w:color w:val="000000"/>
                <w:sz w:val="16"/>
                <w:szCs w:val="16"/>
                <w:lang w:val="sl"/>
              </w:rPr>
              <w:t>Tox. 4 (ustno); H302</w:t>
            </w:r>
          </w:p>
          <w:p w14:paraId="0B205082" w14:textId="03442E38" w:rsidR="002C1884" w:rsidRPr="00AF51FF" w:rsidRDefault="001F2F5B" w:rsidP="00E864B8">
            <w:pPr>
              <w:pStyle w:val="NoSpacing"/>
              <w:jc w:val="center"/>
              <w:rPr>
                <w:rFonts w:ascii="Arial" w:hAnsi="Arial" w:cs="Arial"/>
                <w:color w:val="000000"/>
                <w:sz w:val="16"/>
                <w:szCs w:val="16"/>
                <w:lang w:val="en-US"/>
              </w:rPr>
            </w:pPr>
            <w:r>
              <w:rPr>
                <w:color w:val="000000"/>
                <w:sz w:val="16"/>
                <w:szCs w:val="16"/>
                <w:lang w:val="sl"/>
              </w:rPr>
              <w:t>Eye</w:t>
            </w:r>
            <w:r w:rsidR="002C1884" w:rsidRPr="00AF51FF">
              <w:rPr>
                <w:color w:val="000000"/>
                <w:sz w:val="16"/>
                <w:szCs w:val="16"/>
                <w:lang w:val="sl"/>
              </w:rPr>
              <w:t xml:space="preserve"> Irrit.</w:t>
            </w:r>
            <w:r w:rsidR="00B714D2">
              <w:rPr>
                <w:color w:val="000000"/>
                <w:sz w:val="16"/>
                <w:szCs w:val="16"/>
                <w:lang w:val="sl"/>
              </w:rPr>
              <w:t>2</w:t>
            </w:r>
            <w:r w:rsidR="002C1884">
              <w:rPr>
                <w:color w:val="000000"/>
                <w:sz w:val="16"/>
                <w:szCs w:val="16"/>
                <w:lang w:val="sl"/>
              </w:rPr>
              <w:t>; H319</w:t>
            </w:r>
          </w:p>
          <w:p w14:paraId="71BD3FAC" w14:textId="121CB741" w:rsidR="002C1884" w:rsidRDefault="00B714D2" w:rsidP="00E864B8">
            <w:pPr>
              <w:pStyle w:val="NoSpacing"/>
              <w:jc w:val="center"/>
              <w:rPr>
                <w:rFonts w:ascii="Arial" w:hAnsi="Arial" w:cs="Arial"/>
                <w:color w:val="000000"/>
                <w:sz w:val="16"/>
                <w:szCs w:val="16"/>
                <w:lang w:val="en-US"/>
              </w:rPr>
            </w:pPr>
            <w:r>
              <w:rPr>
                <w:color w:val="000000"/>
                <w:sz w:val="16"/>
                <w:szCs w:val="16"/>
                <w:lang w:val="sl"/>
              </w:rPr>
              <w:t>Skin</w:t>
            </w:r>
            <w:r w:rsidR="002C1884" w:rsidRPr="00AF51FF">
              <w:rPr>
                <w:color w:val="000000"/>
                <w:sz w:val="16"/>
                <w:szCs w:val="16"/>
                <w:lang w:val="sl"/>
              </w:rPr>
              <w:t xml:space="preserve"> Irrit. 2</w:t>
            </w:r>
            <w:r w:rsidR="002C1884">
              <w:rPr>
                <w:color w:val="000000"/>
                <w:sz w:val="16"/>
                <w:szCs w:val="16"/>
                <w:lang w:val="sl"/>
              </w:rPr>
              <w:t>; H315</w:t>
            </w:r>
          </w:p>
        </w:tc>
      </w:tr>
      <w:tr w:rsidR="002C1884" w:rsidRPr="00CF1B8E" w14:paraId="5B2F9A95" w14:textId="77777777" w:rsidTr="00760BD6">
        <w:trPr>
          <w:trHeight w:val="272"/>
        </w:trPr>
        <w:tc>
          <w:tcPr>
            <w:tcW w:w="2743" w:type="dxa"/>
            <w:shd w:val="clear" w:color="auto" w:fill="auto"/>
            <w:vAlign w:val="center"/>
          </w:tcPr>
          <w:p w14:paraId="40950CDB" w14:textId="77777777" w:rsidR="002C1884" w:rsidRPr="00CA0A8E" w:rsidRDefault="002C1884" w:rsidP="00760BD6">
            <w:pPr>
              <w:pStyle w:val="NoSpacing"/>
              <w:rPr>
                <w:rFonts w:ascii="Arial" w:hAnsi="Arial" w:cs="Arial"/>
                <w:b/>
                <w:bCs/>
                <w:color w:val="000000"/>
                <w:sz w:val="16"/>
                <w:szCs w:val="16"/>
                <w:lang w:val="en-US"/>
              </w:rPr>
            </w:pPr>
            <w:r w:rsidRPr="002C1884">
              <w:rPr>
                <w:b/>
                <w:color w:val="000000"/>
                <w:sz w:val="16"/>
                <w:szCs w:val="16"/>
                <w:lang w:val="sl"/>
              </w:rPr>
              <w:t>Cikloheksan</w:t>
            </w:r>
          </w:p>
        </w:tc>
        <w:tc>
          <w:tcPr>
            <w:tcW w:w="1301" w:type="dxa"/>
            <w:shd w:val="clear" w:color="auto" w:fill="auto"/>
            <w:vAlign w:val="center"/>
          </w:tcPr>
          <w:p w14:paraId="311B07A0" w14:textId="77777777" w:rsidR="002C1884" w:rsidRPr="006671FC" w:rsidRDefault="002C1884" w:rsidP="00E864B8">
            <w:pPr>
              <w:pStyle w:val="NoSpacing"/>
              <w:jc w:val="center"/>
              <w:rPr>
                <w:rFonts w:ascii="Arial" w:hAnsi="Arial" w:cs="Arial"/>
                <w:color w:val="000000"/>
                <w:sz w:val="16"/>
                <w:szCs w:val="16"/>
                <w:lang w:val="en-US"/>
              </w:rPr>
            </w:pPr>
            <w:r w:rsidRPr="006671FC">
              <w:rPr>
                <w:color w:val="000000"/>
                <w:sz w:val="16"/>
                <w:szCs w:val="16"/>
                <w:lang w:val="sl"/>
              </w:rPr>
              <w:t>&lt; 0,01</w:t>
            </w:r>
          </w:p>
        </w:tc>
        <w:tc>
          <w:tcPr>
            <w:tcW w:w="2904" w:type="dxa"/>
            <w:shd w:val="clear" w:color="auto" w:fill="auto"/>
            <w:vAlign w:val="center"/>
          </w:tcPr>
          <w:p w14:paraId="75004556" w14:textId="6BB9A899" w:rsidR="002C1884" w:rsidRPr="00CF1B8E" w:rsidRDefault="00B714D2" w:rsidP="00771DD6">
            <w:pPr>
              <w:pStyle w:val="NoSpacing"/>
              <w:rPr>
                <w:rFonts w:ascii="Arial" w:hAnsi="Arial" w:cs="Arial"/>
                <w:sz w:val="16"/>
                <w:szCs w:val="16"/>
                <w:lang w:val="en-US"/>
              </w:rPr>
            </w:pPr>
            <w:r>
              <w:rPr>
                <w:sz w:val="16"/>
                <w:szCs w:val="16"/>
                <w:lang w:val="sl"/>
              </w:rPr>
              <w:t>CAS</w:t>
            </w:r>
            <w:r w:rsidR="002C1884" w:rsidRPr="00CF1B8E">
              <w:rPr>
                <w:sz w:val="16"/>
                <w:szCs w:val="16"/>
                <w:lang w:val="sl"/>
              </w:rPr>
              <w:t xml:space="preserve">: </w:t>
            </w:r>
            <w:r w:rsidR="002C1884" w:rsidRPr="006671FC">
              <w:rPr>
                <w:color w:val="000000"/>
                <w:sz w:val="16"/>
                <w:szCs w:val="16"/>
                <w:lang w:val="sl"/>
              </w:rPr>
              <w:t>110-82</w:t>
            </w:r>
            <w:r w:rsidR="002C1884">
              <w:rPr>
                <w:color w:val="000000"/>
                <w:sz w:val="16"/>
                <w:szCs w:val="16"/>
                <w:lang w:val="sl"/>
              </w:rPr>
              <w:t>-7</w:t>
            </w:r>
          </w:p>
          <w:p w14:paraId="2670E7A2" w14:textId="0BA9F4C0" w:rsidR="002C1884" w:rsidRDefault="001574F0" w:rsidP="00771DD6">
            <w:pPr>
              <w:pStyle w:val="NoSpacing"/>
              <w:rPr>
                <w:rFonts w:ascii="Arial" w:hAnsi="Arial" w:cs="Arial"/>
                <w:sz w:val="16"/>
                <w:szCs w:val="16"/>
                <w:lang w:val="en-US"/>
              </w:rPr>
            </w:pPr>
            <w:r>
              <w:rPr>
                <w:sz w:val="16"/>
                <w:szCs w:val="16"/>
                <w:lang w:val="sl"/>
              </w:rPr>
              <w:t>EC š</w:t>
            </w:r>
            <w:r w:rsidR="002C1884" w:rsidRPr="00CF1B8E">
              <w:rPr>
                <w:sz w:val="16"/>
                <w:szCs w:val="16"/>
                <w:lang w:val="sl"/>
              </w:rPr>
              <w:t xml:space="preserve">tevilka: </w:t>
            </w:r>
            <w:r w:rsidR="002C1884" w:rsidRPr="000C0B8F">
              <w:rPr>
                <w:color w:val="000000"/>
                <w:sz w:val="16"/>
                <w:szCs w:val="16"/>
                <w:lang w:val="sl"/>
              </w:rPr>
              <w:t>203-806-2</w:t>
            </w:r>
          </w:p>
          <w:p w14:paraId="54730133" w14:textId="77777777" w:rsidR="002C1884" w:rsidRPr="00CF1B8E" w:rsidRDefault="002C1884" w:rsidP="00771DD6">
            <w:pPr>
              <w:pStyle w:val="NoSpacing"/>
              <w:rPr>
                <w:rFonts w:ascii="Arial" w:hAnsi="Arial" w:cs="Arial"/>
                <w:sz w:val="16"/>
                <w:szCs w:val="16"/>
                <w:lang w:val="en-US"/>
              </w:rPr>
            </w:pPr>
            <w:r w:rsidRPr="00CF1B8E">
              <w:rPr>
                <w:sz w:val="16"/>
                <w:szCs w:val="16"/>
                <w:lang w:val="sl"/>
              </w:rPr>
              <w:t xml:space="preserve">Indeks št: </w:t>
            </w:r>
            <w:r w:rsidRPr="000C0B8F">
              <w:rPr>
                <w:color w:val="000000"/>
                <w:sz w:val="16"/>
                <w:szCs w:val="16"/>
                <w:lang w:val="sl"/>
              </w:rPr>
              <w:t>601-017-00-1</w:t>
            </w:r>
          </w:p>
        </w:tc>
        <w:tc>
          <w:tcPr>
            <w:tcW w:w="3734" w:type="dxa"/>
            <w:shd w:val="clear" w:color="auto" w:fill="auto"/>
            <w:vAlign w:val="center"/>
          </w:tcPr>
          <w:p w14:paraId="5B01E914" w14:textId="77777777" w:rsidR="002C1884" w:rsidRDefault="002C1884" w:rsidP="00E864B8">
            <w:pPr>
              <w:pStyle w:val="NoSpacing"/>
              <w:jc w:val="center"/>
              <w:rPr>
                <w:rFonts w:ascii="Arial" w:hAnsi="Arial" w:cs="Arial"/>
                <w:color w:val="000000"/>
                <w:sz w:val="16"/>
                <w:szCs w:val="16"/>
                <w:lang w:val="en-US"/>
              </w:rPr>
            </w:pPr>
            <w:r w:rsidRPr="000C0B8F">
              <w:rPr>
                <w:color w:val="000000"/>
                <w:sz w:val="16"/>
                <w:szCs w:val="16"/>
                <w:lang w:val="sl"/>
              </w:rPr>
              <w:t xml:space="preserve">Flam. Liq. </w:t>
            </w:r>
            <w:r>
              <w:rPr>
                <w:color w:val="000000"/>
                <w:sz w:val="16"/>
                <w:szCs w:val="16"/>
                <w:lang w:val="sl"/>
              </w:rPr>
              <w:t>2;</w:t>
            </w:r>
            <w:r>
              <w:rPr>
                <w:lang w:val="sl"/>
              </w:rPr>
              <w:t xml:space="preserve"> </w:t>
            </w:r>
            <w:r w:rsidRPr="000C0B8F">
              <w:rPr>
                <w:color w:val="000000"/>
                <w:sz w:val="16"/>
                <w:szCs w:val="16"/>
                <w:lang w:val="sl"/>
              </w:rPr>
              <w:t>H22</w:t>
            </w:r>
            <w:r>
              <w:rPr>
                <w:color w:val="000000"/>
                <w:sz w:val="16"/>
                <w:szCs w:val="16"/>
                <w:lang w:val="sl"/>
              </w:rPr>
              <w:t>5</w:t>
            </w:r>
          </w:p>
          <w:p w14:paraId="73577F27" w14:textId="21D4F8B5" w:rsidR="002C1884" w:rsidRPr="000C0B8F" w:rsidRDefault="001574F0" w:rsidP="00E864B8">
            <w:pPr>
              <w:pStyle w:val="NoSpacing"/>
              <w:jc w:val="center"/>
              <w:rPr>
                <w:rFonts w:ascii="Arial" w:hAnsi="Arial" w:cs="Arial"/>
                <w:color w:val="000000"/>
                <w:sz w:val="16"/>
                <w:szCs w:val="16"/>
                <w:lang w:val="en-US"/>
              </w:rPr>
            </w:pPr>
            <w:r>
              <w:rPr>
                <w:color w:val="000000"/>
                <w:sz w:val="16"/>
                <w:szCs w:val="16"/>
                <w:lang w:val="sl"/>
              </w:rPr>
              <w:t>Skin</w:t>
            </w:r>
            <w:r w:rsidR="002C1884" w:rsidRPr="000C0B8F">
              <w:rPr>
                <w:color w:val="000000"/>
                <w:sz w:val="16"/>
                <w:szCs w:val="16"/>
                <w:lang w:val="sl"/>
              </w:rPr>
              <w:t xml:space="preserve"> Irrit. 2</w:t>
            </w:r>
            <w:r w:rsidR="002C1884">
              <w:rPr>
                <w:color w:val="000000"/>
                <w:sz w:val="16"/>
                <w:szCs w:val="16"/>
                <w:lang w:val="sl"/>
              </w:rPr>
              <w:t>; H315</w:t>
            </w:r>
          </w:p>
          <w:p w14:paraId="7EB5E1AB" w14:textId="77777777" w:rsidR="002C1884" w:rsidRPr="000C0B8F" w:rsidRDefault="002C1884" w:rsidP="00E864B8">
            <w:pPr>
              <w:pStyle w:val="NoSpacing"/>
              <w:jc w:val="center"/>
              <w:rPr>
                <w:rFonts w:ascii="Arial" w:hAnsi="Arial" w:cs="Arial"/>
                <w:color w:val="000000"/>
                <w:sz w:val="16"/>
                <w:szCs w:val="16"/>
                <w:lang w:val="en-US"/>
              </w:rPr>
            </w:pPr>
            <w:r>
              <w:rPr>
                <w:color w:val="000000"/>
                <w:sz w:val="16"/>
                <w:szCs w:val="16"/>
                <w:lang w:val="sl"/>
              </w:rPr>
              <w:t>Asp. Tox. 1 H304</w:t>
            </w:r>
          </w:p>
          <w:p w14:paraId="229F498B" w14:textId="77777777" w:rsidR="002C1884" w:rsidRPr="000C0B8F" w:rsidRDefault="002C1884" w:rsidP="00E864B8">
            <w:pPr>
              <w:pStyle w:val="NoSpacing"/>
              <w:jc w:val="center"/>
              <w:rPr>
                <w:rFonts w:ascii="Arial" w:hAnsi="Arial" w:cs="Arial"/>
                <w:color w:val="000000"/>
                <w:sz w:val="16"/>
                <w:szCs w:val="16"/>
                <w:lang w:val="en-US"/>
              </w:rPr>
            </w:pPr>
            <w:r w:rsidRPr="000C0B8F">
              <w:rPr>
                <w:color w:val="000000"/>
                <w:sz w:val="16"/>
                <w:szCs w:val="16"/>
                <w:lang w:val="sl"/>
              </w:rPr>
              <w:t>STOT SE 3</w:t>
            </w:r>
            <w:r>
              <w:rPr>
                <w:color w:val="000000"/>
                <w:sz w:val="16"/>
                <w:szCs w:val="16"/>
                <w:lang w:val="sl"/>
              </w:rPr>
              <w:t>;</w:t>
            </w:r>
            <w:r>
              <w:rPr>
                <w:lang w:val="sl"/>
              </w:rPr>
              <w:t xml:space="preserve"> </w:t>
            </w:r>
            <w:r w:rsidRPr="000C0B8F">
              <w:rPr>
                <w:color w:val="000000"/>
                <w:sz w:val="16"/>
                <w:szCs w:val="16"/>
                <w:lang w:val="sl"/>
              </w:rPr>
              <w:t>H336</w:t>
            </w:r>
          </w:p>
          <w:p w14:paraId="53D52D0A" w14:textId="23AAD4E4" w:rsidR="002C1884" w:rsidRDefault="002C1884" w:rsidP="00E864B8">
            <w:pPr>
              <w:pStyle w:val="NoSpacing"/>
              <w:jc w:val="center"/>
              <w:rPr>
                <w:rFonts w:ascii="Arial" w:hAnsi="Arial" w:cs="Arial"/>
                <w:color w:val="000000"/>
                <w:sz w:val="16"/>
                <w:szCs w:val="16"/>
                <w:lang w:val="en-US"/>
              </w:rPr>
            </w:pPr>
            <w:r w:rsidRPr="000C0B8F">
              <w:rPr>
                <w:color w:val="000000"/>
                <w:sz w:val="16"/>
                <w:szCs w:val="16"/>
                <w:lang w:val="sl"/>
              </w:rPr>
              <w:t xml:space="preserve">Aquatic </w:t>
            </w:r>
            <w:r w:rsidR="0038589B">
              <w:rPr>
                <w:color w:val="000000"/>
                <w:sz w:val="16"/>
                <w:szCs w:val="16"/>
                <w:lang w:val="sl"/>
              </w:rPr>
              <w:t>Acute</w:t>
            </w:r>
            <w:r w:rsidRPr="000C0B8F">
              <w:rPr>
                <w:color w:val="000000"/>
                <w:sz w:val="16"/>
                <w:szCs w:val="16"/>
                <w:lang w:val="sl"/>
              </w:rPr>
              <w:t xml:space="preserve"> 1</w:t>
            </w:r>
            <w:r>
              <w:rPr>
                <w:color w:val="000000"/>
                <w:sz w:val="16"/>
                <w:szCs w:val="16"/>
                <w:lang w:val="sl"/>
              </w:rPr>
              <w:t>;</w:t>
            </w:r>
            <w:r>
              <w:rPr>
                <w:lang w:val="sl"/>
              </w:rPr>
              <w:t xml:space="preserve"> </w:t>
            </w:r>
            <w:r w:rsidRPr="000C0B8F">
              <w:rPr>
                <w:color w:val="000000"/>
                <w:sz w:val="16"/>
                <w:szCs w:val="16"/>
                <w:lang w:val="sl"/>
              </w:rPr>
              <w:t>H400</w:t>
            </w:r>
          </w:p>
          <w:p w14:paraId="342DC6C7" w14:textId="0998B0B3" w:rsidR="002C1884" w:rsidRPr="000C0B8F" w:rsidRDefault="002C1884" w:rsidP="00E864B8">
            <w:pPr>
              <w:pStyle w:val="NoSpacing"/>
              <w:jc w:val="center"/>
              <w:rPr>
                <w:rFonts w:ascii="Arial" w:hAnsi="Arial" w:cs="Arial"/>
                <w:color w:val="000000"/>
                <w:sz w:val="16"/>
                <w:szCs w:val="16"/>
                <w:lang w:val="en-US"/>
              </w:rPr>
            </w:pPr>
            <w:r w:rsidRPr="000C0B8F">
              <w:rPr>
                <w:color w:val="000000"/>
                <w:sz w:val="16"/>
                <w:szCs w:val="16"/>
                <w:lang w:val="sl"/>
              </w:rPr>
              <w:t xml:space="preserve">Aquatic </w:t>
            </w:r>
            <w:r w:rsidR="0038589B">
              <w:rPr>
                <w:color w:val="000000"/>
                <w:sz w:val="16"/>
                <w:szCs w:val="16"/>
                <w:lang w:val="sl"/>
              </w:rPr>
              <w:t>Chronic</w:t>
            </w:r>
            <w:r w:rsidRPr="000C0B8F">
              <w:rPr>
                <w:color w:val="000000"/>
                <w:sz w:val="16"/>
                <w:szCs w:val="16"/>
                <w:lang w:val="sl"/>
              </w:rPr>
              <w:t xml:space="preserve"> 1</w:t>
            </w:r>
            <w:r>
              <w:rPr>
                <w:color w:val="000000"/>
                <w:sz w:val="16"/>
                <w:szCs w:val="16"/>
                <w:lang w:val="sl"/>
              </w:rPr>
              <w:t>;</w:t>
            </w:r>
            <w:r>
              <w:rPr>
                <w:lang w:val="sl"/>
              </w:rPr>
              <w:t xml:space="preserve"> </w:t>
            </w:r>
            <w:r w:rsidRPr="000C0B8F">
              <w:rPr>
                <w:color w:val="000000"/>
                <w:sz w:val="16"/>
                <w:szCs w:val="16"/>
                <w:lang w:val="sl"/>
              </w:rPr>
              <w:t>H410</w:t>
            </w:r>
          </w:p>
        </w:tc>
      </w:tr>
      <w:tr w:rsidR="002C1884" w:rsidRPr="00CF1B8E" w14:paraId="2EE53C7C" w14:textId="77777777" w:rsidTr="00760BD6">
        <w:trPr>
          <w:trHeight w:val="272"/>
        </w:trPr>
        <w:tc>
          <w:tcPr>
            <w:tcW w:w="2743" w:type="dxa"/>
            <w:shd w:val="clear" w:color="auto" w:fill="auto"/>
            <w:vAlign w:val="center"/>
          </w:tcPr>
          <w:p w14:paraId="4C4A1B3F" w14:textId="77777777" w:rsidR="002C1884" w:rsidRPr="002C1884" w:rsidRDefault="002C1884" w:rsidP="00760BD6">
            <w:pPr>
              <w:pStyle w:val="NoSpacing"/>
              <w:rPr>
                <w:rFonts w:ascii="Tahoma" w:eastAsia="Times New Roman" w:hAnsi="Tahoma" w:cs="Tahoma"/>
                <w:b/>
                <w:color w:val="000000"/>
                <w:sz w:val="16"/>
                <w:szCs w:val="16"/>
                <w:lang w:val="en-US" w:eastAsia="pl-PL"/>
              </w:rPr>
            </w:pPr>
          </w:p>
          <w:p w14:paraId="520426EA" w14:textId="77777777" w:rsidR="002C1884" w:rsidRPr="002C1884" w:rsidRDefault="002C1884" w:rsidP="00760BD6">
            <w:pPr>
              <w:pStyle w:val="NoSpacing"/>
              <w:rPr>
                <w:rFonts w:ascii="Tahoma" w:eastAsia="Times New Roman" w:hAnsi="Tahoma" w:cs="Tahoma"/>
                <w:b/>
                <w:color w:val="000000"/>
                <w:sz w:val="16"/>
                <w:szCs w:val="16"/>
                <w:lang w:val="en-US" w:eastAsia="pl-PL"/>
              </w:rPr>
            </w:pPr>
          </w:p>
          <w:p w14:paraId="0455AF7C" w14:textId="77777777" w:rsidR="002C1884" w:rsidRDefault="002C1884" w:rsidP="00760BD6">
            <w:pPr>
              <w:pStyle w:val="NoSpacing"/>
              <w:rPr>
                <w:rFonts w:ascii="Tahoma" w:eastAsia="Times New Roman" w:hAnsi="Tahoma" w:cs="Tahoma"/>
                <w:b/>
                <w:color w:val="000000"/>
                <w:sz w:val="16"/>
                <w:szCs w:val="16"/>
                <w:lang w:eastAsia="pl-PL"/>
              </w:rPr>
            </w:pPr>
            <w:r w:rsidRPr="002C1884">
              <w:rPr>
                <w:b/>
                <w:color w:val="000000"/>
                <w:sz w:val="16"/>
                <w:szCs w:val="16"/>
                <w:lang w:val="sl"/>
              </w:rPr>
              <w:t>Akrilna kislina</w:t>
            </w:r>
          </w:p>
          <w:p w14:paraId="6639DEAB" w14:textId="77777777" w:rsidR="002C1884" w:rsidRDefault="002C1884" w:rsidP="00760BD6">
            <w:pPr>
              <w:pStyle w:val="NoSpacing"/>
              <w:rPr>
                <w:rFonts w:ascii="Tahoma" w:eastAsia="Times New Roman" w:hAnsi="Tahoma" w:cs="Tahoma"/>
                <w:b/>
                <w:color w:val="000000"/>
                <w:sz w:val="16"/>
                <w:szCs w:val="16"/>
                <w:lang w:eastAsia="pl-PL"/>
              </w:rPr>
            </w:pPr>
          </w:p>
          <w:p w14:paraId="55202FEB" w14:textId="77777777" w:rsidR="002C1884" w:rsidRPr="002C1884" w:rsidRDefault="002C1884" w:rsidP="00760BD6">
            <w:pPr>
              <w:pStyle w:val="NoSpacing"/>
              <w:rPr>
                <w:rFonts w:ascii="Tahoma" w:eastAsia="Times New Roman" w:hAnsi="Tahoma" w:cs="Tahoma"/>
                <w:b/>
                <w:color w:val="000000"/>
                <w:sz w:val="16"/>
                <w:szCs w:val="16"/>
                <w:lang w:eastAsia="pl-PL"/>
              </w:rPr>
            </w:pPr>
          </w:p>
        </w:tc>
        <w:tc>
          <w:tcPr>
            <w:tcW w:w="1301" w:type="dxa"/>
            <w:shd w:val="clear" w:color="auto" w:fill="auto"/>
            <w:vAlign w:val="center"/>
          </w:tcPr>
          <w:p w14:paraId="4EDB367E" w14:textId="77777777" w:rsidR="002C1884" w:rsidRPr="006671FC" w:rsidRDefault="002C1884" w:rsidP="00E864B8">
            <w:pPr>
              <w:pStyle w:val="NoSpacing"/>
              <w:jc w:val="center"/>
              <w:rPr>
                <w:rFonts w:ascii="Arial" w:hAnsi="Arial" w:cs="Arial"/>
                <w:color w:val="000000"/>
                <w:sz w:val="16"/>
                <w:szCs w:val="16"/>
              </w:rPr>
            </w:pPr>
            <w:r w:rsidRPr="006671FC">
              <w:rPr>
                <w:color w:val="000000"/>
                <w:sz w:val="16"/>
                <w:szCs w:val="16"/>
                <w:lang w:val="sl"/>
              </w:rPr>
              <w:t>&lt; 0,01</w:t>
            </w:r>
          </w:p>
        </w:tc>
        <w:tc>
          <w:tcPr>
            <w:tcW w:w="2904" w:type="dxa"/>
            <w:shd w:val="clear" w:color="auto" w:fill="auto"/>
            <w:vAlign w:val="center"/>
          </w:tcPr>
          <w:p w14:paraId="4AC65DBC" w14:textId="0663753F" w:rsidR="002C1884" w:rsidRPr="002C1884" w:rsidRDefault="003D233D" w:rsidP="002C1884">
            <w:pPr>
              <w:pStyle w:val="NoSpacing"/>
              <w:rPr>
                <w:rFonts w:ascii="Arial" w:hAnsi="Arial" w:cs="Arial"/>
                <w:sz w:val="16"/>
                <w:szCs w:val="16"/>
                <w:lang w:val="en-US"/>
              </w:rPr>
            </w:pPr>
            <w:r>
              <w:rPr>
                <w:sz w:val="16"/>
                <w:szCs w:val="16"/>
                <w:lang w:val="sl"/>
              </w:rPr>
              <w:t>CAS</w:t>
            </w:r>
            <w:r w:rsidR="002C1884" w:rsidRPr="00CF1B8E">
              <w:rPr>
                <w:sz w:val="16"/>
                <w:szCs w:val="16"/>
                <w:lang w:val="sl"/>
              </w:rPr>
              <w:t xml:space="preserve">: </w:t>
            </w:r>
            <w:r w:rsidR="002C1884" w:rsidRPr="002C1884">
              <w:rPr>
                <w:color w:val="000000"/>
                <w:sz w:val="16"/>
                <w:szCs w:val="16"/>
                <w:lang w:val="sl"/>
              </w:rPr>
              <w:t>79-10-7</w:t>
            </w:r>
          </w:p>
          <w:p w14:paraId="3706C698" w14:textId="6B195770" w:rsidR="002C1884" w:rsidRDefault="003D233D" w:rsidP="002C1884">
            <w:pPr>
              <w:pStyle w:val="NoSpacing"/>
              <w:rPr>
                <w:rFonts w:ascii="Arial" w:hAnsi="Arial" w:cs="Arial"/>
                <w:sz w:val="16"/>
                <w:szCs w:val="16"/>
                <w:lang w:val="en-US"/>
              </w:rPr>
            </w:pPr>
            <w:r>
              <w:rPr>
                <w:sz w:val="16"/>
                <w:szCs w:val="16"/>
                <w:lang w:val="sl"/>
              </w:rPr>
              <w:t>EC š</w:t>
            </w:r>
            <w:r w:rsidR="002C1884" w:rsidRPr="00CF1B8E">
              <w:rPr>
                <w:sz w:val="16"/>
                <w:szCs w:val="16"/>
                <w:lang w:val="sl"/>
              </w:rPr>
              <w:t xml:space="preserve">tevilka: </w:t>
            </w:r>
            <w:r w:rsidR="002C1884" w:rsidRPr="006671FC">
              <w:rPr>
                <w:color w:val="000000"/>
                <w:sz w:val="16"/>
                <w:szCs w:val="16"/>
                <w:lang w:val="sl"/>
              </w:rPr>
              <w:t>201-177-9</w:t>
            </w:r>
          </w:p>
          <w:p w14:paraId="19FD9222" w14:textId="77777777" w:rsidR="002C1884" w:rsidRPr="00CF1B8E" w:rsidRDefault="002C1884" w:rsidP="002C1884">
            <w:pPr>
              <w:pStyle w:val="NoSpacing"/>
              <w:rPr>
                <w:rFonts w:ascii="Arial" w:hAnsi="Arial" w:cs="Arial"/>
                <w:sz w:val="16"/>
                <w:szCs w:val="16"/>
                <w:lang w:val="en-US"/>
              </w:rPr>
            </w:pPr>
            <w:r>
              <w:rPr>
                <w:sz w:val="16"/>
                <w:szCs w:val="16"/>
                <w:lang w:val="sl"/>
              </w:rPr>
              <w:t>I</w:t>
            </w:r>
            <w:r w:rsidRPr="00CF1B8E">
              <w:rPr>
                <w:sz w:val="16"/>
                <w:szCs w:val="16"/>
                <w:lang w:val="sl"/>
              </w:rPr>
              <w:t xml:space="preserve">ndex št: </w:t>
            </w:r>
            <w:r>
              <w:rPr>
                <w:lang w:val="sl"/>
              </w:rPr>
              <w:t xml:space="preserve"> </w:t>
            </w:r>
            <w:r w:rsidRPr="006671FC">
              <w:rPr>
                <w:color w:val="000000"/>
                <w:sz w:val="16"/>
                <w:szCs w:val="16"/>
                <w:lang w:val="sl"/>
              </w:rPr>
              <w:t>607-061-00-8</w:t>
            </w:r>
          </w:p>
        </w:tc>
        <w:tc>
          <w:tcPr>
            <w:tcW w:w="3734" w:type="dxa"/>
            <w:shd w:val="clear" w:color="auto" w:fill="auto"/>
            <w:vAlign w:val="center"/>
          </w:tcPr>
          <w:p w14:paraId="2FDBDED2" w14:textId="77777777" w:rsidR="002C1884" w:rsidRDefault="002C1884" w:rsidP="00E864B8">
            <w:pPr>
              <w:pStyle w:val="NoSpacing"/>
              <w:jc w:val="center"/>
              <w:rPr>
                <w:rFonts w:ascii="Arial" w:hAnsi="Arial" w:cs="Arial"/>
                <w:color w:val="000000"/>
                <w:sz w:val="16"/>
                <w:szCs w:val="16"/>
                <w:lang w:val="en-US"/>
              </w:rPr>
            </w:pPr>
            <w:r w:rsidRPr="000C0B8F">
              <w:rPr>
                <w:color w:val="000000"/>
                <w:sz w:val="16"/>
                <w:szCs w:val="16"/>
                <w:lang w:val="sl"/>
              </w:rPr>
              <w:t>Flam. Liq. 3</w:t>
            </w:r>
            <w:r>
              <w:rPr>
                <w:color w:val="000000"/>
                <w:sz w:val="16"/>
                <w:szCs w:val="16"/>
                <w:lang w:val="sl"/>
              </w:rPr>
              <w:t>;</w:t>
            </w:r>
            <w:r>
              <w:rPr>
                <w:lang w:val="sl"/>
              </w:rPr>
              <w:t xml:space="preserve"> </w:t>
            </w:r>
            <w:r w:rsidRPr="000C0B8F">
              <w:rPr>
                <w:color w:val="000000"/>
                <w:sz w:val="16"/>
                <w:szCs w:val="16"/>
                <w:lang w:val="sl"/>
              </w:rPr>
              <w:t>H226</w:t>
            </w:r>
          </w:p>
          <w:p w14:paraId="20FFE82C" w14:textId="0600E5E5" w:rsidR="002C1884" w:rsidRPr="000C0B8F" w:rsidRDefault="003D233D" w:rsidP="00E864B8">
            <w:pPr>
              <w:pStyle w:val="NoSpacing"/>
              <w:jc w:val="center"/>
              <w:rPr>
                <w:rFonts w:ascii="Arial" w:hAnsi="Arial" w:cs="Arial"/>
                <w:color w:val="000000"/>
                <w:sz w:val="16"/>
                <w:szCs w:val="16"/>
                <w:lang w:val="en-US"/>
              </w:rPr>
            </w:pPr>
            <w:r>
              <w:rPr>
                <w:color w:val="000000"/>
                <w:sz w:val="16"/>
                <w:szCs w:val="16"/>
                <w:lang w:val="sl"/>
              </w:rPr>
              <w:t>Acute</w:t>
            </w:r>
            <w:r w:rsidR="002C1884" w:rsidRPr="000C0B8F">
              <w:rPr>
                <w:color w:val="000000"/>
                <w:sz w:val="16"/>
                <w:szCs w:val="16"/>
                <w:lang w:val="sl"/>
              </w:rPr>
              <w:t xml:space="preserve"> Tox. 4 H302</w:t>
            </w:r>
          </w:p>
          <w:p w14:paraId="147A9736" w14:textId="3EF589BA" w:rsidR="002C1884" w:rsidRPr="000C0B8F" w:rsidRDefault="003D233D" w:rsidP="00E864B8">
            <w:pPr>
              <w:pStyle w:val="NoSpacing"/>
              <w:jc w:val="center"/>
              <w:rPr>
                <w:rFonts w:ascii="Arial" w:hAnsi="Arial" w:cs="Arial"/>
                <w:color w:val="000000"/>
                <w:sz w:val="16"/>
                <w:szCs w:val="16"/>
                <w:lang w:val="en-US"/>
              </w:rPr>
            </w:pPr>
            <w:r>
              <w:rPr>
                <w:color w:val="000000"/>
                <w:sz w:val="16"/>
                <w:szCs w:val="16"/>
                <w:lang w:val="sl"/>
              </w:rPr>
              <w:t>Acute</w:t>
            </w:r>
            <w:r w:rsidR="002C1884" w:rsidRPr="000C0B8F">
              <w:rPr>
                <w:color w:val="000000"/>
                <w:sz w:val="16"/>
                <w:szCs w:val="16"/>
                <w:lang w:val="sl"/>
              </w:rPr>
              <w:t xml:space="preserve"> Tox. 4 H312</w:t>
            </w:r>
          </w:p>
          <w:p w14:paraId="3E07A113" w14:textId="77777777" w:rsidR="002C1884" w:rsidRDefault="002C1884" w:rsidP="00E864B8">
            <w:pPr>
              <w:pStyle w:val="NoSpacing"/>
              <w:jc w:val="center"/>
              <w:rPr>
                <w:rFonts w:ascii="Arial" w:hAnsi="Arial" w:cs="Arial"/>
                <w:color w:val="000000"/>
                <w:sz w:val="16"/>
                <w:szCs w:val="16"/>
                <w:lang w:val="en-US"/>
              </w:rPr>
            </w:pPr>
            <w:r w:rsidRPr="000C0B8F">
              <w:rPr>
                <w:color w:val="000000"/>
                <w:sz w:val="16"/>
                <w:szCs w:val="16"/>
                <w:lang w:val="sl"/>
              </w:rPr>
              <w:t>Skin Corr. 1A</w:t>
            </w:r>
            <w:r>
              <w:rPr>
                <w:color w:val="000000"/>
                <w:sz w:val="16"/>
                <w:szCs w:val="16"/>
                <w:lang w:val="sl"/>
              </w:rPr>
              <w:t>;</w:t>
            </w:r>
            <w:r>
              <w:rPr>
                <w:lang w:val="sl"/>
              </w:rPr>
              <w:t xml:space="preserve"> </w:t>
            </w:r>
            <w:r w:rsidRPr="000C0B8F">
              <w:rPr>
                <w:color w:val="000000"/>
                <w:sz w:val="16"/>
                <w:szCs w:val="16"/>
                <w:lang w:val="sl"/>
              </w:rPr>
              <w:t>H314</w:t>
            </w:r>
            <w:r w:rsidRPr="000C0B8F">
              <w:rPr>
                <w:color w:val="000000"/>
                <w:sz w:val="16"/>
                <w:szCs w:val="16"/>
                <w:lang w:val="sl"/>
              </w:rPr>
              <w:tab/>
            </w:r>
          </w:p>
          <w:p w14:paraId="45BB210E" w14:textId="29BEDBD6" w:rsidR="002C1884" w:rsidRPr="000C0B8F" w:rsidRDefault="003D233D" w:rsidP="00E864B8">
            <w:pPr>
              <w:pStyle w:val="NoSpacing"/>
              <w:jc w:val="center"/>
              <w:rPr>
                <w:rFonts w:ascii="Arial" w:hAnsi="Arial" w:cs="Arial"/>
                <w:color w:val="000000"/>
                <w:sz w:val="16"/>
                <w:szCs w:val="16"/>
                <w:lang w:val="en-US"/>
              </w:rPr>
            </w:pPr>
            <w:r>
              <w:rPr>
                <w:color w:val="000000"/>
                <w:sz w:val="16"/>
                <w:szCs w:val="16"/>
                <w:lang w:val="sl"/>
              </w:rPr>
              <w:t>Acute</w:t>
            </w:r>
            <w:r w:rsidR="002C1884" w:rsidRPr="000C0B8F">
              <w:rPr>
                <w:color w:val="000000"/>
                <w:sz w:val="16"/>
                <w:szCs w:val="16"/>
                <w:lang w:val="sl"/>
              </w:rPr>
              <w:t xml:space="preserve"> Tox. 4</w:t>
            </w:r>
            <w:r w:rsidR="002C1884">
              <w:rPr>
                <w:color w:val="000000"/>
                <w:sz w:val="16"/>
                <w:szCs w:val="16"/>
                <w:lang w:val="sl"/>
              </w:rPr>
              <w:t>;</w:t>
            </w:r>
            <w:r w:rsidR="002C1884">
              <w:rPr>
                <w:lang w:val="sl"/>
              </w:rPr>
              <w:t xml:space="preserve"> </w:t>
            </w:r>
            <w:r w:rsidR="002C1884" w:rsidRPr="000C0B8F">
              <w:rPr>
                <w:color w:val="000000"/>
                <w:sz w:val="16"/>
                <w:szCs w:val="16"/>
                <w:lang w:val="sl"/>
              </w:rPr>
              <w:t>H332</w:t>
            </w:r>
            <w:r w:rsidR="002C1884" w:rsidRPr="000C0B8F">
              <w:rPr>
                <w:color w:val="000000"/>
                <w:sz w:val="16"/>
                <w:szCs w:val="16"/>
                <w:lang w:val="sl"/>
              </w:rPr>
              <w:tab/>
            </w:r>
          </w:p>
          <w:p w14:paraId="36EFF70B" w14:textId="736A70D9" w:rsidR="002C1884" w:rsidRPr="002C1884" w:rsidRDefault="002C1884" w:rsidP="00E864B8">
            <w:pPr>
              <w:pStyle w:val="NoSpacing"/>
              <w:jc w:val="center"/>
              <w:rPr>
                <w:rFonts w:ascii="Arial" w:hAnsi="Arial" w:cs="Arial"/>
                <w:color w:val="000000"/>
                <w:sz w:val="16"/>
                <w:szCs w:val="16"/>
                <w:lang w:val="en-US"/>
              </w:rPr>
            </w:pPr>
            <w:r w:rsidRPr="000C0B8F">
              <w:rPr>
                <w:color w:val="000000"/>
                <w:sz w:val="16"/>
                <w:szCs w:val="16"/>
                <w:lang w:val="sl"/>
              </w:rPr>
              <w:t xml:space="preserve">Aquatic </w:t>
            </w:r>
            <w:r w:rsidR="003D233D">
              <w:rPr>
                <w:color w:val="000000"/>
                <w:sz w:val="16"/>
                <w:szCs w:val="16"/>
                <w:lang w:val="sl"/>
              </w:rPr>
              <w:t>Acute</w:t>
            </w:r>
            <w:r w:rsidRPr="000C0B8F">
              <w:rPr>
                <w:color w:val="000000"/>
                <w:sz w:val="16"/>
                <w:szCs w:val="16"/>
                <w:lang w:val="sl"/>
              </w:rPr>
              <w:t xml:space="preserve"> 1</w:t>
            </w:r>
            <w:r>
              <w:rPr>
                <w:color w:val="000000"/>
                <w:sz w:val="16"/>
                <w:szCs w:val="16"/>
                <w:lang w:val="sl"/>
              </w:rPr>
              <w:t>;</w:t>
            </w:r>
            <w:r>
              <w:rPr>
                <w:lang w:val="sl"/>
              </w:rPr>
              <w:t xml:space="preserve"> </w:t>
            </w:r>
            <w:r w:rsidRPr="000C0B8F">
              <w:rPr>
                <w:color w:val="000000"/>
                <w:sz w:val="16"/>
                <w:szCs w:val="16"/>
                <w:lang w:val="sl"/>
              </w:rPr>
              <w:t>H400</w:t>
            </w:r>
          </w:p>
        </w:tc>
      </w:tr>
    </w:tbl>
    <w:p w14:paraId="2B4E3292" w14:textId="77777777" w:rsidR="0056287E" w:rsidRPr="00CF1B8E" w:rsidRDefault="0056287E" w:rsidP="00BC0A85">
      <w:pPr>
        <w:pStyle w:val="NoSpacing"/>
        <w:jc w:val="both"/>
        <w:rPr>
          <w:rFonts w:ascii="Arial" w:hAnsi="Arial" w:cs="Arial"/>
          <w:sz w:val="16"/>
          <w:szCs w:val="16"/>
          <w:lang w:val="en-US"/>
        </w:rPr>
      </w:pPr>
    </w:p>
    <w:p w14:paraId="71F6D67D" w14:textId="7B7CFA93" w:rsidR="00BC0A85" w:rsidRPr="00CF1B8E" w:rsidRDefault="002576E1" w:rsidP="00BC0A85">
      <w:pPr>
        <w:pStyle w:val="NoSpacing"/>
        <w:jc w:val="both"/>
        <w:rPr>
          <w:rFonts w:ascii="Arial" w:hAnsi="Arial" w:cs="Arial"/>
          <w:sz w:val="16"/>
          <w:szCs w:val="16"/>
          <w:lang w:val="en-US"/>
        </w:rPr>
      </w:pPr>
      <w:r w:rsidRPr="00CF1B8E">
        <w:rPr>
          <w:sz w:val="16"/>
          <w:szCs w:val="16"/>
          <w:lang w:val="sl"/>
        </w:rPr>
        <w:t xml:space="preserve">Za celotno besedilo </w:t>
      </w:r>
      <w:r w:rsidR="00055234">
        <w:rPr>
          <w:sz w:val="16"/>
          <w:szCs w:val="16"/>
          <w:lang w:val="sl"/>
        </w:rPr>
        <w:t>izjav</w:t>
      </w:r>
      <w:r w:rsidRPr="00CF1B8E">
        <w:rPr>
          <w:sz w:val="16"/>
          <w:szCs w:val="16"/>
          <w:lang w:val="sl"/>
        </w:rPr>
        <w:t xml:space="preserve"> H, navedenih v tem </w:t>
      </w:r>
      <w:r w:rsidR="00055234">
        <w:rPr>
          <w:sz w:val="16"/>
          <w:szCs w:val="16"/>
          <w:lang w:val="sl"/>
        </w:rPr>
        <w:t>razdelku</w:t>
      </w:r>
      <w:r w:rsidRPr="00CF1B8E">
        <w:rPr>
          <w:sz w:val="16"/>
          <w:szCs w:val="16"/>
          <w:lang w:val="sl"/>
        </w:rPr>
        <w:t xml:space="preserve">, glej </w:t>
      </w:r>
      <w:r w:rsidR="00055234">
        <w:rPr>
          <w:sz w:val="16"/>
          <w:szCs w:val="16"/>
          <w:lang w:val="sl"/>
        </w:rPr>
        <w:t>razdelek</w:t>
      </w:r>
      <w:r w:rsidRPr="00CF1B8E">
        <w:rPr>
          <w:sz w:val="16"/>
          <w:szCs w:val="16"/>
          <w:lang w:val="sl"/>
        </w:rPr>
        <w:t xml:space="preserve"> 16.</w:t>
      </w:r>
    </w:p>
    <w:p w14:paraId="258F763E" w14:textId="77777777" w:rsidR="002576E1" w:rsidRPr="00CF1B8E" w:rsidRDefault="002576E1" w:rsidP="00BC0A85">
      <w:pPr>
        <w:pStyle w:val="NoSpacing"/>
        <w:jc w:val="both"/>
        <w:rPr>
          <w:sz w:val="20"/>
          <w:szCs w:val="20"/>
          <w:lang w:val="en-US"/>
        </w:rPr>
      </w:pPr>
    </w:p>
    <w:tbl>
      <w:tblPr>
        <w:tblW w:w="0" w:type="auto"/>
        <w:tblLook w:val="04A0" w:firstRow="1" w:lastRow="0" w:firstColumn="1" w:lastColumn="0" w:noHBand="0" w:noVBand="1"/>
      </w:tblPr>
      <w:tblGrid>
        <w:gridCol w:w="10466"/>
      </w:tblGrid>
      <w:tr w:rsidR="00AE4797" w:rsidRPr="00CF1B8E" w14:paraId="2B0C14CE" w14:textId="77777777" w:rsidTr="00FE29FA">
        <w:trPr>
          <w:trHeight w:val="283"/>
        </w:trPr>
        <w:tc>
          <w:tcPr>
            <w:tcW w:w="10606" w:type="dxa"/>
            <w:shd w:val="clear" w:color="auto" w:fill="4472C4"/>
            <w:vAlign w:val="center"/>
          </w:tcPr>
          <w:p w14:paraId="0BB7F3AE" w14:textId="50FBEC76" w:rsidR="00AE4797" w:rsidRPr="00CF1B8E" w:rsidRDefault="00EE0557" w:rsidP="009866D4">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AD30FA" w:rsidRPr="00CF1B8E">
              <w:rPr>
                <w:color w:val="FFFFFF"/>
                <w:sz w:val="20"/>
                <w:szCs w:val="20"/>
                <w:lang w:val="sl"/>
              </w:rPr>
              <w:t xml:space="preserve">4: </w:t>
            </w:r>
            <w:r w:rsidR="00055234">
              <w:rPr>
                <w:color w:val="FFFFFF"/>
                <w:sz w:val="20"/>
                <w:szCs w:val="20"/>
                <w:lang w:val="sl"/>
              </w:rPr>
              <w:t>U</w:t>
            </w:r>
            <w:r w:rsidR="00AD30FA" w:rsidRPr="00CF1B8E">
              <w:rPr>
                <w:color w:val="FFFFFF"/>
                <w:sz w:val="20"/>
                <w:szCs w:val="20"/>
                <w:lang w:val="sl"/>
              </w:rPr>
              <w:t xml:space="preserve">krepi </w:t>
            </w:r>
            <w:r w:rsidR="009217E8">
              <w:rPr>
                <w:color w:val="FFFFFF"/>
                <w:sz w:val="20"/>
                <w:szCs w:val="20"/>
                <w:lang w:val="sl"/>
              </w:rPr>
              <w:t xml:space="preserve">za </w:t>
            </w:r>
            <w:r w:rsidR="00AD30FA" w:rsidRPr="00CF1B8E">
              <w:rPr>
                <w:color w:val="FFFFFF"/>
                <w:sz w:val="20"/>
                <w:szCs w:val="20"/>
                <w:lang w:val="sl"/>
              </w:rPr>
              <w:t>prv</w:t>
            </w:r>
            <w:r w:rsidR="009217E8">
              <w:rPr>
                <w:color w:val="FFFFFF"/>
                <w:sz w:val="20"/>
                <w:szCs w:val="20"/>
                <w:lang w:val="sl"/>
              </w:rPr>
              <w:t>o</w:t>
            </w:r>
            <w:r w:rsidR="00AD30FA" w:rsidRPr="00CF1B8E">
              <w:rPr>
                <w:color w:val="FFFFFF"/>
                <w:sz w:val="20"/>
                <w:szCs w:val="20"/>
                <w:lang w:val="sl"/>
              </w:rPr>
              <w:t xml:space="preserve"> pomoč</w:t>
            </w:r>
          </w:p>
        </w:tc>
      </w:tr>
    </w:tbl>
    <w:p w14:paraId="0986FE54" w14:textId="77777777" w:rsidR="00AE4797" w:rsidRPr="00CF1B8E" w:rsidRDefault="00AE4797" w:rsidP="00AE4797">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AE4797" w:rsidRPr="00CF1B8E" w14:paraId="597CC34D" w14:textId="77777777" w:rsidTr="000A72BF">
        <w:trPr>
          <w:trHeight w:val="272"/>
        </w:trPr>
        <w:tc>
          <w:tcPr>
            <w:tcW w:w="10606" w:type="dxa"/>
            <w:gridSpan w:val="3"/>
            <w:shd w:val="clear" w:color="auto" w:fill="DEEAF6"/>
            <w:vAlign w:val="center"/>
          </w:tcPr>
          <w:p w14:paraId="1AD787AD" w14:textId="4E20C159" w:rsidR="00AE4797" w:rsidRPr="00CF1B8E" w:rsidRDefault="00E67A66" w:rsidP="00AD30FA">
            <w:pPr>
              <w:spacing w:after="0" w:line="240" w:lineRule="auto"/>
              <w:rPr>
                <w:rFonts w:ascii="Arial" w:hAnsi="Arial" w:cs="Arial"/>
                <w:b/>
                <w:color w:val="2E74B5"/>
                <w:sz w:val="16"/>
                <w:szCs w:val="16"/>
                <w:lang w:val="en-US"/>
              </w:rPr>
            </w:pPr>
            <w:r>
              <w:rPr>
                <w:b/>
                <w:color w:val="2E74B5"/>
                <w:sz w:val="16"/>
                <w:szCs w:val="16"/>
                <w:lang w:val="sl"/>
              </w:rPr>
              <w:t>4.</w:t>
            </w:r>
            <w:r w:rsidRPr="00CF1B8E">
              <w:rPr>
                <w:b/>
                <w:color w:val="2E74B5"/>
                <w:sz w:val="16"/>
                <w:szCs w:val="16"/>
                <w:lang w:val="sl"/>
              </w:rPr>
              <w:t xml:space="preserve">1. </w:t>
            </w:r>
            <w:r>
              <w:rPr>
                <w:b/>
                <w:color w:val="2E74B5"/>
                <w:sz w:val="16"/>
                <w:szCs w:val="16"/>
                <w:lang w:val="sl"/>
              </w:rPr>
              <w:t>O</w:t>
            </w:r>
            <w:r w:rsidRPr="00CF1B8E">
              <w:rPr>
                <w:b/>
                <w:color w:val="2E74B5"/>
                <w:sz w:val="16"/>
                <w:szCs w:val="16"/>
                <w:lang w:val="sl"/>
              </w:rPr>
              <w:t xml:space="preserve">pis ukrepov </w:t>
            </w:r>
            <w:r>
              <w:rPr>
                <w:b/>
                <w:color w:val="2E74B5"/>
                <w:sz w:val="16"/>
                <w:szCs w:val="16"/>
                <w:lang w:val="sl"/>
              </w:rPr>
              <w:t xml:space="preserve">za </w:t>
            </w:r>
            <w:r w:rsidRPr="00CF1B8E">
              <w:rPr>
                <w:b/>
                <w:color w:val="2E74B5"/>
                <w:sz w:val="16"/>
                <w:szCs w:val="16"/>
                <w:lang w:val="sl"/>
              </w:rPr>
              <w:t>prv</w:t>
            </w:r>
            <w:r>
              <w:rPr>
                <w:b/>
                <w:color w:val="2E74B5"/>
                <w:sz w:val="16"/>
                <w:szCs w:val="16"/>
                <w:lang w:val="sl"/>
              </w:rPr>
              <w:t>o</w:t>
            </w:r>
            <w:r w:rsidRPr="00CF1B8E">
              <w:rPr>
                <w:b/>
                <w:color w:val="2E74B5"/>
                <w:sz w:val="16"/>
                <w:szCs w:val="16"/>
                <w:lang w:val="sl"/>
              </w:rPr>
              <w:t xml:space="preserve"> pomoč</w:t>
            </w:r>
          </w:p>
        </w:tc>
      </w:tr>
      <w:tr w:rsidR="002576E1" w:rsidRPr="00CF1B8E" w14:paraId="3442AD1C" w14:textId="77777777" w:rsidTr="00A8523D">
        <w:trPr>
          <w:trHeight w:val="272"/>
        </w:trPr>
        <w:tc>
          <w:tcPr>
            <w:tcW w:w="3227" w:type="dxa"/>
            <w:shd w:val="clear" w:color="auto" w:fill="auto"/>
          </w:tcPr>
          <w:p w14:paraId="225D3771" w14:textId="5DD12CCC" w:rsidR="002576E1" w:rsidRPr="00CF1B8E" w:rsidRDefault="002576E1" w:rsidP="00A8523D">
            <w:pPr>
              <w:pStyle w:val="NoSpacing"/>
              <w:rPr>
                <w:rFonts w:ascii="Arial" w:hAnsi="Arial" w:cs="Arial"/>
                <w:color w:val="000000"/>
                <w:sz w:val="16"/>
                <w:szCs w:val="16"/>
                <w:lang w:val="en-US"/>
              </w:rPr>
            </w:pPr>
            <w:r w:rsidRPr="00CF1B8E">
              <w:rPr>
                <w:color w:val="000000"/>
                <w:sz w:val="16"/>
                <w:szCs w:val="16"/>
                <w:lang w:val="sl"/>
              </w:rPr>
              <w:t xml:space="preserve">Splošni </w:t>
            </w:r>
            <w:r w:rsidR="00E67A66">
              <w:rPr>
                <w:color w:val="000000"/>
                <w:sz w:val="16"/>
                <w:szCs w:val="16"/>
                <w:lang w:val="sl"/>
              </w:rPr>
              <w:t>n</w:t>
            </w:r>
            <w:r w:rsidRPr="00CF1B8E">
              <w:rPr>
                <w:color w:val="000000"/>
                <w:sz w:val="16"/>
                <w:szCs w:val="16"/>
                <w:lang w:val="sl"/>
              </w:rPr>
              <w:t>asveti:</w:t>
            </w:r>
          </w:p>
        </w:tc>
        <w:tc>
          <w:tcPr>
            <w:tcW w:w="7379" w:type="dxa"/>
            <w:gridSpan w:val="2"/>
            <w:shd w:val="clear" w:color="auto" w:fill="auto"/>
            <w:vAlign w:val="center"/>
          </w:tcPr>
          <w:p w14:paraId="6D24B50D" w14:textId="6ADA44B7" w:rsidR="002576E1" w:rsidRPr="00CF1B8E" w:rsidRDefault="00A95587" w:rsidP="00821D68">
            <w:pPr>
              <w:pStyle w:val="NoSpacing"/>
              <w:jc w:val="both"/>
              <w:rPr>
                <w:rFonts w:ascii="Arial" w:hAnsi="Arial" w:cs="Arial"/>
                <w:color w:val="000000"/>
                <w:sz w:val="16"/>
                <w:szCs w:val="16"/>
                <w:lang w:val="en-US"/>
              </w:rPr>
            </w:pPr>
            <w:r w:rsidRPr="00CF1B8E">
              <w:rPr>
                <w:color w:val="000000"/>
                <w:sz w:val="16"/>
                <w:szCs w:val="16"/>
                <w:lang w:val="sl"/>
              </w:rPr>
              <w:t xml:space="preserve">Premakni </w:t>
            </w:r>
            <w:r>
              <w:rPr>
                <w:color w:val="000000"/>
                <w:sz w:val="16"/>
                <w:szCs w:val="16"/>
                <w:lang w:val="sl"/>
              </w:rPr>
              <w:t>poškodovanca</w:t>
            </w:r>
            <w:r w:rsidRPr="00CF1B8E">
              <w:rPr>
                <w:color w:val="000000"/>
                <w:sz w:val="16"/>
                <w:szCs w:val="16"/>
                <w:lang w:val="sl"/>
              </w:rPr>
              <w:t xml:space="preserve"> na svež zrak. Če se pojavijo zaskrbljujoči simptomi, takoj pokličite zdravnika ali odpeljite </w:t>
            </w:r>
            <w:r>
              <w:rPr>
                <w:color w:val="000000"/>
                <w:sz w:val="16"/>
                <w:szCs w:val="16"/>
                <w:lang w:val="sl"/>
              </w:rPr>
              <w:t>poškodovanca</w:t>
            </w:r>
            <w:r w:rsidRPr="00CF1B8E">
              <w:rPr>
                <w:color w:val="000000"/>
                <w:sz w:val="16"/>
                <w:szCs w:val="16"/>
                <w:lang w:val="sl"/>
              </w:rPr>
              <w:t xml:space="preserve"> v bolnišnico, pokažite ovojnino ali nalepko</w:t>
            </w:r>
            <w:r>
              <w:rPr>
                <w:color w:val="000000"/>
                <w:sz w:val="16"/>
                <w:szCs w:val="16"/>
                <w:lang w:val="sl"/>
              </w:rPr>
              <w:t xml:space="preserve"> izdelka</w:t>
            </w:r>
            <w:r w:rsidR="007A0183" w:rsidRPr="00CF1B8E">
              <w:rPr>
                <w:color w:val="000000"/>
                <w:sz w:val="16"/>
                <w:szCs w:val="16"/>
                <w:lang w:val="sl"/>
              </w:rPr>
              <w:t>.</w:t>
            </w:r>
          </w:p>
        </w:tc>
      </w:tr>
      <w:tr w:rsidR="00D975C2" w:rsidRPr="00CF1B8E" w14:paraId="344264EE" w14:textId="77777777" w:rsidTr="00A8523D">
        <w:trPr>
          <w:trHeight w:val="272"/>
        </w:trPr>
        <w:tc>
          <w:tcPr>
            <w:tcW w:w="3227" w:type="dxa"/>
            <w:shd w:val="clear" w:color="auto" w:fill="auto"/>
          </w:tcPr>
          <w:p w14:paraId="7CF7C889"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vdihavanju:</w:t>
            </w:r>
          </w:p>
        </w:tc>
        <w:tc>
          <w:tcPr>
            <w:tcW w:w="7379" w:type="dxa"/>
            <w:gridSpan w:val="2"/>
            <w:shd w:val="clear" w:color="auto" w:fill="auto"/>
            <w:vAlign w:val="center"/>
          </w:tcPr>
          <w:p w14:paraId="48D526E8" w14:textId="3A5601A8" w:rsidR="00D975C2" w:rsidRPr="00CF1B8E" w:rsidRDefault="005059F9" w:rsidP="005059F9">
            <w:pPr>
              <w:pStyle w:val="NoSpacing"/>
              <w:jc w:val="both"/>
              <w:rPr>
                <w:rFonts w:ascii="Arial" w:hAnsi="Arial" w:cs="Arial"/>
                <w:color w:val="000000"/>
                <w:sz w:val="16"/>
                <w:szCs w:val="16"/>
                <w:lang w:val="en-US"/>
              </w:rPr>
            </w:pPr>
            <w:r w:rsidRPr="005059F9">
              <w:rPr>
                <w:color w:val="000000"/>
                <w:sz w:val="16"/>
                <w:szCs w:val="16"/>
                <w:lang w:val="sl"/>
              </w:rPr>
              <w:t xml:space="preserve">Če se </w:t>
            </w:r>
            <w:r>
              <w:rPr>
                <w:color w:val="000000"/>
                <w:sz w:val="16"/>
                <w:szCs w:val="16"/>
                <w:lang w:val="sl"/>
              </w:rPr>
              <w:t>pojavi omotica</w:t>
            </w:r>
            <w:r w:rsidRPr="005059F9">
              <w:rPr>
                <w:color w:val="000000"/>
                <w:sz w:val="16"/>
                <w:szCs w:val="16"/>
                <w:lang w:val="sl"/>
              </w:rPr>
              <w:t>, premaknite žrtev na svež zrak.</w:t>
            </w:r>
            <w:r>
              <w:rPr>
                <w:lang w:val="sl"/>
              </w:rPr>
              <w:t xml:space="preserve">  </w:t>
            </w:r>
            <w:r w:rsidR="00275DCC" w:rsidRPr="00CF1B8E">
              <w:rPr>
                <w:color w:val="000000"/>
                <w:sz w:val="16"/>
                <w:szCs w:val="16"/>
                <w:lang w:val="sl"/>
              </w:rPr>
              <w:t xml:space="preserve">Če se dihanje ustavi, začnite umetno dihanje. </w:t>
            </w:r>
            <w:r w:rsidR="00D4271A" w:rsidRPr="00885C20">
              <w:rPr>
                <w:color w:val="000000"/>
                <w:sz w:val="16"/>
                <w:szCs w:val="16"/>
                <w:lang w:val="sl"/>
              </w:rPr>
              <w:t xml:space="preserve">Poškodovancu zagotovite toploto in pogoje </w:t>
            </w:r>
            <w:r w:rsidR="00D4271A">
              <w:rPr>
                <w:color w:val="000000"/>
                <w:sz w:val="16"/>
                <w:szCs w:val="16"/>
                <w:lang w:val="sl"/>
              </w:rPr>
              <w:t xml:space="preserve">za </w:t>
            </w:r>
            <w:r w:rsidR="00D4271A" w:rsidRPr="00885C20">
              <w:rPr>
                <w:color w:val="000000"/>
                <w:sz w:val="16"/>
                <w:szCs w:val="16"/>
                <w:lang w:val="sl"/>
              </w:rPr>
              <w:t>počit</w:t>
            </w:r>
            <w:r w:rsidR="00D4271A">
              <w:rPr>
                <w:color w:val="000000"/>
                <w:sz w:val="16"/>
                <w:szCs w:val="16"/>
                <w:lang w:val="sl"/>
              </w:rPr>
              <w:t>ek</w:t>
            </w:r>
            <w:r w:rsidR="00275DCC" w:rsidRPr="00CF1B8E">
              <w:rPr>
                <w:color w:val="000000"/>
                <w:sz w:val="16"/>
                <w:szCs w:val="16"/>
                <w:lang w:val="sl"/>
              </w:rPr>
              <w:t>. Obrnite se na zdravnika ali center akutne zastrupitve.</w:t>
            </w:r>
          </w:p>
        </w:tc>
      </w:tr>
      <w:tr w:rsidR="00D975C2" w:rsidRPr="00CF1B8E" w14:paraId="14E07CD1" w14:textId="77777777" w:rsidTr="00A8523D">
        <w:trPr>
          <w:trHeight w:val="272"/>
        </w:trPr>
        <w:tc>
          <w:tcPr>
            <w:tcW w:w="3227" w:type="dxa"/>
            <w:shd w:val="clear" w:color="auto" w:fill="auto"/>
          </w:tcPr>
          <w:p w14:paraId="7226BF59"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stiku s kožo:</w:t>
            </w:r>
          </w:p>
        </w:tc>
        <w:tc>
          <w:tcPr>
            <w:tcW w:w="7379" w:type="dxa"/>
            <w:gridSpan w:val="2"/>
            <w:shd w:val="clear" w:color="auto" w:fill="auto"/>
            <w:vAlign w:val="center"/>
          </w:tcPr>
          <w:p w14:paraId="53879EB6" w14:textId="1366E5D8" w:rsidR="00D975C2" w:rsidRPr="00CF1B8E" w:rsidRDefault="00241E21" w:rsidP="00FE65D6">
            <w:pPr>
              <w:pStyle w:val="NoSpacing"/>
              <w:jc w:val="both"/>
              <w:rPr>
                <w:rFonts w:ascii="Arial" w:hAnsi="Arial" w:cs="Arial"/>
                <w:color w:val="000000"/>
                <w:sz w:val="16"/>
                <w:szCs w:val="16"/>
                <w:lang w:val="en-US"/>
              </w:rPr>
            </w:pPr>
            <w:r w:rsidRPr="00241E21">
              <w:rPr>
                <w:color w:val="000000"/>
                <w:sz w:val="16"/>
                <w:szCs w:val="16"/>
                <w:lang w:val="sl"/>
              </w:rPr>
              <w:t>V primeru draženja kože (rdeči</w:t>
            </w:r>
            <w:r w:rsidR="00FB0E5F">
              <w:rPr>
                <w:color w:val="000000"/>
                <w:sz w:val="16"/>
                <w:szCs w:val="16"/>
                <w:lang w:val="sl"/>
              </w:rPr>
              <w:t>c</w:t>
            </w:r>
            <w:r w:rsidRPr="00241E21">
              <w:rPr>
                <w:color w:val="000000"/>
                <w:sz w:val="16"/>
                <w:szCs w:val="16"/>
                <w:lang w:val="sl"/>
              </w:rPr>
              <w:t xml:space="preserve">a) se takoj posvetujte z </w:t>
            </w:r>
            <w:r>
              <w:rPr>
                <w:color w:val="000000"/>
                <w:sz w:val="16"/>
                <w:szCs w:val="16"/>
                <w:lang w:val="sl"/>
              </w:rPr>
              <w:t>zdravnikom.</w:t>
            </w:r>
          </w:p>
        </w:tc>
      </w:tr>
      <w:tr w:rsidR="00D975C2" w:rsidRPr="00CF1B8E" w14:paraId="79C808A6" w14:textId="77777777" w:rsidTr="00A8523D">
        <w:trPr>
          <w:trHeight w:val="272"/>
        </w:trPr>
        <w:tc>
          <w:tcPr>
            <w:tcW w:w="3227" w:type="dxa"/>
            <w:shd w:val="clear" w:color="auto" w:fill="auto"/>
          </w:tcPr>
          <w:p w14:paraId="03212975" w14:textId="77777777" w:rsidR="00D975C2" w:rsidRPr="00CF1B8E" w:rsidRDefault="00460A45" w:rsidP="00A8523D">
            <w:pPr>
              <w:pStyle w:val="NoSpacing"/>
              <w:rPr>
                <w:rFonts w:ascii="Arial" w:hAnsi="Arial" w:cs="Arial"/>
                <w:color w:val="000000"/>
                <w:sz w:val="16"/>
                <w:szCs w:val="16"/>
                <w:lang w:val="en-US"/>
              </w:rPr>
            </w:pPr>
            <w:r w:rsidRPr="00CF1B8E">
              <w:rPr>
                <w:color w:val="000000"/>
                <w:sz w:val="16"/>
                <w:szCs w:val="16"/>
                <w:lang w:val="sl"/>
              </w:rPr>
              <w:t>Po stiku z očmi:</w:t>
            </w:r>
          </w:p>
        </w:tc>
        <w:tc>
          <w:tcPr>
            <w:tcW w:w="7379" w:type="dxa"/>
            <w:gridSpan w:val="2"/>
            <w:shd w:val="clear" w:color="auto" w:fill="auto"/>
            <w:vAlign w:val="center"/>
          </w:tcPr>
          <w:p w14:paraId="2A402494" w14:textId="3B61896F" w:rsidR="00D975C2" w:rsidRPr="00CF1B8E" w:rsidRDefault="00B673C8" w:rsidP="00FE65D6">
            <w:pPr>
              <w:pStyle w:val="NoSpacing"/>
              <w:jc w:val="both"/>
              <w:rPr>
                <w:rFonts w:ascii="Arial" w:hAnsi="Arial" w:cs="Arial"/>
                <w:color w:val="000000"/>
                <w:sz w:val="16"/>
                <w:szCs w:val="16"/>
                <w:lang w:val="en-US"/>
              </w:rPr>
            </w:pPr>
            <w:r w:rsidRPr="00CF1B8E">
              <w:rPr>
                <w:color w:val="000000"/>
                <w:sz w:val="16"/>
                <w:szCs w:val="16"/>
                <w:lang w:val="sl"/>
              </w:rPr>
              <w:t xml:space="preserve">Odstranite kontaktne leče, če </w:t>
            </w:r>
            <w:r>
              <w:rPr>
                <w:color w:val="000000"/>
                <w:sz w:val="16"/>
                <w:szCs w:val="16"/>
                <w:lang w:val="sl"/>
              </w:rPr>
              <w:t xml:space="preserve">jih </w:t>
            </w:r>
            <w:r w:rsidRPr="00CF1B8E">
              <w:rPr>
                <w:color w:val="000000"/>
                <w:sz w:val="16"/>
                <w:szCs w:val="16"/>
                <w:lang w:val="sl"/>
              </w:rPr>
              <w:t xml:space="preserve">nosite in </w:t>
            </w:r>
            <w:r>
              <w:rPr>
                <w:color w:val="000000"/>
                <w:sz w:val="16"/>
                <w:szCs w:val="16"/>
                <w:lang w:val="sl"/>
              </w:rPr>
              <w:t xml:space="preserve">jih lahko </w:t>
            </w:r>
            <w:r w:rsidRPr="00CF1B8E">
              <w:rPr>
                <w:color w:val="000000"/>
                <w:sz w:val="16"/>
                <w:szCs w:val="16"/>
                <w:lang w:val="sl"/>
              </w:rPr>
              <w:t xml:space="preserve">enostavno </w:t>
            </w:r>
            <w:r>
              <w:rPr>
                <w:color w:val="000000"/>
                <w:sz w:val="16"/>
                <w:szCs w:val="16"/>
                <w:lang w:val="sl"/>
              </w:rPr>
              <w:t>odstranite</w:t>
            </w:r>
            <w:r w:rsidRPr="00CF1B8E">
              <w:rPr>
                <w:color w:val="000000"/>
                <w:sz w:val="16"/>
                <w:szCs w:val="16"/>
                <w:lang w:val="sl"/>
              </w:rPr>
              <w:t xml:space="preserve">. Držite oko odprto in </w:t>
            </w:r>
            <w:r>
              <w:rPr>
                <w:color w:val="000000"/>
                <w:sz w:val="16"/>
                <w:szCs w:val="16"/>
                <w:lang w:val="sl"/>
              </w:rPr>
              <w:t>spirajte</w:t>
            </w:r>
            <w:r w:rsidRPr="00CF1B8E">
              <w:rPr>
                <w:color w:val="000000"/>
                <w:sz w:val="16"/>
                <w:szCs w:val="16"/>
                <w:lang w:val="sl"/>
              </w:rPr>
              <w:t xml:space="preserve"> počasi in nežno z vodo 15 minut. Izogibajte se močn</w:t>
            </w:r>
            <w:r>
              <w:rPr>
                <w:color w:val="000000"/>
                <w:sz w:val="16"/>
                <w:szCs w:val="16"/>
                <w:lang w:val="sl"/>
              </w:rPr>
              <w:t>emu</w:t>
            </w:r>
            <w:r w:rsidRPr="00CF1B8E">
              <w:rPr>
                <w:color w:val="000000"/>
                <w:sz w:val="16"/>
                <w:szCs w:val="16"/>
                <w:lang w:val="sl"/>
              </w:rPr>
              <w:t xml:space="preserve"> </w:t>
            </w:r>
            <w:r>
              <w:rPr>
                <w:color w:val="000000"/>
                <w:sz w:val="16"/>
                <w:szCs w:val="16"/>
                <w:lang w:val="sl"/>
              </w:rPr>
              <w:t>curku</w:t>
            </w:r>
            <w:r w:rsidRPr="00CF1B8E">
              <w:rPr>
                <w:color w:val="000000"/>
                <w:sz w:val="16"/>
                <w:szCs w:val="16"/>
                <w:lang w:val="sl"/>
              </w:rPr>
              <w:t xml:space="preserve"> vode zaradi tveganja poškodbe roženice. Če draženje oči ne izgine, se posvetujte z zdravnikom</w:t>
            </w:r>
            <w:r w:rsidR="00FE65D6" w:rsidRPr="00CF1B8E">
              <w:rPr>
                <w:color w:val="000000"/>
                <w:sz w:val="16"/>
                <w:szCs w:val="16"/>
                <w:lang w:val="sl"/>
              </w:rPr>
              <w:t>.</w:t>
            </w:r>
          </w:p>
        </w:tc>
      </w:tr>
      <w:tr w:rsidR="00D975C2" w:rsidRPr="00CF1B8E" w14:paraId="403D8B22" w14:textId="77777777" w:rsidTr="00A8523D">
        <w:trPr>
          <w:trHeight w:val="272"/>
        </w:trPr>
        <w:tc>
          <w:tcPr>
            <w:tcW w:w="3227" w:type="dxa"/>
            <w:shd w:val="clear" w:color="auto" w:fill="auto"/>
          </w:tcPr>
          <w:p w14:paraId="0A00B2B5" w14:textId="77777777" w:rsidR="00D975C2" w:rsidRPr="00CF1B8E" w:rsidRDefault="0056287E" w:rsidP="0056287E">
            <w:pPr>
              <w:pStyle w:val="NoSpacing"/>
              <w:rPr>
                <w:rFonts w:ascii="Arial" w:hAnsi="Arial" w:cs="Arial"/>
                <w:color w:val="000000"/>
                <w:sz w:val="16"/>
                <w:szCs w:val="16"/>
                <w:lang w:val="en-US"/>
              </w:rPr>
            </w:pPr>
            <w:r w:rsidRPr="00CF1B8E">
              <w:rPr>
                <w:color w:val="000000"/>
                <w:sz w:val="16"/>
                <w:szCs w:val="16"/>
                <w:lang w:val="sl"/>
              </w:rPr>
              <w:t>Po zaužitju:</w:t>
            </w:r>
          </w:p>
        </w:tc>
        <w:tc>
          <w:tcPr>
            <w:tcW w:w="7379" w:type="dxa"/>
            <w:gridSpan w:val="2"/>
            <w:shd w:val="clear" w:color="auto" w:fill="auto"/>
            <w:vAlign w:val="center"/>
          </w:tcPr>
          <w:p w14:paraId="0D6D96C4" w14:textId="2CCEB0F1" w:rsidR="007A0183" w:rsidRPr="00CF1B8E" w:rsidRDefault="006573ED" w:rsidP="007A0183">
            <w:pPr>
              <w:pStyle w:val="NoSpacing"/>
              <w:jc w:val="both"/>
              <w:rPr>
                <w:rFonts w:ascii="Arial" w:hAnsi="Arial" w:cs="Arial"/>
                <w:color w:val="000000"/>
                <w:sz w:val="16"/>
                <w:szCs w:val="16"/>
                <w:lang w:val="en-US"/>
              </w:rPr>
            </w:pPr>
            <w:r w:rsidRPr="00CF1B8E">
              <w:rPr>
                <w:color w:val="000000"/>
                <w:sz w:val="16"/>
                <w:szCs w:val="16"/>
                <w:lang w:val="sl"/>
              </w:rPr>
              <w:t>NE inducira</w:t>
            </w:r>
            <w:r>
              <w:rPr>
                <w:color w:val="000000"/>
                <w:sz w:val="16"/>
                <w:szCs w:val="16"/>
                <w:lang w:val="sl"/>
              </w:rPr>
              <w:t>jte</w:t>
            </w:r>
            <w:r w:rsidRPr="00CF1B8E">
              <w:rPr>
                <w:color w:val="000000"/>
                <w:sz w:val="16"/>
                <w:szCs w:val="16"/>
                <w:lang w:val="sl"/>
              </w:rPr>
              <w:t xml:space="preserve"> bruhanja. Če se pojavi bruhanje, držite glavo nagnjeno, da preprečite aspiracijo želodca. Sperite usta in grlo, ki </w:t>
            </w:r>
            <w:r>
              <w:rPr>
                <w:color w:val="000000"/>
                <w:sz w:val="16"/>
                <w:szCs w:val="16"/>
                <w:lang w:val="sl"/>
              </w:rPr>
              <w:t>so</w:t>
            </w:r>
            <w:r w:rsidRPr="00CF1B8E">
              <w:rPr>
                <w:color w:val="000000"/>
                <w:sz w:val="16"/>
                <w:szCs w:val="16"/>
                <w:lang w:val="sl"/>
              </w:rPr>
              <w:t xml:space="preserve"> bila </w:t>
            </w:r>
            <w:r>
              <w:rPr>
                <w:color w:val="000000"/>
                <w:sz w:val="16"/>
                <w:szCs w:val="16"/>
                <w:lang w:val="sl"/>
              </w:rPr>
              <w:t xml:space="preserve">najverjetneje </w:t>
            </w:r>
            <w:r w:rsidRPr="00CF1B8E">
              <w:rPr>
                <w:color w:val="000000"/>
                <w:sz w:val="16"/>
                <w:szCs w:val="16"/>
                <w:lang w:val="sl"/>
              </w:rPr>
              <w:t>kontaminirana. Takoj pokličite zdravnika in pokažite embalažo ali nalepko</w:t>
            </w:r>
            <w:r>
              <w:rPr>
                <w:color w:val="000000"/>
                <w:sz w:val="16"/>
                <w:szCs w:val="16"/>
                <w:lang w:val="sl"/>
              </w:rPr>
              <w:t xml:space="preserve"> izdelka</w:t>
            </w:r>
            <w:r w:rsidRPr="00CF1B8E">
              <w:rPr>
                <w:color w:val="000000"/>
                <w:sz w:val="16"/>
                <w:szCs w:val="16"/>
                <w:lang w:val="sl"/>
              </w:rPr>
              <w:t xml:space="preserve"> ali varnostni list</w:t>
            </w:r>
            <w:r>
              <w:rPr>
                <w:color w:val="000000"/>
                <w:sz w:val="16"/>
                <w:szCs w:val="16"/>
                <w:lang w:val="sl"/>
              </w:rPr>
              <w:t>.</w:t>
            </w:r>
          </w:p>
        </w:tc>
      </w:tr>
      <w:tr w:rsidR="00AE4797" w:rsidRPr="00CF1B8E" w14:paraId="3172FF95" w14:textId="77777777" w:rsidTr="000A72BF">
        <w:trPr>
          <w:trHeight w:val="272"/>
        </w:trPr>
        <w:tc>
          <w:tcPr>
            <w:tcW w:w="10606" w:type="dxa"/>
            <w:gridSpan w:val="3"/>
            <w:shd w:val="clear" w:color="auto" w:fill="DEEAF6"/>
            <w:vAlign w:val="center"/>
          </w:tcPr>
          <w:p w14:paraId="140F7E75" w14:textId="10C4CDB9" w:rsidR="00AE4797" w:rsidRPr="00CF1B8E" w:rsidRDefault="005668C3" w:rsidP="009866D4">
            <w:pPr>
              <w:pStyle w:val="NoSpacing"/>
              <w:rPr>
                <w:rFonts w:ascii="Arial" w:hAnsi="Arial" w:cs="Arial"/>
                <w:b/>
                <w:color w:val="2E74B5"/>
                <w:sz w:val="16"/>
                <w:szCs w:val="16"/>
                <w:lang w:val="en-US"/>
              </w:rPr>
            </w:pPr>
            <w:r w:rsidRPr="00CF1B8E">
              <w:rPr>
                <w:b/>
                <w:color w:val="2E74B5"/>
                <w:sz w:val="16"/>
                <w:szCs w:val="16"/>
                <w:lang w:val="sl"/>
              </w:rPr>
              <w:t>4</w:t>
            </w:r>
            <w:r>
              <w:rPr>
                <w:b/>
                <w:color w:val="2E74B5"/>
                <w:sz w:val="16"/>
                <w:szCs w:val="16"/>
                <w:lang w:val="sl"/>
              </w:rPr>
              <w:t>.</w:t>
            </w:r>
            <w:r w:rsidRPr="00CF1B8E">
              <w:rPr>
                <w:b/>
                <w:color w:val="2E74B5"/>
                <w:sz w:val="16"/>
                <w:szCs w:val="16"/>
                <w:lang w:val="sl"/>
              </w:rPr>
              <w:t xml:space="preserve">2. </w:t>
            </w:r>
            <w:r>
              <w:rPr>
                <w:b/>
                <w:color w:val="2E74B5"/>
                <w:sz w:val="16"/>
                <w:szCs w:val="16"/>
                <w:lang w:val="sl"/>
              </w:rPr>
              <w:t>N</w:t>
            </w:r>
            <w:r w:rsidRPr="00CF1B8E">
              <w:rPr>
                <w:b/>
                <w:color w:val="2E74B5"/>
                <w:sz w:val="16"/>
                <w:szCs w:val="16"/>
                <w:lang w:val="sl"/>
              </w:rPr>
              <w:t>ajpomembnejši simptomi in učinki, akutni in zapozneli</w:t>
            </w:r>
          </w:p>
        </w:tc>
      </w:tr>
      <w:tr w:rsidR="0067573A" w:rsidRPr="00CF1B8E" w14:paraId="234F5704" w14:textId="77777777" w:rsidTr="0067573A">
        <w:trPr>
          <w:trHeight w:val="272"/>
        </w:trPr>
        <w:tc>
          <w:tcPr>
            <w:tcW w:w="3369" w:type="dxa"/>
            <w:gridSpan w:val="2"/>
            <w:shd w:val="clear" w:color="auto" w:fill="auto"/>
            <w:vAlign w:val="center"/>
          </w:tcPr>
          <w:p w14:paraId="23C3CFFF" w14:textId="22FB9582" w:rsidR="0067573A" w:rsidRPr="00CF1B8E" w:rsidRDefault="000808BF" w:rsidP="000808BF">
            <w:pPr>
              <w:spacing w:after="0" w:line="240" w:lineRule="auto"/>
              <w:rPr>
                <w:rFonts w:ascii="Arial" w:hAnsi="Arial" w:cs="Arial"/>
                <w:color w:val="000000"/>
                <w:sz w:val="16"/>
                <w:szCs w:val="16"/>
                <w:lang w:val="en-US"/>
              </w:rPr>
            </w:pPr>
            <w:r w:rsidRPr="00CF1B8E">
              <w:rPr>
                <w:color w:val="000000"/>
                <w:sz w:val="16"/>
                <w:szCs w:val="16"/>
                <w:lang w:val="sl"/>
              </w:rPr>
              <w:t xml:space="preserve">Simptomi: </w:t>
            </w:r>
            <w:r w:rsidR="00D65BD3">
              <w:rPr>
                <w:color w:val="000000"/>
                <w:sz w:val="16"/>
                <w:szCs w:val="16"/>
                <w:lang w:val="sl"/>
              </w:rPr>
              <w:t>lahko povzroči alergijsko kožno</w:t>
            </w:r>
            <w:r w:rsidR="005668C3">
              <w:rPr>
                <w:color w:val="000000"/>
                <w:sz w:val="16"/>
                <w:szCs w:val="16"/>
                <w:lang w:val="sl"/>
              </w:rPr>
              <w:t xml:space="preserve"> </w:t>
            </w:r>
            <w:r w:rsidR="00D65BD3" w:rsidRPr="00D65BD3">
              <w:rPr>
                <w:color w:val="000000"/>
                <w:sz w:val="16"/>
                <w:szCs w:val="16"/>
                <w:lang w:val="sl"/>
              </w:rPr>
              <w:t>reakcijo.</w:t>
            </w:r>
          </w:p>
        </w:tc>
        <w:tc>
          <w:tcPr>
            <w:tcW w:w="7237" w:type="dxa"/>
            <w:shd w:val="clear" w:color="auto" w:fill="auto"/>
            <w:vAlign w:val="center"/>
          </w:tcPr>
          <w:p w14:paraId="2A0F2D73" w14:textId="77777777" w:rsidR="0067573A" w:rsidRPr="00CF1B8E" w:rsidRDefault="0067573A" w:rsidP="009866D4">
            <w:pPr>
              <w:pStyle w:val="NoSpacing"/>
              <w:rPr>
                <w:rFonts w:ascii="Arial" w:hAnsi="Arial" w:cs="Arial"/>
                <w:b/>
                <w:color w:val="2E74B5"/>
                <w:sz w:val="16"/>
                <w:szCs w:val="16"/>
                <w:lang w:val="en-US"/>
              </w:rPr>
            </w:pPr>
          </w:p>
        </w:tc>
      </w:tr>
      <w:tr w:rsidR="00D975C2" w:rsidRPr="00CF1B8E" w14:paraId="211AC15F" w14:textId="77777777" w:rsidTr="000A72BF">
        <w:trPr>
          <w:trHeight w:val="272"/>
        </w:trPr>
        <w:tc>
          <w:tcPr>
            <w:tcW w:w="10606" w:type="dxa"/>
            <w:gridSpan w:val="3"/>
            <w:shd w:val="clear" w:color="auto" w:fill="DEEAF6"/>
            <w:vAlign w:val="center"/>
          </w:tcPr>
          <w:p w14:paraId="35C9FDCF" w14:textId="650E66E3" w:rsidR="00D975C2" w:rsidRPr="00CF1B8E" w:rsidRDefault="00367209" w:rsidP="0067573A">
            <w:pPr>
              <w:pStyle w:val="NoSpacing"/>
              <w:rPr>
                <w:rFonts w:ascii="Arial" w:hAnsi="Arial" w:cs="Arial"/>
                <w:b/>
                <w:color w:val="2E74B5"/>
                <w:sz w:val="16"/>
                <w:szCs w:val="16"/>
                <w:lang w:val="en-US"/>
              </w:rPr>
            </w:pPr>
            <w:r w:rsidRPr="00CF1B8E">
              <w:rPr>
                <w:b/>
                <w:color w:val="2E74B5"/>
                <w:sz w:val="16"/>
                <w:szCs w:val="16"/>
                <w:lang w:val="sl"/>
              </w:rPr>
              <w:t>4</w:t>
            </w:r>
            <w:r>
              <w:rPr>
                <w:b/>
                <w:color w:val="2E74B5"/>
                <w:sz w:val="16"/>
                <w:szCs w:val="16"/>
                <w:lang w:val="sl"/>
              </w:rPr>
              <w:t>.</w:t>
            </w:r>
            <w:r w:rsidRPr="00CF1B8E">
              <w:rPr>
                <w:b/>
                <w:color w:val="2E74B5"/>
                <w:sz w:val="16"/>
                <w:szCs w:val="16"/>
                <w:lang w:val="sl"/>
              </w:rPr>
              <w:t>3</w:t>
            </w:r>
            <w:r>
              <w:rPr>
                <w:b/>
                <w:color w:val="2E74B5"/>
                <w:sz w:val="16"/>
                <w:szCs w:val="16"/>
                <w:lang w:val="sl"/>
              </w:rPr>
              <w:t>.</w:t>
            </w:r>
            <w:r w:rsidRPr="00CF1B8E">
              <w:rPr>
                <w:b/>
                <w:color w:val="2E74B5"/>
                <w:sz w:val="16"/>
                <w:szCs w:val="16"/>
                <w:lang w:val="sl"/>
              </w:rPr>
              <w:t xml:space="preserve"> </w:t>
            </w:r>
            <w:r>
              <w:rPr>
                <w:b/>
                <w:color w:val="2E74B5"/>
                <w:sz w:val="16"/>
                <w:szCs w:val="16"/>
                <w:lang w:val="sl"/>
              </w:rPr>
              <w:t>N</w:t>
            </w:r>
            <w:r w:rsidRPr="00CF1B8E">
              <w:rPr>
                <w:b/>
                <w:color w:val="2E74B5"/>
                <w:sz w:val="16"/>
                <w:szCs w:val="16"/>
                <w:lang w:val="sl"/>
              </w:rPr>
              <w:t>avedba morebitne takojšnje zdravniške oskrbe in posebnega zdravljenja</w:t>
            </w:r>
          </w:p>
        </w:tc>
      </w:tr>
      <w:tr w:rsidR="00D975C2" w:rsidRPr="00CF1B8E" w14:paraId="1AB111C0" w14:textId="77777777" w:rsidTr="000A72BF">
        <w:trPr>
          <w:trHeight w:val="272"/>
        </w:trPr>
        <w:tc>
          <w:tcPr>
            <w:tcW w:w="10606" w:type="dxa"/>
            <w:gridSpan w:val="3"/>
            <w:shd w:val="clear" w:color="auto" w:fill="auto"/>
            <w:vAlign w:val="center"/>
          </w:tcPr>
          <w:p w14:paraId="49303D52" w14:textId="77777777" w:rsidR="007A242A" w:rsidRPr="00CF1B8E" w:rsidRDefault="007A242A" w:rsidP="007A242A">
            <w:pPr>
              <w:pStyle w:val="NoSpacing"/>
              <w:rPr>
                <w:rFonts w:ascii="Arial" w:hAnsi="Arial" w:cs="Arial"/>
                <w:color w:val="000000"/>
                <w:sz w:val="16"/>
                <w:szCs w:val="16"/>
                <w:lang w:val="en-US"/>
              </w:rPr>
            </w:pPr>
            <w:r w:rsidRPr="00CF1B8E">
              <w:rPr>
                <w:color w:val="000000"/>
                <w:sz w:val="16"/>
                <w:szCs w:val="16"/>
                <w:lang w:val="sl"/>
              </w:rPr>
              <w:t xml:space="preserve">Ni specifičnega </w:t>
            </w:r>
            <w:r>
              <w:rPr>
                <w:color w:val="000000"/>
                <w:sz w:val="16"/>
                <w:szCs w:val="16"/>
                <w:lang w:val="sl"/>
              </w:rPr>
              <w:t>protistrupa</w:t>
            </w:r>
            <w:r w:rsidRPr="00CF1B8E">
              <w:rPr>
                <w:color w:val="000000"/>
                <w:sz w:val="16"/>
                <w:szCs w:val="16"/>
                <w:lang w:val="sl"/>
              </w:rPr>
              <w:t xml:space="preserve">. Zdravljenje </w:t>
            </w:r>
            <w:r w:rsidRPr="00E24FE0">
              <w:rPr>
                <w:color w:val="000000"/>
                <w:sz w:val="16"/>
                <w:szCs w:val="16"/>
                <w:lang w:val="sl-SI"/>
              </w:rPr>
              <w:t>simptomatsko</w:t>
            </w:r>
            <w:r w:rsidRPr="00CF1B8E">
              <w:rPr>
                <w:color w:val="000000"/>
                <w:sz w:val="16"/>
                <w:szCs w:val="16"/>
                <w:lang w:val="sl"/>
              </w:rPr>
              <w:t>.</w:t>
            </w:r>
          </w:p>
          <w:p w14:paraId="34862E75" w14:textId="5AAD57A4" w:rsidR="00D975C2" w:rsidRPr="00CF1B8E" w:rsidRDefault="007A242A" w:rsidP="007A242A">
            <w:pPr>
              <w:pStyle w:val="NoSpacing"/>
              <w:rPr>
                <w:rFonts w:ascii="Arial" w:hAnsi="Arial" w:cs="Arial"/>
                <w:b/>
                <w:color w:val="2E74B5"/>
                <w:sz w:val="16"/>
                <w:szCs w:val="16"/>
                <w:lang w:val="en-US"/>
              </w:rPr>
            </w:pPr>
            <w:r w:rsidRPr="00D359DB">
              <w:rPr>
                <w:color w:val="000000"/>
                <w:sz w:val="16"/>
                <w:szCs w:val="16"/>
                <w:lang w:val="sl-SI"/>
              </w:rPr>
              <w:t>Odločitev o nadaljnem postopku sprejme zdravnik po oceni stanja poškodovanca</w:t>
            </w:r>
            <w:r w:rsidR="00BC0A85" w:rsidRPr="00CF1B8E">
              <w:rPr>
                <w:color w:val="000000"/>
                <w:sz w:val="16"/>
                <w:szCs w:val="16"/>
                <w:lang w:val="sl"/>
              </w:rPr>
              <w:t>.</w:t>
            </w:r>
          </w:p>
        </w:tc>
      </w:tr>
      <w:tr w:rsidR="00D975C2" w:rsidRPr="00CF1B8E" w14:paraId="034D3B98" w14:textId="77777777" w:rsidTr="000A72BF">
        <w:trPr>
          <w:trHeight w:val="272"/>
        </w:trPr>
        <w:tc>
          <w:tcPr>
            <w:tcW w:w="10606" w:type="dxa"/>
            <w:gridSpan w:val="3"/>
            <w:shd w:val="clear" w:color="auto" w:fill="auto"/>
            <w:vAlign w:val="center"/>
          </w:tcPr>
          <w:p w14:paraId="1602C506" w14:textId="77777777" w:rsidR="00F14A8C" w:rsidRPr="00CF1B8E" w:rsidRDefault="00F14A8C" w:rsidP="009866D4">
            <w:pPr>
              <w:pStyle w:val="NoSpacing"/>
              <w:rPr>
                <w:rFonts w:ascii="Arial" w:hAnsi="Arial" w:cs="Arial"/>
                <w:b/>
                <w:color w:val="2E74B5"/>
                <w:sz w:val="16"/>
                <w:szCs w:val="16"/>
                <w:lang w:val="en-US"/>
              </w:rPr>
            </w:pPr>
          </w:p>
        </w:tc>
      </w:tr>
      <w:tr w:rsidR="000A72BF" w:rsidRPr="00CF1B8E" w14:paraId="5B6A8E12" w14:textId="77777777" w:rsidTr="00FE29FA">
        <w:trPr>
          <w:trHeight w:val="283"/>
        </w:trPr>
        <w:tc>
          <w:tcPr>
            <w:tcW w:w="10606" w:type="dxa"/>
            <w:gridSpan w:val="3"/>
            <w:shd w:val="clear" w:color="auto" w:fill="4472C4"/>
            <w:vAlign w:val="center"/>
          </w:tcPr>
          <w:p w14:paraId="44F3E37A" w14:textId="5F18AB33" w:rsidR="000A72BF" w:rsidRPr="00CF1B8E" w:rsidRDefault="00EE0557" w:rsidP="009866D4">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541566" w:rsidRPr="00CF1B8E">
              <w:rPr>
                <w:color w:val="FFFFFF"/>
                <w:sz w:val="20"/>
                <w:szCs w:val="20"/>
                <w:lang w:val="sl"/>
              </w:rPr>
              <w:t xml:space="preserve">5: </w:t>
            </w:r>
            <w:r w:rsidR="003B66DE" w:rsidRPr="00EF746D">
              <w:rPr>
                <w:bCs/>
                <w:color w:val="FFFFFF"/>
                <w:sz w:val="20"/>
                <w:szCs w:val="20"/>
                <w:lang w:val="sl-SI"/>
              </w:rPr>
              <w:t>Protipožarni ukrepi</w:t>
            </w:r>
          </w:p>
        </w:tc>
      </w:tr>
    </w:tbl>
    <w:p w14:paraId="21D935B6" w14:textId="77777777" w:rsidR="000A72BF" w:rsidRPr="00CF1B8E" w:rsidRDefault="000A72BF" w:rsidP="000A72B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0A72BF" w:rsidRPr="00CF1B8E" w14:paraId="6607DFD3" w14:textId="77777777" w:rsidTr="00337674">
        <w:trPr>
          <w:trHeight w:val="272"/>
        </w:trPr>
        <w:tc>
          <w:tcPr>
            <w:tcW w:w="10466" w:type="dxa"/>
            <w:gridSpan w:val="3"/>
            <w:shd w:val="clear" w:color="auto" w:fill="DEEAF6"/>
            <w:vAlign w:val="center"/>
          </w:tcPr>
          <w:p w14:paraId="24EE538C" w14:textId="60F71839" w:rsidR="000A72BF" w:rsidRPr="00CF1B8E" w:rsidRDefault="008F4D07" w:rsidP="009866D4">
            <w:pPr>
              <w:pStyle w:val="NoSpacing"/>
              <w:rPr>
                <w:rFonts w:ascii="Arial" w:hAnsi="Arial" w:cs="Arial"/>
                <w:b/>
                <w:color w:val="2E74B5"/>
                <w:sz w:val="16"/>
                <w:szCs w:val="16"/>
                <w:lang w:val="en-US"/>
              </w:rPr>
            </w:pPr>
            <w:r w:rsidRPr="00CF1B8E">
              <w:rPr>
                <w:b/>
                <w:color w:val="2E74B5"/>
                <w:sz w:val="16"/>
                <w:szCs w:val="16"/>
                <w:lang w:val="sl"/>
              </w:rPr>
              <w:t>5</w:t>
            </w:r>
            <w:r>
              <w:rPr>
                <w:b/>
                <w:color w:val="2E74B5"/>
                <w:sz w:val="16"/>
                <w:szCs w:val="16"/>
                <w:lang w:val="sl"/>
              </w:rPr>
              <w:t>.</w:t>
            </w:r>
            <w:r w:rsidRPr="00CF1B8E">
              <w:rPr>
                <w:b/>
                <w:color w:val="2E74B5"/>
                <w:sz w:val="16"/>
                <w:szCs w:val="16"/>
                <w:lang w:val="sl"/>
              </w:rPr>
              <w:t xml:space="preserve">1. </w:t>
            </w:r>
            <w:r>
              <w:rPr>
                <w:b/>
                <w:color w:val="2E74B5"/>
                <w:sz w:val="16"/>
                <w:szCs w:val="16"/>
                <w:lang w:val="sl"/>
              </w:rPr>
              <w:t>S</w:t>
            </w:r>
            <w:r w:rsidRPr="00CF1B8E">
              <w:rPr>
                <w:b/>
                <w:color w:val="2E74B5"/>
                <w:sz w:val="16"/>
                <w:szCs w:val="16"/>
                <w:lang w:val="sl"/>
              </w:rPr>
              <w:t>redstva za gašenje</w:t>
            </w:r>
          </w:p>
        </w:tc>
      </w:tr>
      <w:tr w:rsidR="000A72BF" w:rsidRPr="00CF1B8E" w14:paraId="1E9D72AB" w14:textId="77777777" w:rsidTr="00337674">
        <w:trPr>
          <w:trHeight w:val="272"/>
        </w:trPr>
        <w:tc>
          <w:tcPr>
            <w:tcW w:w="3330" w:type="dxa"/>
            <w:gridSpan w:val="2"/>
            <w:shd w:val="clear" w:color="auto" w:fill="auto"/>
            <w:vAlign w:val="center"/>
          </w:tcPr>
          <w:p w14:paraId="572283CF" w14:textId="4BC31058" w:rsidR="000A72BF" w:rsidRPr="00CF1B8E" w:rsidRDefault="005C569C" w:rsidP="00954792">
            <w:pPr>
              <w:pStyle w:val="NoSpacing"/>
              <w:rPr>
                <w:rFonts w:ascii="Arial" w:hAnsi="Arial" w:cs="Arial"/>
                <w:color w:val="000000"/>
                <w:sz w:val="16"/>
                <w:szCs w:val="16"/>
                <w:lang w:val="en-US"/>
              </w:rPr>
            </w:pPr>
            <w:r>
              <w:rPr>
                <w:color w:val="000000"/>
                <w:sz w:val="16"/>
                <w:szCs w:val="16"/>
                <w:lang w:val="sl"/>
              </w:rPr>
              <w:t>Ustrezna</w:t>
            </w:r>
            <w:r w:rsidRPr="00CF1B8E">
              <w:rPr>
                <w:color w:val="000000"/>
                <w:sz w:val="16"/>
                <w:szCs w:val="16"/>
                <w:lang w:val="sl"/>
              </w:rPr>
              <w:t xml:space="preserve"> sredstva za gašenje</w:t>
            </w:r>
            <w:r w:rsidR="00931450" w:rsidRPr="00CF1B8E">
              <w:rPr>
                <w:color w:val="000000"/>
                <w:sz w:val="16"/>
                <w:szCs w:val="16"/>
                <w:lang w:val="sl"/>
              </w:rPr>
              <w:t>:</w:t>
            </w:r>
          </w:p>
        </w:tc>
        <w:tc>
          <w:tcPr>
            <w:tcW w:w="7136" w:type="dxa"/>
            <w:shd w:val="clear" w:color="auto" w:fill="auto"/>
            <w:vAlign w:val="center"/>
          </w:tcPr>
          <w:p w14:paraId="62277417" w14:textId="7E138FC7" w:rsidR="000A72BF" w:rsidRPr="00CF1B8E" w:rsidRDefault="00F87C24" w:rsidP="00FC2B3D">
            <w:pPr>
              <w:pStyle w:val="NoSpacing"/>
              <w:ind w:left="-250" w:firstLine="142"/>
              <w:rPr>
                <w:rFonts w:ascii="Arial" w:hAnsi="Arial" w:cs="Arial"/>
                <w:color w:val="000000"/>
                <w:sz w:val="16"/>
                <w:szCs w:val="16"/>
                <w:lang w:val="en-US"/>
              </w:rPr>
            </w:pPr>
            <w:r w:rsidRPr="00F87C24">
              <w:rPr>
                <w:color w:val="000000"/>
                <w:sz w:val="16"/>
                <w:szCs w:val="16"/>
                <w:lang w:val="sl"/>
              </w:rPr>
              <w:t>Pen</w:t>
            </w:r>
            <w:r w:rsidR="005C569C">
              <w:rPr>
                <w:color w:val="000000"/>
                <w:sz w:val="16"/>
                <w:szCs w:val="16"/>
                <w:lang w:val="sl"/>
              </w:rPr>
              <w:t>a</w:t>
            </w:r>
            <w:r w:rsidRPr="00F87C24">
              <w:rPr>
                <w:color w:val="000000"/>
                <w:sz w:val="16"/>
                <w:szCs w:val="16"/>
                <w:lang w:val="sl"/>
              </w:rPr>
              <w:t xml:space="preserve">, ogljikov dioksid, gasilni prah, vodni </w:t>
            </w:r>
            <w:r w:rsidR="005C569C">
              <w:rPr>
                <w:color w:val="000000"/>
                <w:sz w:val="16"/>
                <w:szCs w:val="16"/>
                <w:lang w:val="sl"/>
              </w:rPr>
              <w:t>pršilec</w:t>
            </w:r>
            <w:r w:rsidRPr="00F87C24">
              <w:rPr>
                <w:color w:val="000000"/>
                <w:sz w:val="16"/>
                <w:szCs w:val="16"/>
                <w:lang w:val="sl"/>
              </w:rPr>
              <w:t>.</w:t>
            </w:r>
          </w:p>
        </w:tc>
      </w:tr>
      <w:tr w:rsidR="00954792" w:rsidRPr="00CF1B8E" w14:paraId="2CF3D345" w14:textId="77777777" w:rsidTr="00337674">
        <w:trPr>
          <w:trHeight w:val="272"/>
        </w:trPr>
        <w:tc>
          <w:tcPr>
            <w:tcW w:w="3330" w:type="dxa"/>
            <w:gridSpan w:val="2"/>
            <w:shd w:val="clear" w:color="auto" w:fill="auto"/>
            <w:vAlign w:val="center"/>
          </w:tcPr>
          <w:p w14:paraId="1944DB92" w14:textId="77777777" w:rsidR="00954792"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Neustrezna sredstva za gašenje:</w:t>
            </w:r>
          </w:p>
        </w:tc>
        <w:tc>
          <w:tcPr>
            <w:tcW w:w="7136" w:type="dxa"/>
            <w:shd w:val="clear" w:color="auto" w:fill="auto"/>
            <w:vAlign w:val="center"/>
          </w:tcPr>
          <w:p w14:paraId="01A83487" w14:textId="45C4A87C" w:rsidR="00954792" w:rsidRPr="00CF1B8E" w:rsidRDefault="00F7355C" w:rsidP="00FC2B3D">
            <w:pPr>
              <w:pStyle w:val="NoSpacing"/>
              <w:ind w:left="-250" w:firstLine="142"/>
              <w:rPr>
                <w:rFonts w:ascii="Arial" w:hAnsi="Arial" w:cs="Arial"/>
                <w:color w:val="000000"/>
                <w:sz w:val="16"/>
                <w:szCs w:val="16"/>
                <w:lang w:val="en-US"/>
              </w:rPr>
            </w:pPr>
            <w:r w:rsidRPr="00C83FD0">
              <w:rPr>
                <w:color w:val="000000"/>
                <w:sz w:val="16"/>
                <w:szCs w:val="16"/>
                <w:lang w:val="sl-SI"/>
              </w:rPr>
              <w:t>Vodni curek - nevarnost širjenja ognja</w:t>
            </w:r>
            <w:r w:rsidR="00B76D3C" w:rsidRPr="00CF1B8E">
              <w:rPr>
                <w:color w:val="000000"/>
                <w:sz w:val="16"/>
                <w:szCs w:val="16"/>
                <w:lang w:val="sl"/>
              </w:rPr>
              <w:t>.</w:t>
            </w:r>
          </w:p>
        </w:tc>
      </w:tr>
      <w:tr w:rsidR="00851934" w:rsidRPr="00CF1B8E" w14:paraId="1CAC36B6" w14:textId="77777777" w:rsidTr="00337674">
        <w:trPr>
          <w:trHeight w:val="272"/>
        </w:trPr>
        <w:tc>
          <w:tcPr>
            <w:tcW w:w="10466" w:type="dxa"/>
            <w:gridSpan w:val="3"/>
            <w:shd w:val="clear" w:color="auto" w:fill="DEEAF6"/>
            <w:vAlign w:val="center"/>
          </w:tcPr>
          <w:p w14:paraId="20FCC8B3" w14:textId="20990896" w:rsidR="00851934" w:rsidRPr="00CF1B8E" w:rsidRDefault="00C8050B" w:rsidP="00851934">
            <w:pPr>
              <w:pStyle w:val="NoSpacing"/>
              <w:rPr>
                <w:rFonts w:ascii="Arial" w:hAnsi="Arial" w:cs="Arial"/>
                <w:b/>
                <w:color w:val="2E74B5"/>
                <w:sz w:val="16"/>
                <w:szCs w:val="16"/>
                <w:lang w:val="en-US"/>
              </w:rPr>
            </w:pPr>
            <w:r w:rsidRPr="00CF1B8E">
              <w:rPr>
                <w:b/>
                <w:color w:val="2E74B5"/>
                <w:sz w:val="16"/>
                <w:szCs w:val="16"/>
                <w:lang w:val="sl"/>
              </w:rPr>
              <w:t>5</w:t>
            </w:r>
            <w:r>
              <w:rPr>
                <w:b/>
                <w:color w:val="2E74B5"/>
                <w:sz w:val="16"/>
                <w:szCs w:val="16"/>
                <w:lang w:val="sl"/>
              </w:rPr>
              <w:t>.</w:t>
            </w:r>
            <w:r w:rsidRPr="00CF1B8E">
              <w:rPr>
                <w:b/>
                <w:color w:val="2E74B5"/>
                <w:sz w:val="16"/>
                <w:szCs w:val="16"/>
                <w:lang w:val="sl"/>
              </w:rPr>
              <w:t xml:space="preserve">2. </w:t>
            </w:r>
            <w:r>
              <w:rPr>
                <w:b/>
                <w:color w:val="2E74B5"/>
                <w:sz w:val="16"/>
                <w:szCs w:val="16"/>
                <w:lang w:val="sl"/>
              </w:rPr>
              <w:t>P</w:t>
            </w:r>
            <w:r w:rsidRPr="00CF1B8E">
              <w:rPr>
                <w:b/>
                <w:color w:val="2E74B5"/>
                <w:sz w:val="16"/>
                <w:szCs w:val="16"/>
                <w:lang w:val="sl"/>
              </w:rPr>
              <w:t>osebne nevarnosti, ki izhajajo iz snovi ali zmesi</w:t>
            </w:r>
          </w:p>
        </w:tc>
      </w:tr>
      <w:tr w:rsidR="000A72BF" w:rsidRPr="00CF1B8E" w14:paraId="4E084BE2" w14:textId="77777777" w:rsidTr="00337674">
        <w:trPr>
          <w:trHeight w:val="272"/>
        </w:trPr>
        <w:tc>
          <w:tcPr>
            <w:tcW w:w="3190" w:type="dxa"/>
            <w:shd w:val="clear" w:color="auto" w:fill="auto"/>
          </w:tcPr>
          <w:p w14:paraId="15BB9E60" w14:textId="77777777" w:rsidR="000A72BF" w:rsidRPr="00CF1B8E" w:rsidRDefault="00931450" w:rsidP="00931450">
            <w:pPr>
              <w:pStyle w:val="NoSpacing"/>
              <w:rPr>
                <w:rFonts w:ascii="Arial" w:hAnsi="Arial" w:cs="Arial"/>
                <w:color w:val="000000"/>
                <w:sz w:val="16"/>
                <w:szCs w:val="16"/>
                <w:lang w:val="en-US"/>
              </w:rPr>
            </w:pPr>
            <w:r w:rsidRPr="00CF1B8E">
              <w:rPr>
                <w:color w:val="000000"/>
                <w:sz w:val="16"/>
                <w:szCs w:val="16"/>
                <w:lang w:val="sl"/>
              </w:rPr>
              <w:t>Nevarni produkti razgradnje</w:t>
            </w:r>
          </w:p>
          <w:p w14:paraId="59B7982F" w14:textId="77777777" w:rsidR="00460A45" w:rsidRPr="00CF1B8E" w:rsidRDefault="00460A45" w:rsidP="00931450">
            <w:pPr>
              <w:pStyle w:val="NoSpacing"/>
              <w:rPr>
                <w:rFonts w:ascii="Arial" w:hAnsi="Arial" w:cs="Arial"/>
                <w:color w:val="000000"/>
                <w:sz w:val="16"/>
                <w:szCs w:val="16"/>
                <w:lang w:val="en-US"/>
              </w:rPr>
            </w:pPr>
          </w:p>
        </w:tc>
        <w:tc>
          <w:tcPr>
            <w:tcW w:w="7276" w:type="dxa"/>
            <w:gridSpan w:val="2"/>
            <w:shd w:val="clear" w:color="auto" w:fill="auto"/>
          </w:tcPr>
          <w:p w14:paraId="73563A52" w14:textId="41A494BB" w:rsidR="000A72BF" w:rsidRPr="00CF1B8E" w:rsidRDefault="00B76D3C" w:rsidP="00931450">
            <w:pPr>
              <w:pStyle w:val="NoSpacing"/>
              <w:rPr>
                <w:rFonts w:ascii="Arial" w:hAnsi="Arial" w:cs="Arial"/>
                <w:color w:val="000000"/>
                <w:sz w:val="16"/>
                <w:szCs w:val="16"/>
                <w:lang w:val="en-US"/>
              </w:rPr>
            </w:pPr>
            <w:r w:rsidRPr="00CF1B8E">
              <w:rPr>
                <w:color w:val="000000"/>
                <w:sz w:val="16"/>
                <w:szCs w:val="16"/>
                <w:lang w:val="sl"/>
              </w:rPr>
              <w:t>Med ognjem se oblikujejo nevarni hlapi in hlapi, ki vsebujejo strupene in jedke razgradne produkte. Ne vdih</w:t>
            </w:r>
            <w:r w:rsidR="00C8050B">
              <w:rPr>
                <w:color w:val="000000"/>
                <w:sz w:val="16"/>
                <w:szCs w:val="16"/>
                <w:lang w:val="sl"/>
              </w:rPr>
              <w:t>avajte</w:t>
            </w:r>
            <w:r w:rsidRPr="00CF1B8E">
              <w:rPr>
                <w:color w:val="000000"/>
                <w:sz w:val="16"/>
                <w:szCs w:val="16"/>
                <w:lang w:val="sl"/>
              </w:rPr>
              <w:t xml:space="preserve"> hlapov.</w:t>
            </w:r>
          </w:p>
        </w:tc>
      </w:tr>
      <w:tr w:rsidR="000A72BF" w:rsidRPr="00CF1B8E" w14:paraId="41AE5ED0" w14:textId="77777777" w:rsidTr="00337674">
        <w:trPr>
          <w:trHeight w:val="272"/>
        </w:trPr>
        <w:tc>
          <w:tcPr>
            <w:tcW w:w="10466" w:type="dxa"/>
            <w:gridSpan w:val="3"/>
            <w:shd w:val="clear" w:color="auto" w:fill="DEEAF6"/>
          </w:tcPr>
          <w:p w14:paraId="2F53ECC0" w14:textId="00ED3C5E" w:rsidR="000A72BF" w:rsidRPr="00CF1B8E" w:rsidRDefault="00541566" w:rsidP="00931450">
            <w:pPr>
              <w:spacing w:after="0" w:line="240" w:lineRule="auto"/>
              <w:rPr>
                <w:rFonts w:ascii="Arial" w:hAnsi="Arial" w:cs="Arial"/>
                <w:b/>
                <w:color w:val="2E74B5"/>
                <w:sz w:val="16"/>
                <w:szCs w:val="16"/>
                <w:lang w:val="en-US"/>
              </w:rPr>
            </w:pPr>
            <w:r w:rsidRPr="00CF1B8E">
              <w:rPr>
                <w:b/>
                <w:color w:val="2E74B5"/>
                <w:sz w:val="16"/>
                <w:szCs w:val="16"/>
                <w:lang w:val="sl"/>
              </w:rPr>
              <w:t>5</w:t>
            </w:r>
            <w:r w:rsidR="00C8050B">
              <w:rPr>
                <w:b/>
                <w:color w:val="2E74B5"/>
                <w:sz w:val="16"/>
                <w:szCs w:val="16"/>
                <w:lang w:val="sl"/>
              </w:rPr>
              <w:t>.</w:t>
            </w:r>
            <w:r w:rsidRPr="00CF1B8E">
              <w:rPr>
                <w:b/>
                <w:color w:val="2E74B5"/>
                <w:sz w:val="16"/>
                <w:szCs w:val="16"/>
                <w:lang w:val="sl"/>
              </w:rPr>
              <w:t>3. Nasveti za gasilce</w:t>
            </w:r>
          </w:p>
        </w:tc>
      </w:tr>
      <w:tr w:rsidR="00717A2C" w:rsidRPr="00CF1B8E" w14:paraId="75697644" w14:textId="77777777" w:rsidTr="00337674">
        <w:trPr>
          <w:trHeight w:val="272"/>
        </w:trPr>
        <w:tc>
          <w:tcPr>
            <w:tcW w:w="3190" w:type="dxa"/>
            <w:shd w:val="clear" w:color="auto" w:fill="auto"/>
          </w:tcPr>
          <w:p w14:paraId="59781BF7" w14:textId="71631B2B" w:rsidR="00717A2C" w:rsidRPr="00CF1B8E" w:rsidRDefault="007E1E0D" w:rsidP="00931450">
            <w:pPr>
              <w:pStyle w:val="NoSpacing"/>
              <w:rPr>
                <w:rFonts w:ascii="Arial" w:hAnsi="Arial" w:cs="Arial"/>
                <w:color w:val="000000"/>
                <w:sz w:val="16"/>
                <w:szCs w:val="16"/>
                <w:lang w:val="en-US"/>
              </w:rPr>
            </w:pPr>
            <w:r w:rsidRPr="00FA7C09">
              <w:rPr>
                <w:color w:val="000000"/>
                <w:sz w:val="16"/>
                <w:szCs w:val="16"/>
                <w:lang w:val="sl-SI"/>
              </w:rPr>
              <w:t>Navodila za gašenje</w:t>
            </w:r>
            <w:r w:rsidR="00931450" w:rsidRPr="00CF1B8E">
              <w:rPr>
                <w:color w:val="000000"/>
                <w:sz w:val="16"/>
                <w:szCs w:val="16"/>
                <w:lang w:val="sl"/>
              </w:rPr>
              <w:t>:</w:t>
            </w:r>
          </w:p>
        </w:tc>
        <w:tc>
          <w:tcPr>
            <w:tcW w:w="7276" w:type="dxa"/>
            <w:gridSpan w:val="2"/>
            <w:shd w:val="clear" w:color="auto" w:fill="auto"/>
          </w:tcPr>
          <w:p w14:paraId="6FD5BABA" w14:textId="77777777" w:rsidR="00717A2C" w:rsidRPr="00CF1B8E" w:rsidRDefault="00460A45" w:rsidP="00931450">
            <w:pPr>
              <w:pStyle w:val="NoSpacing"/>
              <w:rPr>
                <w:rFonts w:ascii="Arial" w:hAnsi="Arial" w:cs="Arial"/>
                <w:color w:val="000000"/>
                <w:sz w:val="16"/>
                <w:szCs w:val="16"/>
                <w:lang w:val="en-US"/>
              </w:rPr>
            </w:pPr>
            <w:r w:rsidRPr="00CF1B8E">
              <w:rPr>
                <w:color w:val="000000"/>
                <w:sz w:val="16"/>
                <w:szCs w:val="16"/>
                <w:lang w:val="sl"/>
              </w:rPr>
              <w:t>Potrebni so lahko ustrezni dihalni aparati.</w:t>
            </w:r>
          </w:p>
        </w:tc>
      </w:tr>
      <w:tr w:rsidR="00337674" w:rsidRPr="00CF1B8E" w14:paraId="13360FBB" w14:textId="77777777" w:rsidTr="00337674">
        <w:trPr>
          <w:trHeight w:val="272"/>
        </w:trPr>
        <w:tc>
          <w:tcPr>
            <w:tcW w:w="3190" w:type="dxa"/>
            <w:shd w:val="clear" w:color="auto" w:fill="auto"/>
          </w:tcPr>
          <w:p w14:paraId="69EB02EA" w14:textId="654E31C5" w:rsidR="00337674" w:rsidRPr="00CF1B8E" w:rsidRDefault="00337674" w:rsidP="00337674">
            <w:pPr>
              <w:pStyle w:val="NoSpacing"/>
              <w:rPr>
                <w:rFonts w:ascii="Arial" w:hAnsi="Arial" w:cs="Arial"/>
                <w:color w:val="000000"/>
                <w:sz w:val="16"/>
                <w:szCs w:val="16"/>
                <w:lang w:val="en-US"/>
              </w:rPr>
            </w:pPr>
            <w:r w:rsidRPr="00CF1B8E">
              <w:rPr>
                <w:color w:val="000000"/>
                <w:sz w:val="16"/>
                <w:szCs w:val="16"/>
                <w:lang w:val="sl"/>
              </w:rPr>
              <w:t xml:space="preserve">Zaščita med </w:t>
            </w:r>
            <w:r>
              <w:rPr>
                <w:color w:val="000000"/>
                <w:sz w:val="16"/>
                <w:szCs w:val="16"/>
                <w:lang w:val="sl"/>
              </w:rPr>
              <w:t>gašenjem</w:t>
            </w:r>
            <w:r w:rsidRPr="00CF1B8E">
              <w:rPr>
                <w:color w:val="000000"/>
                <w:sz w:val="16"/>
                <w:szCs w:val="16"/>
                <w:lang w:val="sl"/>
              </w:rPr>
              <w:t>:</w:t>
            </w:r>
          </w:p>
        </w:tc>
        <w:tc>
          <w:tcPr>
            <w:tcW w:w="7276" w:type="dxa"/>
            <w:gridSpan w:val="2"/>
            <w:shd w:val="clear" w:color="auto" w:fill="auto"/>
          </w:tcPr>
          <w:p w14:paraId="447D3A65" w14:textId="5FF87054" w:rsidR="00337674" w:rsidRPr="00CF1B8E" w:rsidRDefault="00337674" w:rsidP="00337674">
            <w:pPr>
              <w:pStyle w:val="NoSpacing"/>
              <w:rPr>
                <w:rFonts w:ascii="Arial" w:hAnsi="Arial" w:cs="Arial"/>
                <w:color w:val="000000"/>
                <w:sz w:val="16"/>
                <w:szCs w:val="16"/>
                <w:lang w:val="en-US"/>
              </w:rPr>
            </w:pPr>
            <w:r w:rsidRPr="00521BED">
              <w:rPr>
                <w:color w:val="000000"/>
                <w:sz w:val="16"/>
                <w:szCs w:val="16"/>
                <w:lang w:val="sl-SI"/>
              </w:rPr>
              <w:t>V območje požara ne vstopajte brez ustrezne osebne zaščitne opreme, vključno z dihalno zaščito</w:t>
            </w:r>
            <w:r w:rsidRPr="00521BED">
              <w:rPr>
                <w:color w:val="000000"/>
                <w:sz w:val="16"/>
                <w:szCs w:val="16"/>
                <w:lang w:val="en-US"/>
              </w:rPr>
              <w:t>.</w:t>
            </w:r>
          </w:p>
        </w:tc>
      </w:tr>
      <w:tr w:rsidR="00337674" w:rsidRPr="00CF1B8E" w14:paraId="0072C781" w14:textId="77777777" w:rsidTr="00337674">
        <w:trPr>
          <w:trHeight w:val="272"/>
        </w:trPr>
        <w:tc>
          <w:tcPr>
            <w:tcW w:w="3190" w:type="dxa"/>
            <w:shd w:val="clear" w:color="auto" w:fill="auto"/>
          </w:tcPr>
          <w:p w14:paraId="1C064703" w14:textId="77777777" w:rsidR="00337674" w:rsidRPr="00CF1B8E" w:rsidRDefault="00337674" w:rsidP="00337674">
            <w:pPr>
              <w:pStyle w:val="NoSpacing"/>
              <w:rPr>
                <w:rFonts w:ascii="Arial" w:hAnsi="Arial" w:cs="Arial"/>
                <w:color w:val="000000"/>
                <w:sz w:val="16"/>
                <w:szCs w:val="16"/>
                <w:lang w:val="en-US"/>
              </w:rPr>
            </w:pPr>
            <w:r w:rsidRPr="00CF1B8E">
              <w:rPr>
                <w:color w:val="000000"/>
                <w:sz w:val="16"/>
                <w:szCs w:val="16"/>
                <w:lang w:val="sl"/>
              </w:rPr>
              <w:t>Druge informacije:</w:t>
            </w:r>
          </w:p>
        </w:tc>
        <w:tc>
          <w:tcPr>
            <w:tcW w:w="7276" w:type="dxa"/>
            <w:gridSpan w:val="2"/>
            <w:shd w:val="clear" w:color="auto" w:fill="auto"/>
          </w:tcPr>
          <w:p w14:paraId="37DEFBE8" w14:textId="77777777" w:rsidR="00337674" w:rsidRPr="00CF1B8E" w:rsidRDefault="00337674" w:rsidP="00337674">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337674" w:rsidRPr="00CF1B8E" w14:paraId="47E7776A" w14:textId="77777777" w:rsidTr="00337674">
        <w:trPr>
          <w:trHeight w:val="272"/>
        </w:trPr>
        <w:tc>
          <w:tcPr>
            <w:tcW w:w="10466" w:type="dxa"/>
            <w:gridSpan w:val="3"/>
            <w:shd w:val="clear" w:color="auto" w:fill="auto"/>
          </w:tcPr>
          <w:p w14:paraId="4E5C59A2" w14:textId="77777777" w:rsidR="00337674" w:rsidRPr="00CF1B8E" w:rsidRDefault="00337674" w:rsidP="00337674">
            <w:pPr>
              <w:pStyle w:val="NoSpacing"/>
              <w:rPr>
                <w:rFonts w:ascii="Arial" w:hAnsi="Arial" w:cs="Arial"/>
                <w:b/>
                <w:color w:val="2E74B5"/>
                <w:sz w:val="16"/>
                <w:szCs w:val="16"/>
                <w:lang w:val="en-US"/>
              </w:rPr>
            </w:pPr>
          </w:p>
        </w:tc>
      </w:tr>
      <w:tr w:rsidR="00337674" w:rsidRPr="00CF1B8E" w14:paraId="5A8DF18B" w14:textId="77777777" w:rsidTr="00337674">
        <w:trPr>
          <w:trHeight w:val="283"/>
        </w:trPr>
        <w:tc>
          <w:tcPr>
            <w:tcW w:w="10466" w:type="dxa"/>
            <w:gridSpan w:val="3"/>
            <w:shd w:val="clear" w:color="auto" w:fill="4472C4"/>
            <w:vAlign w:val="center"/>
          </w:tcPr>
          <w:p w14:paraId="15DD0177" w14:textId="0DABEB48" w:rsidR="00337674" w:rsidRPr="00CF1B8E" w:rsidRDefault="00337674" w:rsidP="00337674">
            <w:pPr>
              <w:spacing w:after="0" w:line="240" w:lineRule="auto"/>
              <w:rPr>
                <w:rFonts w:ascii="Arial" w:hAnsi="Arial" w:cs="Arial"/>
                <w:b/>
                <w:bCs/>
                <w:color w:val="FFFFFF"/>
                <w:sz w:val="20"/>
                <w:szCs w:val="20"/>
                <w:lang w:val="en-US"/>
              </w:rPr>
            </w:pPr>
            <w:r>
              <w:rPr>
                <w:color w:val="FFFFFF"/>
                <w:sz w:val="20"/>
                <w:szCs w:val="20"/>
                <w:lang w:val="sl"/>
              </w:rPr>
              <w:lastRenderedPageBreak/>
              <w:t>RAZDELEK</w:t>
            </w:r>
            <w:r w:rsidRPr="00CF1B8E">
              <w:rPr>
                <w:color w:val="FFFFFF"/>
                <w:sz w:val="20"/>
                <w:szCs w:val="20"/>
                <w:lang w:val="sl"/>
              </w:rPr>
              <w:t xml:space="preserve"> 6: </w:t>
            </w:r>
            <w:r w:rsidR="006F1F58">
              <w:rPr>
                <w:color w:val="FFFFFF"/>
                <w:sz w:val="20"/>
                <w:szCs w:val="20"/>
                <w:lang w:val="sl"/>
              </w:rPr>
              <w:t>U</w:t>
            </w:r>
            <w:r w:rsidR="006F1F58" w:rsidRPr="00CF1B8E">
              <w:rPr>
                <w:color w:val="FFFFFF"/>
                <w:sz w:val="20"/>
                <w:szCs w:val="20"/>
                <w:lang w:val="sl"/>
              </w:rPr>
              <w:t>krepi ob nenamern</w:t>
            </w:r>
            <w:r w:rsidR="006F1F58">
              <w:rPr>
                <w:color w:val="FFFFFF"/>
                <w:sz w:val="20"/>
                <w:szCs w:val="20"/>
                <w:lang w:val="sl"/>
              </w:rPr>
              <w:t>ih</w:t>
            </w:r>
            <w:r w:rsidR="006F1F58" w:rsidRPr="00CF1B8E">
              <w:rPr>
                <w:color w:val="FFFFFF"/>
                <w:sz w:val="20"/>
                <w:szCs w:val="20"/>
                <w:lang w:val="sl"/>
              </w:rPr>
              <w:t xml:space="preserve"> izpusti</w:t>
            </w:r>
            <w:r w:rsidR="006F1F58">
              <w:rPr>
                <w:color w:val="FFFFFF"/>
                <w:sz w:val="20"/>
                <w:szCs w:val="20"/>
                <w:lang w:val="sl"/>
              </w:rPr>
              <w:t>h</w:t>
            </w:r>
          </w:p>
        </w:tc>
      </w:tr>
    </w:tbl>
    <w:p w14:paraId="12784DFF" w14:textId="77777777" w:rsidR="00954792" w:rsidRPr="00CF1B8E" w:rsidRDefault="00954792" w:rsidP="00954792">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2"/>
        <w:gridCol w:w="7274"/>
      </w:tblGrid>
      <w:tr w:rsidR="00954792" w:rsidRPr="00CF1B8E" w14:paraId="45FD96C5" w14:textId="77777777" w:rsidTr="00765005">
        <w:trPr>
          <w:trHeight w:val="272"/>
        </w:trPr>
        <w:tc>
          <w:tcPr>
            <w:tcW w:w="10606" w:type="dxa"/>
            <w:gridSpan w:val="2"/>
            <w:shd w:val="clear" w:color="auto" w:fill="DEEAF6"/>
            <w:vAlign w:val="center"/>
          </w:tcPr>
          <w:p w14:paraId="443A99F7" w14:textId="77777777" w:rsidR="00B90D7F" w:rsidRPr="00CF1B8E" w:rsidRDefault="00B90D7F" w:rsidP="00B90D7F">
            <w:pPr>
              <w:pStyle w:val="NoSpacing"/>
              <w:rPr>
                <w:rFonts w:ascii="Arial" w:hAnsi="Arial" w:cs="Arial"/>
                <w:b/>
                <w:color w:val="2E74B5"/>
                <w:sz w:val="16"/>
                <w:szCs w:val="16"/>
                <w:lang w:val="en-US"/>
              </w:rPr>
            </w:pPr>
            <w:r w:rsidRPr="00CF1B8E">
              <w:rPr>
                <w:b/>
                <w:color w:val="2E74B5"/>
                <w:sz w:val="16"/>
                <w:szCs w:val="16"/>
                <w:lang w:val="sl"/>
              </w:rPr>
              <w:t>6</w:t>
            </w:r>
            <w:r>
              <w:rPr>
                <w:b/>
                <w:color w:val="2E74B5"/>
                <w:sz w:val="16"/>
                <w:szCs w:val="16"/>
                <w:lang w:val="sl"/>
              </w:rPr>
              <w:t>.</w:t>
            </w:r>
            <w:r w:rsidRPr="00CF1B8E">
              <w:rPr>
                <w:b/>
                <w:color w:val="2E74B5"/>
                <w:sz w:val="16"/>
                <w:szCs w:val="16"/>
                <w:lang w:val="sl"/>
              </w:rPr>
              <w:t xml:space="preserve">1. </w:t>
            </w:r>
            <w:r>
              <w:rPr>
                <w:b/>
                <w:color w:val="2E74B5"/>
                <w:sz w:val="16"/>
                <w:szCs w:val="16"/>
                <w:lang w:val="sl"/>
              </w:rPr>
              <w:t>O</w:t>
            </w:r>
            <w:r w:rsidRPr="00CF1B8E">
              <w:rPr>
                <w:b/>
                <w:color w:val="2E74B5"/>
                <w:sz w:val="16"/>
                <w:szCs w:val="16"/>
                <w:lang w:val="sl"/>
              </w:rPr>
              <w:t xml:space="preserve">sebni </w:t>
            </w:r>
            <w:r>
              <w:rPr>
                <w:b/>
                <w:color w:val="2E74B5"/>
                <w:sz w:val="16"/>
                <w:szCs w:val="16"/>
                <w:lang w:val="sl"/>
              </w:rPr>
              <w:t>varnostni</w:t>
            </w:r>
            <w:r w:rsidRPr="00CF1B8E">
              <w:rPr>
                <w:b/>
                <w:color w:val="2E74B5"/>
                <w:sz w:val="16"/>
                <w:szCs w:val="16"/>
                <w:lang w:val="sl"/>
              </w:rPr>
              <w:t xml:space="preserve"> ukrepi, zaščitna oprema in postopki v sili</w:t>
            </w:r>
          </w:p>
          <w:p w14:paraId="4FB0A02C" w14:textId="388927CC" w:rsidR="00B46A83" w:rsidRPr="00CF1B8E" w:rsidRDefault="00B46A83" w:rsidP="00B46A83">
            <w:pPr>
              <w:pStyle w:val="NoSpacing"/>
              <w:rPr>
                <w:rFonts w:ascii="Arial" w:hAnsi="Arial" w:cs="Arial"/>
                <w:b/>
                <w:color w:val="2E74B5"/>
                <w:sz w:val="16"/>
                <w:szCs w:val="16"/>
                <w:lang w:val="en-US"/>
              </w:rPr>
            </w:pPr>
            <w:r w:rsidRPr="00CF1B8E">
              <w:rPr>
                <w:b/>
                <w:color w:val="2E74B5"/>
                <w:sz w:val="16"/>
                <w:szCs w:val="16"/>
                <w:lang w:val="sl"/>
              </w:rPr>
              <w:t xml:space="preserve">6.1.1. </w:t>
            </w:r>
            <w:r w:rsidR="00B90D7F">
              <w:rPr>
                <w:b/>
                <w:color w:val="2E74B5"/>
                <w:sz w:val="16"/>
                <w:szCs w:val="16"/>
                <w:lang w:val="sl"/>
              </w:rPr>
              <w:t>Z</w:t>
            </w:r>
            <w:r w:rsidRPr="00CF1B8E">
              <w:rPr>
                <w:b/>
                <w:color w:val="2E74B5"/>
                <w:sz w:val="16"/>
                <w:szCs w:val="16"/>
                <w:lang w:val="sl"/>
              </w:rPr>
              <w:t>a ljudi, ki niso vključeni v osebje, ki zagotavlja pomoč</w:t>
            </w:r>
          </w:p>
        </w:tc>
      </w:tr>
      <w:tr w:rsidR="006E3990" w:rsidRPr="00CF1B8E" w14:paraId="064C9B13" w14:textId="77777777" w:rsidTr="00765005">
        <w:trPr>
          <w:trHeight w:val="272"/>
        </w:trPr>
        <w:tc>
          <w:tcPr>
            <w:tcW w:w="3227" w:type="dxa"/>
            <w:shd w:val="clear" w:color="auto" w:fill="auto"/>
          </w:tcPr>
          <w:p w14:paraId="2C8DD4CA" w14:textId="77777777" w:rsidR="00184788" w:rsidRPr="00CF1B8E" w:rsidRDefault="00184788" w:rsidP="00765005">
            <w:pPr>
              <w:pStyle w:val="NoSpacing"/>
              <w:rPr>
                <w:rFonts w:ascii="Arial" w:hAnsi="Arial" w:cs="Arial"/>
                <w:b/>
                <w:color w:val="2E74B5"/>
                <w:sz w:val="16"/>
                <w:szCs w:val="16"/>
                <w:lang w:val="en-US"/>
              </w:rPr>
            </w:pPr>
          </w:p>
          <w:p w14:paraId="58291F53" w14:textId="77777777" w:rsidR="00B46A83" w:rsidRPr="00CF1B8E" w:rsidRDefault="00B46A83" w:rsidP="00765005">
            <w:pPr>
              <w:pStyle w:val="NoSpacing"/>
              <w:rPr>
                <w:rFonts w:ascii="Arial" w:hAnsi="Arial" w:cs="Arial"/>
                <w:b/>
                <w:color w:val="2E74B5"/>
                <w:sz w:val="16"/>
                <w:szCs w:val="16"/>
                <w:lang w:val="en-US"/>
              </w:rPr>
            </w:pPr>
            <w:r w:rsidRPr="00CF1B8E">
              <w:rPr>
                <w:b/>
                <w:color w:val="2E74B5"/>
                <w:sz w:val="16"/>
                <w:szCs w:val="16"/>
                <w:lang w:val="sl"/>
              </w:rPr>
              <w:t>Zaščitna oprema</w:t>
            </w:r>
          </w:p>
          <w:p w14:paraId="3CA39A1B" w14:textId="77777777" w:rsidR="00184788" w:rsidRPr="00CF1B8E" w:rsidRDefault="00184788" w:rsidP="00765005">
            <w:pPr>
              <w:pStyle w:val="NoSpacing"/>
              <w:rPr>
                <w:rFonts w:ascii="Arial" w:hAnsi="Arial" w:cs="Arial"/>
                <w:b/>
                <w:color w:val="0070C0"/>
                <w:sz w:val="16"/>
                <w:szCs w:val="16"/>
                <w:lang w:val="en-US"/>
              </w:rPr>
            </w:pPr>
          </w:p>
          <w:p w14:paraId="6B5BC750" w14:textId="77777777" w:rsidR="00952F07" w:rsidRPr="00CF1B8E" w:rsidRDefault="00B46A83" w:rsidP="00765005">
            <w:pPr>
              <w:pStyle w:val="NoSpacing"/>
              <w:rPr>
                <w:rFonts w:ascii="Arial" w:hAnsi="Arial" w:cs="Arial"/>
                <w:b/>
                <w:color w:val="0070C0"/>
                <w:sz w:val="16"/>
                <w:szCs w:val="16"/>
                <w:lang w:val="en-US"/>
              </w:rPr>
            </w:pPr>
            <w:r w:rsidRPr="00CF1B8E">
              <w:rPr>
                <w:b/>
                <w:color w:val="0070C0"/>
                <w:sz w:val="16"/>
                <w:szCs w:val="16"/>
                <w:lang w:val="sl"/>
              </w:rPr>
              <w:t>Nujni postopki</w:t>
            </w:r>
          </w:p>
          <w:p w14:paraId="3AFA292C" w14:textId="77777777" w:rsidR="00184788" w:rsidRPr="00CF1B8E" w:rsidRDefault="00184788" w:rsidP="00765005">
            <w:pPr>
              <w:pStyle w:val="NoSpacing"/>
              <w:rPr>
                <w:rFonts w:ascii="Arial" w:hAnsi="Arial" w:cs="Arial"/>
                <w:b/>
                <w:color w:val="2E74B5"/>
                <w:sz w:val="16"/>
                <w:szCs w:val="16"/>
                <w:lang w:val="en-US"/>
              </w:rPr>
            </w:pPr>
          </w:p>
          <w:p w14:paraId="2A0A400C" w14:textId="7FB2155F" w:rsidR="00970D9B" w:rsidRDefault="00184788" w:rsidP="00765005">
            <w:pPr>
              <w:pStyle w:val="NoSpacing"/>
              <w:rPr>
                <w:rFonts w:ascii="Arial" w:hAnsi="Arial" w:cs="Arial"/>
                <w:b/>
                <w:color w:val="2E74B5"/>
                <w:sz w:val="16"/>
                <w:szCs w:val="16"/>
                <w:lang w:val="en-US"/>
              </w:rPr>
            </w:pPr>
            <w:r w:rsidRPr="00CF1B8E">
              <w:rPr>
                <w:b/>
                <w:color w:val="2E74B5"/>
                <w:sz w:val="16"/>
                <w:szCs w:val="16"/>
                <w:lang w:val="sl"/>
              </w:rPr>
              <w:t xml:space="preserve">6.1.2. </w:t>
            </w:r>
            <w:r w:rsidR="00177BC2">
              <w:rPr>
                <w:b/>
                <w:color w:val="2E74B5"/>
                <w:sz w:val="16"/>
                <w:szCs w:val="16"/>
                <w:lang w:val="sl"/>
              </w:rPr>
              <w:t>Z</w:t>
            </w:r>
            <w:r w:rsidRPr="00CF1B8E">
              <w:rPr>
                <w:b/>
                <w:color w:val="2E74B5"/>
                <w:sz w:val="16"/>
                <w:szCs w:val="16"/>
                <w:lang w:val="sl"/>
              </w:rPr>
              <w:t xml:space="preserve">a ljudi, </w:t>
            </w:r>
            <w:r w:rsidR="00C4426E">
              <w:rPr>
                <w:b/>
                <w:color w:val="2E74B5"/>
                <w:sz w:val="16"/>
                <w:szCs w:val="16"/>
                <w:lang w:val="sl"/>
              </w:rPr>
              <w:t>ki zagotavljajo pomoč</w:t>
            </w:r>
          </w:p>
          <w:p w14:paraId="6647D5A3" w14:textId="77777777" w:rsidR="00495FF2" w:rsidRDefault="00495FF2" w:rsidP="00765005">
            <w:pPr>
              <w:pStyle w:val="NoSpacing"/>
              <w:rPr>
                <w:rFonts w:ascii="Arial" w:hAnsi="Arial" w:cs="Arial"/>
                <w:b/>
                <w:color w:val="2E74B5"/>
                <w:sz w:val="16"/>
                <w:szCs w:val="16"/>
                <w:lang w:val="en-US"/>
              </w:rPr>
            </w:pPr>
            <w:r w:rsidRPr="00495FF2">
              <w:rPr>
                <w:b/>
                <w:color w:val="2E74B5"/>
                <w:sz w:val="16"/>
                <w:szCs w:val="16"/>
                <w:lang w:val="sl"/>
              </w:rPr>
              <w:t>Zaščitna oprema</w:t>
            </w:r>
          </w:p>
          <w:p w14:paraId="6CDBC0C7" w14:textId="77777777" w:rsidR="00495FF2" w:rsidRPr="00C4426E" w:rsidRDefault="00495FF2" w:rsidP="00765005">
            <w:pPr>
              <w:pStyle w:val="NoSpacing"/>
              <w:rPr>
                <w:rFonts w:ascii="Arial" w:hAnsi="Arial" w:cs="Arial"/>
                <w:b/>
                <w:color w:val="2E74B5"/>
                <w:sz w:val="16"/>
                <w:szCs w:val="16"/>
                <w:lang w:val="en-US"/>
              </w:rPr>
            </w:pPr>
          </w:p>
        </w:tc>
        <w:tc>
          <w:tcPr>
            <w:tcW w:w="7379" w:type="dxa"/>
            <w:shd w:val="clear" w:color="auto" w:fill="auto"/>
            <w:vAlign w:val="center"/>
          </w:tcPr>
          <w:p w14:paraId="457F8815" w14:textId="5C051142" w:rsidR="00F762A2" w:rsidRPr="00CF1B8E" w:rsidRDefault="00B46A83" w:rsidP="00B46A83">
            <w:pPr>
              <w:pStyle w:val="NoSpacing"/>
              <w:jc w:val="both"/>
              <w:rPr>
                <w:rFonts w:ascii="Arial" w:hAnsi="Arial" w:cs="Arial"/>
                <w:color w:val="000000"/>
                <w:sz w:val="16"/>
                <w:szCs w:val="16"/>
                <w:lang w:val="en-US"/>
              </w:rPr>
            </w:pPr>
            <w:r w:rsidRPr="00CF1B8E">
              <w:rPr>
                <w:color w:val="000000"/>
                <w:sz w:val="16"/>
                <w:szCs w:val="16"/>
                <w:lang w:val="sl"/>
              </w:rPr>
              <w:t xml:space="preserve">Nosite ustrezno zaščitno obleko, ustrezne rokavice in zaščitna očala ali </w:t>
            </w:r>
            <w:r w:rsidR="00B90D7F">
              <w:rPr>
                <w:color w:val="000000"/>
                <w:sz w:val="16"/>
                <w:szCs w:val="16"/>
                <w:lang w:val="sl"/>
              </w:rPr>
              <w:t>obraz</w:t>
            </w:r>
            <w:r w:rsidR="00CB4506">
              <w:rPr>
                <w:color w:val="000000"/>
                <w:sz w:val="16"/>
                <w:szCs w:val="16"/>
                <w:lang w:val="sl"/>
              </w:rPr>
              <w:t>no masko</w:t>
            </w:r>
            <w:r w:rsidRPr="00CF1B8E">
              <w:rPr>
                <w:color w:val="000000"/>
                <w:sz w:val="16"/>
                <w:szCs w:val="16"/>
                <w:lang w:val="sl"/>
              </w:rPr>
              <w:t>. Rokavice odporne na kemične izdelke</w:t>
            </w:r>
            <w:r w:rsidR="00495FF2" w:rsidRPr="00495FF2">
              <w:rPr>
                <w:color w:val="000000"/>
                <w:sz w:val="16"/>
                <w:szCs w:val="16"/>
                <w:lang w:val="sl"/>
              </w:rPr>
              <w:t xml:space="preserve"> (v skladu z NF EN 374 ali </w:t>
            </w:r>
            <w:r w:rsidR="001022C4">
              <w:rPr>
                <w:color w:val="000000"/>
                <w:sz w:val="16"/>
                <w:szCs w:val="16"/>
                <w:lang w:val="sl"/>
              </w:rPr>
              <w:t>enakovredno</w:t>
            </w:r>
            <w:r w:rsidR="00495FF2">
              <w:rPr>
                <w:color w:val="000000"/>
                <w:sz w:val="16"/>
                <w:szCs w:val="16"/>
                <w:lang w:val="sl"/>
              </w:rPr>
              <w:t>)</w:t>
            </w:r>
            <w:r w:rsidRPr="00CF1B8E">
              <w:rPr>
                <w:color w:val="000000"/>
                <w:sz w:val="16"/>
                <w:szCs w:val="16"/>
                <w:lang w:val="sl"/>
              </w:rPr>
              <w:t>.</w:t>
            </w:r>
            <w:r>
              <w:rPr>
                <w:lang w:val="sl"/>
              </w:rPr>
              <w:t xml:space="preserve"> </w:t>
            </w:r>
            <w:r w:rsidR="00495FF2" w:rsidRPr="00495FF2">
              <w:rPr>
                <w:color w:val="000000"/>
                <w:sz w:val="16"/>
                <w:szCs w:val="16"/>
                <w:lang w:val="sl"/>
              </w:rPr>
              <w:t>E</w:t>
            </w:r>
            <w:r w:rsidR="001E664E">
              <w:rPr>
                <w:color w:val="000000"/>
                <w:sz w:val="16"/>
                <w:szCs w:val="16"/>
                <w:lang w:val="sl"/>
              </w:rPr>
              <w:t>C</w:t>
            </w:r>
            <w:r w:rsidR="00495FF2" w:rsidRPr="00495FF2">
              <w:rPr>
                <w:color w:val="000000"/>
                <w:sz w:val="16"/>
                <w:szCs w:val="16"/>
                <w:lang w:val="sl"/>
              </w:rPr>
              <w:t xml:space="preserve"> EN 166 "3".</w:t>
            </w:r>
            <w:r>
              <w:rPr>
                <w:lang w:val="sl"/>
              </w:rPr>
              <w:t xml:space="preserve"> </w:t>
            </w:r>
            <w:r w:rsidRPr="00CF1B8E">
              <w:rPr>
                <w:color w:val="000000"/>
                <w:sz w:val="16"/>
                <w:szCs w:val="16"/>
                <w:lang w:val="sl"/>
              </w:rPr>
              <w:t>Nosite zaščitna očala. Osebna zaščitna oprema.</w:t>
            </w:r>
            <w:r>
              <w:rPr>
                <w:lang w:val="sl"/>
              </w:rPr>
              <w:t xml:space="preserve"> </w:t>
            </w:r>
            <w:r w:rsidR="00495FF2" w:rsidRPr="00495FF2">
              <w:rPr>
                <w:color w:val="000000"/>
                <w:sz w:val="16"/>
                <w:szCs w:val="16"/>
                <w:lang w:val="sl"/>
              </w:rPr>
              <w:t>E</w:t>
            </w:r>
            <w:r w:rsidR="001E664E">
              <w:rPr>
                <w:color w:val="000000"/>
                <w:sz w:val="16"/>
                <w:szCs w:val="16"/>
                <w:lang w:val="sl"/>
              </w:rPr>
              <w:t>N</w:t>
            </w:r>
            <w:r w:rsidR="00495FF2" w:rsidRPr="00495FF2">
              <w:rPr>
                <w:color w:val="000000"/>
                <w:sz w:val="16"/>
                <w:szCs w:val="16"/>
                <w:lang w:val="sl"/>
              </w:rPr>
              <w:t xml:space="preserve"> ISO 20345.</w:t>
            </w:r>
          </w:p>
          <w:p w14:paraId="489455C9" w14:textId="77777777" w:rsidR="00495FF2" w:rsidRDefault="00495FF2" w:rsidP="00495FF2">
            <w:pPr>
              <w:pStyle w:val="NoSpacing"/>
              <w:jc w:val="both"/>
              <w:rPr>
                <w:rFonts w:ascii="Arial" w:hAnsi="Arial" w:cs="Arial"/>
                <w:color w:val="000000"/>
                <w:sz w:val="16"/>
                <w:szCs w:val="16"/>
                <w:lang w:val="en-US"/>
              </w:rPr>
            </w:pPr>
            <w:r>
              <w:rPr>
                <w:color w:val="000000"/>
                <w:sz w:val="16"/>
                <w:szCs w:val="16"/>
                <w:lang w:val="sl"/>
              </w:rPr>
              <w:t>Evakuirati osebje na varno mesto.</w:t>
            </w:r>
          </w:p>
          <w:p w14:paraId="7DABD6C8" w14:textId="77777777" w:rsidR="00495FF2" w:rsidRDefault="00495FF2" w:rsidP="00495FF2">
            <w:pPr>
              <w:pStyle w:val="NoSpacing"/>
              <w:jc w:val="both"/>
              <w:rPr>
                <w:rFonts w:ascii="Arial" w:hAnsi="Arial" w:cs="Arial"/>
                <w:color w:val="000000"/>
                <w:sz w:val="16"/>
                <w:szCs w:val="16"/>
                <w:lang w:val="en-US"/>
              </w:rPr>
            </w:pPr>
          </w:p>
          <w:p w14:paraId="0F77112B" w14:textId="77777777" w:rsidR="00495FF2" w:rsidRPr="00CF1B8E" w:rsidRDefault="00495FF2" w:rsidP="00495FF2">
            <w:pPr>
              <w:pStyle w:val="NoSpacing"/>
              <w:jc w:val="both"/>
              <w:rPr>
                <w:rFonts w:ascii="Arial" w:hAnsi="Arial" w:cs="Arial"/>
                <w:color w:val="000000"/>
                <w:sz w:val="16"/>
                <w:szCs w:val="16"/>
                <w:lang w:val="en-US"/>
              </w:rPr>
            </w:pPr>
            <w:r w:rsidRPr="00CF1B8E">
              <w:rPr>
                <w:color w:val="000000"/>
                <w:sz w:val="16"/>
                <w:szCs w:val="16"/>
                <w:lang w:val="sl"/>
              </w:rPr>
              <w:t>Nosite ustrezno zaščito za kožo, glavo in roke.</w:t>
            </w:r>
          </w:p>
          <w:p w14:paraId="65DA6474" w14:textId="77777777" w:rsidR="00495FF2" w:rsidRPr="00CF1B8E" w:rsidRDefault="00495FF2" w:rsidP="00495FF2">
            <w:pPr>
              <w:pStyle w:val="NoSpacing"/>
              <w:jc w:val="both"/>
              <w:rPr>
                <w:rFonts w:ascii="Arial" w:hAnsi="Arial" w:cs="Arial"/>
                <w:color w:val="000000"/>
                <w:sz w:val="16"/>
                <w:szCs w:val="16"/>
                <w:lang w:val="en-US"/>
              </w:rPr>
            </w:pPr>
          </w:p>
        </w:tc>
      </w:tr>
      <w:tr w:rsidR="006E3990" w:rsidRPr="00CF1B8E" w14:paraId="62381FC4" w14:textId="77777777" w:rsidTr="00765005">
        <w:trPr>
          <w:trHeight w:val="272"/>
        </w:trPr>
        <w:tc>
          <w:tcPr>
            <w:tcW w:w="10606" w:type="dxa"/>
            <w:gridSpan w:val="2"/>
            <w:shd w:val="clear" w:color="auto" w:fill="DEEAF6"/>
            <w:vAlign w:val="center"/>
          </w:tcPr>
          <w:p w14:paraId="43E5CEB7" w14:textId="7C1B65AD" w:rsidR="00954792" w:rsidRPr="00CF1B8E" w:rsidRDefault="000376FF" w:rsidP="009866D4">
            <w:pPr>
              <w:pStyle w:val="NoSpacing"/>
              <w:rPr>
                <w:rFonts w:ascii="Arial" w:hAnsi="Arial" w:cs="Arial"/>
                <w:b/>
                <w:color w:val="0070C0"/>
                <w:sz w:val="16"/>
                <w:szCs w:val="16"/>
                <w:lang w:val="en-US"/>
              </w:rPr>
            </w:pPr>
            <w:r w:rsidRPr="00CF1B8E">
              <w:rPr>
                <w:b/>
                <w:color w:val="0070C0"/>
                <w:sz w:val="16"/>
                <w:szCs w:val="16"/>
                <w:lang w:val="sl"/>
              </w:rPr>
              <w:t>6</w:t>
            </w:r>
            <w:r>
              <w:rPr>
                <w:b/>
                <w:color w:val="0070C0"/>
                <w:sz w:val="16"/>
                <w:szCs w:val="16"/>
                <w:lang w:val="sl"/>
              </w:rPr>
              <w:t>.</w:t>
            </w:r>
            <w:r w:rsidRPr="00CF1B8E">
              <w:rPr>
                <w:b/>
                <w:color w:val="0070C0"/>
                <w:sz w:val="16"/>
                <w:szCs w:val="16"/>
                <w:lang w:val="sl"/>
              </w:rPr>
              <w:t xml:space="preserve">2. </w:t>
            </w:r>
            <w:r w:rsidRPr="00454883">
              <w:rPr>
                <w:b/>
                <w:color w:val="0070C0"/>
                <w:sz w:val="16"/>
                <w:szCs w:val="16"/>
                <w:lang w:val="sl-SI"/>
              </w:rPr>
              <w:t>Okoljevarstveni ukrepi</w:t>
            </w:r>
          </w:p>
        </w:tc>
      </w:tr>
      <w:tr w:rsidR="00247398" w:rsidRPr="00CF1B8E" w14:paraId="6CA05A3A" w14:textId="77777777" w:rsidTr="006848EB">
        <w:trPr>
          <w:trHeight w:val="272"/>
        </w:trPr>
        <w:tc>
          <w:tcPr>
            <w:tcW w:w="10606" w:type="dxa"/>
            <w:gridSpan w:val="2"/>
            <w:shd w:val="clear" w:color="auto" w:fill="auto"/>
          </w:tcPr>
          <w:p w14:paraId="1E278184" w14:textId="57E1E6FB" w:rsidR="00F762A2" w:rsidRPr="00CF1B8E" w:rsidRDefault="00970D9B" w:rsidP="00077627">
            <w:pPr>
              <w:pStyle w:val="NoSpacing"/>
              <w:jc w:val="both"/>
              <w:rPr>
                <w:rFonts w:ascii="Arial" w:hAnsi="Arial" w:cs="Arial"/>
                <w:color w:val="000000"/>
                <w:sz w:val="16"/>
                <w:szCs w:val="16"/>
                <w:lang w:val="en-US"/>
              </w:rPr>
            </w:pPr>
            <w:r w:rsidRPr="00CF1B8E">
              <w:rPr>
                <w:color w:val="000000"/>
                <w:sz w:val="16"/>
                <w:szCs w:val="16"/>
                <w:lang w:val="sl"/>
              </w:rPr>
              <w:t>Izogibajte se kontaminaciji tal, površinsk</w:t>
            </w:r>
            <w:r w:rsidR="003415A2">
              <w:rPr>
                <w:color w:val="000000"/>
                <w:sz w:val="16"/>
                <w:szCs w:val="16"/>
                <w:lang w:val="sl"/>
              </w:rPr>
              <w:t>e</w:t>
            </w:r>
            <w:r w:rsidRPr="00CF1B8E">
              <w:rPr>
                <w:color w:val="000000"/>
                <w:sz w:val="16"/>
                <w:szCs w:val="16"/>
                <w:lang w:val="sl"/>
              </w:rPr>
              <w:t xml:space="preserve"> in podtalne vode, izogibajte</w:t>
            </w:r>
            <w:r w:rsidR="003415A2">
              <w:rPr>
                <w:color w:val="000000"/>
                <w:sz w:val="16"/>
                <w:szCs w:val="16"/>
                <w:lang w:val="sl"/>
              </w:rPr>
              <w:t xml:space="preserve"> se</w:t>
            </w:r>
            <w:r w:rsidRPr="00CF1B8E">
              <w:rPr>
                <w:color w:val="000000"/>
                <w:sz w:val="16"/>
                <w:szCs w:val="16"/>
                <w:lang w:val="sl"/>
              </w:rPr>
              <w:t xml:space="preserve"> kontaminaciji kanalizacijskih sistemov.</w:t>
            </w:r>
          </w:p>
        </w:tc>
      </w:tr>
      <w:tr w:rsidR="006E3990" w:rsidRPr="00CF1B8E" w14:paraId="77AF1EC4" w14:textId="77777777" w:rsidTr="00765005">
        <w:trPr>
          <w:trHeight w:val="272"/>
        </w:trPr>
        <w:tc>
          <w:tcPr>
            <w:tcW w:w="10606" w:type="dxa"/>
            <w:gridSpan w:val="2"/>
            <w:shd w:val="clear" w:color="auto" w:fill="DEEAF6"/>
            <w:vAlign w:val="center"/>
          </w:tcPr>
          <w:p w14:paraId="5EB24287" w14:textId="6F6F1B41" w:rsidR="00954792" w:rsidRPr="00CF1B8E" w:rsidRDefault="00C773F8" w:rsidP="009866D4">
            <w:pPr>
              <w:pStyle w:val="NoSpacing"/>
              <w:rPr>
                <w:rFonts w:ascii="Arial" w:hAnsi="Arial" w:cs="Arial"/>
                <w:b/>
                <w:color w:val="0070C0"/>
                <w:sz w:val="16"/>
                <w:szCs w:val="16"/>
                <w:lang w:val="en-US"/>
              </w:rPr>
            </w:pPr>
            <w:r w:rsidRPr="00CF1B8E">
              <w:rPr>
                <w:b/>
                <w:color w:val="0070C0"/>
                <w:sz w:val="16"/>
                <w:szCs w:val="16"/>
                <w:lang w:val="sl"/>
              </w:rPr>
              <w:t>6</w:t>
            </w:r>
            <w:r>
              <w:rPr>
                <w:b/>
                <w:color w:val="0070C0"/>
                <w:sz w:val="16"/>
                <w:szCs w:val="16"/>
                <w:lang w:val="sl"/>
              </w:rPr>
              <w:t>.</w:t>
            </w:r>
            <w:r w:rsidRPr="00CF1B8E">
              <w:rPr>
                <w:b/>
                <w:color w:val="0070C0"/>
                <w:sz w:val="16"/>
                <w:szCs w:val="16"/>
                <w:lang w:val="sl"/>
              </w:rPr>
              <w:t xml:space="preserve">3. </w:t>
            </w:r>
            <w:r>
              <w:rPr>
                <w:b/>
                <w:color w:val="0070C0"/>
                <w:sz w:val="16"/>
                <w:szCs w:val="16"/>
                <w:lang w:val="sl"/>
              </w:rPr>
              <w:t>M</w:t>
            </w:r>
            <w:r w:rsidRPr="00CF1B8E">
              <w:rPr>
                <w:b/>
                <w:color w:val="0070C0"/>
                <w:sz w:val="16"/>
                <w:szCs w:val="16"/>
                <w:lang w:val="sl"/>
              </w:rPr>
              <w:t>etode in material za kontaminacijo in čiščenje</w:t>
            </w:r>
          </w:p>
        </w:tc>
      </w:tr>
      <w:tr w:rsidR="00D639FC" w:rsidRPr="00CF1B8E" w14:paraId="155B9E02" w14:textId="77777777" w:rsidTr="00E7523F">
        <w:trPr>
          <w:trHeight w:val="272"/>
        </w:trPr>
        <w:tc>
          <w:tcPr>
            <w:tcW w:w="3227" w:type="dxa"/>
            <w:shd w:val="clear" w:color="auto" w:fill="auto"/>
          </w:tcPr>
          <w:p w14:paraId="143C2A5C" w14:textId="1E4B5A06" w:rsidR="00970D9B"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 xml:space="preserve">6.3.1. </w:t>
            </w:r>
            <w:r w:rsidR="00C773F8">
              <w:rPr>
                <w:b/>
                <w:color w:val="0070C0"/>
                <w:sz w:val="16"/>
                <w:szCs w:val="16"/>
                <w:lang w:val="sl"/>
              </w:rPr>
              <w:t>P</w:t>
            </w:r>
            <w:r w:rsidRPr="00CF1B8E">
              <w:rPr>
                <w:b/>
                <w:color w:val="0070C0"/>
                <w:sz w:val="16"/>
                <w:szCs w:val="16"/>
                <w:lang w:val="sl"/>
              </w:rPr>
              <w:t>reprečevanje širjenja kontaminacije</w:t>
            </w:r>
          </w:p>
          <w:p w14:paraId="6331C74A" w14:textId="77777777" w:rsidR="00970D9B" w:rsidRPr="00CF1B8E" w:rsidRDefault="00970D9B" w:rsidP="00E7523F">
            <w:pPr>
              <w:pStyle w:val="NoSpacing"/>
              <w:jc w:val="both"/>
              <w:rPr>
                <w:rFonts w:ascii="Arial" w:hAnsi="Arial" w:cs="Arial"/>
                <w:b/>
                <w:color w:val="0070C0"/>
                <w:sz w:val="16"/>
                <w:szCs w:val="16"/>
                <w:lang w:val="en-US"/>
              </w:rPr>
            </w:pPr>
          </w:p>
          <w:p w14:paraId="07B740BF" w14:textId="78B47FBB" w:rsidR="00954792"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6.3.2</w:t>
            </w:r>
            <w:r w:rsidR="00883124">
              <w:rPr>
                <w:b/>
                <w:color w:val="0070C0"/>
                <w:sz w:val="16"/>
                <w:szCs w:val="16"/>
                <w:lang w:val="sl"/>
              </w:rPr>
              <w:t>.</w:t>
            </w:r>
            <w:r w:rsidRPr="00CF1B8E">
              <w:rPr>
                <w:b/>
                <w:color w:val="0070C0"/>
                <w:sz w:val="16"/>
                <w:szCs w:val="16"/>
                <w:lang w:val="sl"/>
              </w:rPr>
              <w:t xml:space="preserve"> </w:t>
            </w:r>
            <w:r w:rsidR="00883124">
              <w:rPr>
                <w:b/>
                <w:color w:val="0070C0"/>
                <w:sz w:val="16"/>
                <w:szCs w:val="16"/>
                <w:lang w:val="sl"/>
              </w:rPr>
              <w:t>M</w:t>
            </w:r>
            <w:r w:rsidRPr="00CF1B8E">
              <w:rPr>
                <w:b/>
                <w:color w:val="0070C0"/>
                <w:sz w:val="16"/>
                <w:szCs w:val="16"/>
                <w:lang w:val="sl"/>
              </w:rPr>
              <w:t>etode čiščenja</w:t>
            </w:r>
          </w:p>
        </w:tc>
        <w:tc>
          <w:tcPr>
            <w:tcW w:w="7379" w:type="dxa"/>
            <w:shd w:val="clear" w:color="auto" w:fill="auto"/>
          </w:tcPr>
          <w:p w14:paraId="1C3B9137" w14:textId="1D9E1A85" w:rsidR="00970D9B" w:rsidRPr="00CF1B8E" w:rsidRDefault="00970D9B" w:rsidP="00E7523F">
            <w:pPr>
              <w:pStyle w:val="NoSpacing"/>
              <w:jc w:val="both"/>
              <w:rPr>
                <w:rFonts w:ascii="Arial" w:eastAsia="ArialMT" w:hAnsi="Arial" w:cs="Arial"/>
                <w:color w:val="000000"/>
                <w:sz w:val="16"/>
                <w:szCs w:val="16"/>
                <w:lang w:val="en-US" w:eastAsia="pl-PL"/>
              </w:rPr>
            </w:pPr>
            <w:r w:rsidRPr="00CF1B8E">
              <w:rPr>
                <w:color w:val="000000"/>
                <w:sz w:val="16"/>
                <w:szCs w:val="16"/>
                <w:lang w:val="sl"/>
              </w:rPr>
              <w:t xml:space="preserve">Če je mogoče, </w:t>
            </w:r>
            <w:r w:rsidR="00C773F8">
              <w:rPr>
                <w:color w:val="000000"/>
                <w:sz w:val="16"/>
                <w:szCs w:val="16"/>
                <w:lang w:val="sl"/>
              </w:rPr>
              <w:t>odpravite</w:t>
            </w:r>
            <w:r w:rsidRPr="00CF1B8E">
              <w:rPr>
                <w:color w:val="000000"/>
                <w:sz w:val="16"/>
                <w:szCs w:val="16"/>
                <w:lang w:val="sl"/>
              </w:rPr>
              <w:t xml:space="preserve"> </w:t>
            </w:r>
            <w:r w:rsidR="00C773F8">
              <w:rPr>
                <w:color w:val="000000"/>
                <w:sz w:val="16"/>
                <w:szCs w:val="16"/>
                <w:lang w:val="sl"/>
              </w:rPr>
              <w:t>uhajanje</w:t>
            </w:r>
            <w:r w:rsidRPr="00CF1B8E">
              <w:rPr>
                <w:color w:val="000000"/>
                <w:sz w:val="16"/>
                <w:szCs w:val="16"/>
                <w:lang w:val="sl"/>
              </w:rPr>
              <w:t>.</w:t>
            </w:r>
          </w:p>
          <w:p w14:paraId="343EBCCE" w14:textId="77777777" w:rsidR="00970D9B" w:rsidRPr="00CF1B8E" w:rsidRDefault="00970D9B" w:rsidP="00E7523F">
            <w:pPr>
              <w:pStyle w:val="NoSpacing"/>
              <w:jc w:val="both"/>
              <w:rPr>
                <w:rFonts w:ascii="Arial" w:eastAsia="ArialMT" w:hAnsi="Arial" w:cs="Arial"/>
                <w:color w:val="000000"/>
                <w:sz w:val="16"/>
                <w:szCs w:val="16"/>
                <w:lang w:val="en-US" w:eastAsia="pl-PL"/>
              </w:rPr>
            </w:pPr>
          </w:p>
          <w:p w14:paraId="0DABDD76" w14:textId="597408A6" w:rsidR="00954792" w:rsidRPr="00CF1B8E" w:rsidRDefault="00F2289E" w:rsidP="00E7523F">
            <w:pPr>
              <w:pStyle w:val="NoSpacing"/>
              <w:jc w:val="both"/>
              <w:rPr>
                <w:rFonts w:ascii="Arial" w:hAnsi="Arial" w:cs="Arial"/>
                <w:color w:val="000000"/>
                <w:sz w:val="16"/>
                <w:szCs w:val="16"/>
                <w:lang w:val="en-US"/>
              </w:rPr>
            </w:pPr>
            <w:r w:rsidRPr="00CF1B8E">
              <w:rPr>
                <w:color w:val="000000"/>
                <w:sz w:val="16"/>
                <w:szCs w:val="16"/>
                <w:lang w:val="sl"/>
              </w:rPr>
              <w:t xml:space="preserve">Majhne količine sproščenih snovi je treba sprati z vodo. Velike količine sproščenih izdelkov je treba </w:t>
            </w:r>
            <w:r>
              <w:rPr>
                <w:color w:val="000000"/>
                <w:sz w:val="16"/>
                <w:szCs w:val="16"/>
                <w:lang w:val="sl"/>
              </w:rPr>
              <w:t>posuti</w:t>
            </w:r>
            <w:r w:rsidRPr="00CF1B8E">
              <w:rPr>
                <w:color w:val="000000"/>
                <w:sz w:val="16"/>
                <w:szCs w:val="16"/>
                <w:lang w:val="sl"/>
              </w:rPr>
              <w:t xml:space="preserve"> z absorpcij</w:t>
            </w:r>
            <w:r>
              <w:rPr>
                <w:color w:val="000000"/>
                <w:sz w:val="16"/>
                <w:szCs w:val="16"/>
                <w:lang w:val="sl"/>
              </w:rPr>
              <w:t>skim materialom</w:t>
            </w:r>
            <w:r w:rsidRPr="00CF1B8E">
              <w:rPr>
                <w:color w:val="000000"/>
                <w:sz w:val="16"/>
                <w:szCs w:val="16"/>
                <w:lang w:val="sl"/>
              </w:rPr>
              <w:t xml:space="preserve"> (pesek, diatomejska zemlja, žagovina) in zbra</w:t>
            </w:r>
            <w:r>
              <w:rPr>
                <w:color w:val="000000"/>
                <w:sz w:val="16"/>
                <w:szCs w:val="16"/>
                <w:lang w:val="sl"/>
              </w:rPr>
              <w:t>ti</w:t>
            </w:r>
            <w:r w:rsidRPr="00CF1B8E">
              <w:rPr>
                <w:color w:val="000000"/>
                <w:sz w:val="16"/>
                <w:szCs w:val="16"/>
                <w:lang w:val="sl"/>
              </w:rPr>
              <w:t xml:space="preserve"> v označen</w:t>
            </w:r>
            <w:r>
              <w:rPr>
                <w:color w:val="000000"/>
                <w:sz w:val="16"/>
                <w:szCs w:val="16"/>
                <w:lang w:val="sl"/>
              </w:rPr>
              <w:t xml:space="preserve">i posodi </w:t>
            </w:r>
            <w:r w:rsidRPr="00CF1B8E">
              <w:rPr>
                <w:color w:val="000000"/>
                <w:sz w:val="16"/>
                <w:szCs w:val="16"/>
                <w:lang w:val="sl"/>
              </w:rPr>
              <w:t>za odpadke. Območje razlitja temeljito sperite z vodo</w:t>
            </w:r>
            <w:r w:rsidR="00AB6FFD" w:rsidRPr="00CF1B8E">
              <w:rPr>
                <w:color w:val="000000"/>
                <w:sz w:val="16"/>
                <w:szCs w:val="16"/>
                <w:lang w:val="sl"/>
              </w:rPr>
              <w:t>.</w:t>
            </w:r>
          </w:p>
        </w:tc>
      </w:tr>
      <w:tr w:rsidR="00D639FC" w:rsidRPr="00CF1B8E" w14:paraId="6D4C904D" w14:textId="77777777" w:rsidTr="00765005">
        <w:trPr>
          <w:trHeight w:val="272"/>
        </w:trPr>
        <w:tc>
          <w:tcPr>
            <w:tcW w:w="3227" w:type="dxa"/>
            <w:shd w:val="clear" w:color="auto" w:fill="auto"/>
            <w:vAlign w:val="center"/>
          </w:tcPr>
          <w:p w14:paraId="76C977A8" w14:textId="76E485C6" w:rsidR="00954792" w:rsidRPr="00CF1B8E" w:rsidRDefault="00AB6FFD" w:rsidP="009866D4">
            <w:pPr>
              <w:pStyle w:val="NoSpacing"/>
              <w:rPr>
                <w:rFonts w:ascii="Arial" w:hAnsi="Arial" w:cs="Arial"/>
                <w:b/>
                <w:color w:val="0070C0"/>
                <w:sz w:val="16"/>
                <w:szCs w:val="16"/>
                <w:lang w:val="en-US"/>
              </w:rPr>
            </w:pPr>
            <w:r w:rsidRPr="00CF1B8E">
              <w:rPr>
                <w:b/>
                <w:color w:val="0070C0"/>
                <w:sz w:val="16"/>
                <w:szCs w:val="16"/>
                <w:lang w:val="sl"/>
              </w:rPr>
              <w:t>6.3.3</w:t>
            </w:r>
            <w:r w:rsidR="00F2289E">
              <w:rPr>
                <w:b/>
                <w:color w:val="0070C0"/>
                <w:sz w:val="16"/>
                <w:szCs w:val="16"/>
                <w:lang w:val="sl"/>
              </w:rPr>
              <w:t>.</w:t>
            </w:r>
            <w:r w:rsidRPr="00CF1B8E">
              <w:rPr>
                <w:b/>
                <w:color w:val="0070C0"/>
                <w:sz w:val="16"/>
                <w:szCs w:val="16"/>
                <w:lang w:val="sl"/>
              </w:rPr>
              <w:t xml:space="preserve"> </w:t>
            </w:r>
            <w:r w:rsidR="00F2289E">
              <w:rPr>
                <w:b/>
                <w:color w:val="0070C0"/>
                <w:sz w:val="16"/>
                <w:szCs w:val="16"/>
                <w:lang w:val="sl"/>
              </w:rPr>
              <w:t>D</w:t>
            </w:r>
            <w:r w:rsidRPr="00CF1B8E">
              <w:rPr>
                <w:b/>
                <w:color w:val="0070C0"/>
                <w:sz w:val="16"/>
                <w:szCs w:val="16"/>
                <w:lang w:val="sl"/>
              </w:rPr>
              <w:t>ruge informacije</w:t>
            </w:r>
          </w:p>
        </w:tc>
        <w:tc>
          <w:tcPr>
            <w:tcW w:w="7379" w:type="dxa"/>
            <w:shd w:val="clear" w:color="auto" w:fill="auto"/>
            <w:vAlign w:val="center"/>
          </w:tcPr>
          <w:p w14:paraId="2A006C6E" w14:textId="77777777" w:rsidR="00954792" w:rsidRPr="00CF1B8E" w:rsidRDefault="00AB6FFD" w:rsidP="00E7523F">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D639FC" w:rsidRPr="00CF1B8E" w14:paraId="5A0A1A2B" w14:textId="77777777" w:rsidTr="009866D4">
        <w:trPr>
          <w:trHeight w:val="272"/>
        </w:trPr>
        <w:tc>
          <w:tcPr>
            <w:tcW w:w="10606" w:type="dxa"/>
            <w:gridSpan w:val="2"/>
            <w:shd w:val="clear" w:color="auto" w:fill="DEEAF6"/>
            <w:vAlign w:val="center"/>
          </w:tcPr>
          <w:p w14:paraId="2D48B9BC" w14:textId="77EABBFD" w:rsidR="000643CB" w:rsidRPr="00CF1B8E" w:rsidRDefault="00541566" w:rsidP="00541566">
            <w:pPr>
              <w:spacing w:after="0" w:line="240" w:lineRule="auto"/>
              <w:rPr>
                <w:rFonts w:ascii="Arial" w:hAnsi="Arial" w:cs="Arial"/>
                <w:b/>
                <w:color w:val="0070C0"/>
                <w:sz w:val="16"/>
                <w:szCs w:val="16"/>
                <w:lang w:val="en-US"/>
              </w:rPr>
            </w:pPr>
            <w:r w:rsidRPr="00CF1B8E">
              <w:rPr>
                <w:b/>
                <w:color w:val="0070C0"/>
                <w:sz w:val="16"/>
                <w:szCs w:val="16"/>
                <w:lang w:val="sl"/>
              </w:rPr>
              <w:t>6</w:t>
            </w:r>
            <w:r w:rsidR="00F2289E">
              <w:rPr>
                <w:b/>
                <w:color w:val="0070C0"/>
                <w:sz w:val="16"/>
                <w:szCs w:val="16"/>
                <w:lang w:val="sl"/>
              </w:rPr>
              <w:t>.</w:t>
            </w:r>
            <w:r w:rsidRPr="00CF1B8E">
              <w:rPr>
                <w:b/>
                <w:color w:val="0070C0"/>
                <w:sz w:val="16"/>
                <w:szCs w:val="16"/>
                <w:lang w:val="sl"/>
              </w:rPr>
              <w:t xml:space="preserve">4. </w:t>
            </w:r>
            <w:r w:rsidR="00F2289E">
              <w:rPr>
                <w:b/>
                <w:color w:val="0070C0"/>
                <w:sz w:val="16"/>
                <w:szCs w:val="16"/>
                <w:lang w:val="sl"/>
              </w:rPr>
              <w:t>S</w:t>
            </w:r>
            <w:r w:rsidRPr="00CF1B8E">
              <w:rPr>
                <w:b/>
                <w:color w:val="0070C0"/>
                <w:sz w:val="16"/>
                <w:szCs w:val="16"/>
                <w:lang w:val="sl"/>
              </w:rPr>
              <w:t xml:space="preserve">klicevanje na druge </w:t>
            </w:r>
            <w:r w:rsidR="00F2289E">
              <w:rPr>
                <w:b/>
                <w:color w:val="0070C0"/>
                <w:sz w:val="16"/>
                <w:szCs w:val="16"/>
                <w:lang w:val="sl"/>
              </w:rPr>
              <w:t>razdelke</w:t>
            </w:r>
          </w:p>
        </w:tc>
      </w:tr>
    </w:tbl>
    <w:p w14:paraId="509AB84A" w14:textId="597595A5" w:rsidR="00FE29FA" w:rsidRPr="00CF1B8E" w:rsidRDefault="00F762A2" w:rsidP="00553B79">
      <w:pPr>
        <w:pStyle w:val="NoSpacing"/>
        <w:jc w:val="both"/>
        <w:rPr>
          <w:rFonts w:ascii="Arial" w:hAnsi="Arial" w:cs="Arial"/>
          <w:color w:val="000000"/>
          <w:sz w:val="16"/>
          <w:szCs w:val="16"/>
          <w:lang w:val="en-US"/>
        </w:rPr>
      </w:pPr>
      <w:r w:rsidRPr="00CF1B8E">
        <w:rPr>
          <w:color w:val="000000"/>
          <w:sz w:val="16"/>
          <w:szCs w:val="16"/>
          <w:lang w:val="sl"/>
        </w:rPr>
        <w:t xml:space="preserve">Za osebno zaščito: glej </w:t>
      </w:r>
      <w:r w:rsidR="00F2289E">
        <w:rPr>
          <w:color w:val="000000"/>
          <w:sz w:val="16"/>
          <w:szCs w:val="16"/>
          <w:lang w:val="sl"/>
        </w:rPr>
        <w:t>razdelek</w:t>
      </w:r>
      <w:r w:rsidRPr="00CF1B8E">
        <w:rPr>
          <w:color w:val="000000"/>
          <w:sz w:val="16"/>
          <w:szCs w:val="16"/>
          <w:lang w:val="sl"/>
        </w:rPr>
        <w:t xml:space="preserve"> 8.</w:t>
      </w:r>
    </w:p>
    <w:p w14:paraId="5A9CD276" w14:textId="301DBB7C" w:rsidR="00BD0BE2" w:rsidRPr="00CF1B8E" w:rsidRDefault="00F762A2" w:rsidP="00553B79">
      <w:pPr>
        <w:pStyle w:val="NoSpacing"/>
        <w:jc w:val="both"/>
        <w:rPr>
          <w:rFonts w:ascii="Arial" w:hAnsi="Arial" w:cs="Arial"/>
          <w:color w:val="000000"/>
          <w:sz w:val="20"/>
          <w:szCs w:val="20"/>
          <w:lang w:val="en-US"/>
        </w:rPr>
      </w:pPr>
      <w:r w:rsidRPr="00CF1B8E">
        <w:rPr>
          <w:color w:val="000000"/>
          <w:sz w:val="16"/>
          <w:szCs w:val="16"/>
          <w:lang w:val="sl"/>
        </w:rPr>
        <w:t xml:space="preserve">Za navodila za odstranjevanje: glejte </w:t>
      </w:r>
      <w:r w:rsidR="00F2289E">
        <w:rPr>
          <w:color w:val="000000"/>
          <w:sz w:val="16"/>
          <w:szCs w:val="16"/>
          <w:lang w:val="sl"/>
        </w:rPr>
        <w:t>razdelek</w:t>
      </w:r>
      <w:r w:rsidRPr="00CF1B8E">
        <w:rPr>
          <w:color w:val="000000"/>
          <w:sz w:val="16"/>
          <w:szCs w:val="16"/>
          <w:lang w:val="sl"/>
        </w:rPr>
        <w:t xml:space="preserve"> 13.</w:t>
      </w:r>
    </w:p>
    <w:tbl>
      <w:tblPr>
        <w:tblW w:w="0" w:type="auto"/>
        <w:tblLook w:val="04A0" w:firstRow="1" w:lastRow="0" w:firstColumn="1" w:lastColumn="0" w:noHBand="0" w:noVBand="1"/>
      </w:tblPr>
      <w:tblGrid>
        <w:gridCol w:w="10466"/>
      </w:tblGrid>
      <w:tr w:rsidR="00BD0BE2" w:rsidRPr="00CF1B8E" w14:paraId="19E780EB" w14:textId="77777777" w:rsidTr="00FA7F41">
        <w:trPr>
          <w:trHeight w:val="272"/>
        </w:trPr>
        <w:tc>
          <w:tcPr>
            <w:tcW w:w="10606" w:type="dxa"/>
            <w:shd w:val="clear" w:color="auto" w:fill="auto"/>
            <w:vAlign w:val="center"/>
          </w:tcPr>
          <w:p w14:paraId="4D42E211" w14:textId="77777777" w:rsidR="00BD0BE2" w:rsidRPr="00CF1B8E" w:rsidRDefault="00BD0BE2" w:rsidP="00FA7F41">
            <w:pPr>
              <w:pStyle w:val="NoSpacing"/>
              <w:rPr>
                <w:rFonts w:ascii="Arial" w:hAnsi="Arial" w:cs="Arial"/>
                <w:b/>
                <w:color w:val="FF0000"/>
                <w:sz w:val="16"/>
                <w:szCs w:val="16"/>
                <w:lang w:val="en-US"/>
              </w:rPr>
            </w:pPr>
          </w:p>
        </w:tc>
      </w:tr>
      <w:tr w:rsidR="00D639FC" w:rsidRPr="00CF1B8E" w14:paraId="5863FAB4" w14:textId="77777777" w:rsidTr="00553B79">
        <w:trPr>
          <w:trHeight w:val="283"/>
        </w:trPr>
        <w:tc>
          <w:tcPr>
            <w:tcW w:w="10606" w:type="dxa"/>
            <w:shd w:val="clear" w:color="auto" w:fill="4472C4"/>
            <w:vAlign w:val="center"/>
          </w:tcPr>
          <w:p w14:paraId="61496992" w14:textId="39EB73E2" w:rsidR="00BD0BE2" w:rsidRPr="00CF1B8E" w:rsidRDefault="00EE0557" w:rsidP="00B27E16">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7: </w:t>
            </w:r>
            <w:r w:rsidR="00EA530A">
              <w:rPr>
                <w:color w:val="FFFFFF"/>
                <w:sz w:val="20"/>
                <w:szCs w:val="20"/>
                <w:lang w:val="sl"/>
              </w:rPr>
              <w:t>R</w:t>
            </w:r>
            <w:r w:rsidR="00B27E16" w:rsidRPr="00CF1B8E">
              <w:rPr>
                <w:color w:val="FFFFFF"/>
                <w:sz w:val="20"/>
                <w:szCs w:val="20"/>
                <w:lang w:val="sl"/>
              </w:rPr>
              <w:t>avnanje in skladiščenje</w:t>
            </w:r>
          </w:p>
        </w:tc>
      </w:tr>
    </w:tbl>
    <w:p w14:paraId="0E959E1D" w14:textId="77777777" w:rsidR="00BD0BE2" w:rsidRPr="00CF1B8E" w:rsidRDefault="00BD0BE2" w:rsidP="00BD0BE2">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3190"/>
        <w:gridCol w:w="140"/>
        <w:gridCol w:w="7136"/>
      </w:tblGrid>
      <w:tr w:rsidR="00D639FC" w:rsidRPr="00CF1B8E" w14:paraId="46338B96" w14:textId="77777777" w:rsidTr="00FA7F41">
        <w:trPr>
          <w:trHeight w:val="272"/>
        </w:trPr>
        <w:tc>
          <w:tcPr>
            <w:tcW w:w="10606" w:type="dxa"/>
            <w:gridSpan w:val="3"/>
            <w:shd w:val="clear" w:color="auto" w:fill="DEEAF6"/>
            <w:vAlign w:val="center"/>
          </w:tcPr>
          <w:p w14:paraId="1CDF8665" w14:textId="4677A141" w:rsidR="00BD0BE2" w:rsidRPr="00CF1B8E" w:rsidRDefault="00B27E16" w:rsidP="00FA7F41">
            <w:pPr>
              <w:pStyle w:val="NoSpacing"/>
              <w:rPr>
                <w:rFonts w:ascii="Arial" w:hAnsi="Arial" w:cs="Arial"/>
                <w:b/>
                <w:color w:val="0070C0"/>
                <w:sz w:val="16"/>
                <w:szCs w:val="16"/>
                <w:lang w:val="en-US"/>
              </w:rPr>
            </w:pPr>
            <w:r w:rsidRPr="00CF1B8E">
              <w:rPr>
                <w:b/>
                <w:color w:val="0070C0"/>
                <w:sz w:val="16"/>
                <w:szCs w:val="16"/>
                <w:lang w:val="sl"/>
              </w:rPr>
              <w:t>7</w:t>
            </w:r>
            <w:r w:rsidR="0003273F">
              <w:rPr>
                <w:b/>
                <w:color w:val="0070C0"/>
                <w:sz w:val="16"/>
                <w:szCs w:val="16"/>
                <w:lang w:val="sl"/>
              </w:rPr>
              <w:t>.</w:t>
            </w:r>
            <w:r w:rsidRPr="00CF1B8E">
              <w:rPr>
                <w:b/>
                <w:color w:val="0070C0"/>
                <w:sz w:val="16"/>
                <w:szCs w:val="16"/>
                <w:lang w:val="sl"/>
              </w:rPr>
              <w:t xml:space="preserve">1. </w:t>
            </w:r>
            <w:r w:rsidR="0003273F">
              <w:rPr>
                <w:b/>
                <w:color w:val="0070C0"/>
                <w:sz w:val="16"/>
                <w:szCs w:val="16"/>
                <w:lang w:val="sl"/>
              </w:rPr>
              <w:t>P</w:t>
            </w:r>
            <w:r w:rsidRPr="00CF1B8E">
              <w:rPr>
                <w:b/>
                <w:color w:val="0070C0"/>
                <w:sz w:val="16"/>
                <w:szCs w:val="16"/>
                <w:lang w:val="sl"/>
              </w:rPr>
              <w:t>revidnostni ukrepi za varno rokovanje</w:t>
            </w:r>
          </w:p>
        </w:tc>
      </w:tr>
      <w:tr w:rsidR="00D639FC" w:rsidRPr="00CF1B8E" w14:paraId="2E646C84" w14:textId="77777777" w:rsidTr="00FA7F41">
        <w:trPr>
          <w:trHeight w:val="272"/>
        </w:trPr>
        <w:tc>
          <w:tcPr>
            <w:tcW w:w="3227" w:type="dxa"/>
            <w:shd w:val="clear" w:color="auto" w:fill="auto"/>
          </w:tcPr>
          <w:p w14:paraId="427ECA7D" w14:textId="77777777" w:rsidR="00AF11F2" w:rsidRPr="00CF1B8E" w:rsidRDefault="00DB3D97" w:rsidP="00DB3D97">
            <w:pPr>
              <w:pStyle w:val="NoSpacing"/>
              <w:rPr>
                <w:rFonts w:ascii="Arial" w:hAnsi="Arial" w:cs="Arial"/>
                <w:color w:val="000000"/>
                <w:sz w:val="16"/>
                <w:szCs w:val="16"/>
                <w:lang w:val="en-US"/>
              </w:rPr>
            </w:pPr>
            <w:r w:rsidRPr="00CF1B8E">
              <w:rPr>
                <w:color w:val="000000"/>
                <w:sz w:val="16"/>
                <w:szCs w:val="16"/>
                <w:lang w:val="sl"/>
              </w:rPr>
              <w:t>Dodatne nevarnosti med industrijsko obdelavo</w:t>
            </w:r>
          </w:p>
        </w:tc>
        <w:tc>
          <w:tcPr>
            <w:tcW w:w="7379" w:type="dxa"/>
            <w:gridSpan w:val="2"/>
            <w:shd w:val="clear" w:color="auto" w:fill="auto"/>
            <w:vAlign w:val="center"/>
          </w:tcPr>
          <w:p w14:paraId="152B04D0" w14:textId="42535D11" w:rsidR="00BD0BE2" w:rsidRPr="00CF1B8E" w:rsidRDefault="003C319E" w:rsidP="00DB3D97">
            <w:pPr>
              <w:pStyle w:val="NoSpacing"/>
              <w:jc w:val="both"/>
              <w:rPr>
                <w:rFonts w:ascii="Arial" w:hAnsi="Arial" w:cs="Arial"/>
                <w:color w:val="000000"/>
                <w:sz w:val="16"/>
                <w:szCs w:val="16"/>
                <w:lang w:val="en-US"/>
              </w:rPr>
            </w:pPr>
            <w:r w:rsidRPr="00CF1B8E">
              <w:rPr>
                <w:color w:val="000000"/>
                <w:sz w:val="16"/>
                <w:szCs w:val="16"/>
                <w:lang w:val="sl"/>
              </w:rPr>
              <w:t xml:space="preserve">Ne dovolite, </w:t>
            </w:r>
            <w:r>
              <w:rPr>
                <w:color w:val="000000"/>
                <w:sz w:val="16"/>
                <w:szCs w:val="16"/>
                <w:lang w:val="sl"/>
              </w:rPr>
              <w:t>da preostali izdelki gasilskih sredstev vstopijo v kanalizacijo ali vodotoke. Ne onesnažujte vode z izdelkom ali njegovo embalažo</w:t>
            </w:r>
            <w:r w:rsidR="00DB3D97" w:rsidRPr="00CF1B8E">
              <w:rPr>
                <w:color w:val="000000"/>
                <w:sz w:val="16"/>
                <w:szCs w:val="16"/>
                <w:lang w:val="sl"/>
              </w:rPr>
              <w:t>.</w:t>
            </w:r>
          </w:p>
        </w:tc>
      </w:tr>
      <w:tr w:rsidR="00D639FC" w:rsidRPr="00CF1B8E" w14:paraId="6D9CC895" w14:textId="77777777" w:rsidTr="00DB3D97">
        <w:trPr>
          <w:trHeight w:val="272"/>
        </w:trPr>
        <w:tc>
          <w:tcPr>
            <w:tcW w:w="3227" w:type="dxa"/>
            <w:shd w:val="clear" w:color="auto" w:fill="auto"/>
          </w:tcPr>
          <w:p w14:paraId="5DA3CC55" w14:textId="77777777" w:rsidR="00BD0BE2" w:rsidRPr="00CF1B8E" w:rsidRDefault="00BD0BE2" w:rsidP="00AF11F2">
            <w:pPr>
              <w:pStyle w:val="NoSpacing"/>
              <w:rPr>
                <w:rFonts w:ascii="Arial" w:hAnsi="Arial" w:cs="Arial"/>
                <w:color w:val="000000"/>
                <w:sz w:val="16"/>
                <w:szCs w:val="16"/>
                <w:lang w:val="en-US"/>
              </w:rPr>
            </w:pPr>
          </w:p>
          <w:p w14:paraId="6FE2C48C" w14:textId="77777777" w:rsidR="00DB3D97" w:rsidRPr="00CF1B8E" w:rsidRDefault="00DB3D97" w:rsidP="00AF11F2">
            <w:pPr>
              <w:pStyle w:val="NoSpacing"/>
              <w:rPr>
                <w:rFonts w:ascii="Arial" w:hAnsi="Arial" w:cs="Arial"/>
                <w:color w:val="000000"/>
                <w:sz w:val="16"/>
                <w:szCs w:val="16"/>
                <w:lang w:val="en-US"/>
              </w:rPr>
            </w:pPr>
            <w:r w:rsidRPr="00CF1B8E">
              <w:rPr>
                <w:color w:val="000000"/>
                <w:sz w:val="16"/>
                <w:szCs w:val="16"/>
                <w:lang w:val="sl"/>
              </w:rPr>
              <w:t>Previdnostni ukrepi za varno rokovanje</w:t>
            </w:r>
          </w:p>
          <w:p w14:paraId="699B2FBC" w14:textId="77777777" w:rsidR="00DB3D97" w:rsidRPr="00CF1B8E" w:rsidRDefault="00DB3D97" w:rsidP="00AF11F2">
            <w:pPr>
              <w:pStyle w:val="NoSpacing"/>
              <w:rPr>
                <w:rFonts w:ascii="Arial" w:hAnsi="Arial" w:cs="Arial"/>
                <w:color w:val="000000"/>
                <w:sz w:val="16"/>
                <w:szCs w:val="16"/>
                <w:lang w:val="en-US"/>
              </w:rPr>
            </w:pPr>
          </w:p>
        </w:tc>
        <w:tc>
          <w:tcPr>
            <w:tcW w:w="7379" w:type="dxa"/>
            <w:gridSpan w:val="2"/>
            <w:shd w:val="clear" w:color="auto" w:fill="auto"/>
            <w:vAlign w:val="center"/>
          </w:tcPr>
          <w:p w14:paraId="01832953" w14:textId="77777777" w:rsidR="00DB3D97" w:rsidRPr="00CF1B8E" w:rsidRDefault="00DB3D97" w:rsidP="00DB3D97">
            <w:pPr>
              <w:pStyle w:val="NoSpacing"/>
              <w:jc w:val="both"/>
              <w:rPr>
                <w:rFonts w:ascii="Arial" w:hAnsi="Arial" w:cs="Arial"/>
                <w:color w:val="000000"/>
                <w:sz w:val="16"/>
                <w:szCs w:val="16"/>
                <w:lang w:val="en-US"/>
              </w:rPr>
            </w:pPr>
          </w:p>
          <w:p w14:paraId="1FD50974" w14:textId="770C683E" w:rsidR="00BD0BE2" w:rsidRPr="00CF1B8E" w:rsidRDefault="00DB3D97" w:rsidP="00DB3D97">
            <w:pPr>
              <w:pStyle w:val="NoSpacing"/>
              <w:jc w:val="both"/>
              <w:rPr>
                <w:rFonts w:ascii="Arial" w:hAnsi="Arial" w:cs="Arial"/>
                <w:color w:val="000000"/>
                <w:sz w:val="16"/>
                <w:szCs w:val="16"/>
                <w:lang w:val="en-US"/>
              </w:rPr>
            </w:pPr>
            <w:r w:rsidRPr="00CF1B8E">
              <w:rPr>
                <w:color w:val="000000"/>
                <w:sz w:val="16"/>
                <w:szCs w:val="16"/>
                <w:lang w:val="sl"/>
              </w:rPr>
              <w:t>Izogibajte se stiku s kožo in očmi. Ne jejte, pijte ali kadite na območjih, kjer se izdelek uporablja. Umijte si roke in vse izpostavljene dele telesa z blagim milom, preden zapusti</w:t>
            </w:r>
            <w:r w:rsidR="003C319E">
              <w:rPr>
                <w:color w:val="000000"/>
                <w:sz w:val="16"/>
                <w:szCs w:val="16"/>
                <w:lang w:val="sl"/>
              </w:rPr>
              <w:t>te</w:t>
            </w:r>
            <w:r w:rsidRPr="00CF1B8E">
              <w:rPr>
                <w:color w:val="000000"/>
                <w:sz w:val="16"/>
                <w:szCs w:val="16"/>
                <w:lang w:val="sl"/>
              </w:rPr>
              <w:t xml:space="preserve"> delo. Odstranite kontaminirana oblačila in obutev. </w:t>
            </w:r>
            <w:r w:rsidR="00353BC5" w:rsidRPr="003541DB">
              <w:rPr>
                <w:color w:val="000000"/>
                <w:sz w:val="16"/>
                <w:szCs w:val="16"/>
                <w:lang w:val="sl-SI"/>
              </w:rPr>
              <w:t>Po delu očistite opremo in oblačila</w:t>
            </w:r>
            <w:r w:rsidRPr="00CF1B8E">
              <w:rPr>
                <w:color w:val="000000"/>
                <w:sz w:val="16"/>
                <w:szCs w:val="16"/>
                <w:lang w:val="sl"/>
              </w:rPr>
              <w:t>.</w:t>
            </w:r>
          </w:p>
          <w:p w14:paraId="4AD878BD" w14:textId="77777777" w:rsidR="00DB3D97" w:rsidRPr="00CF1B8E" w:rsidRDefault="00DB3D97" w:rsidP="00DB3D97">
            <w:pPr>
              <w:pStyle w:val="NoSpacing"/>
              <w:jc w:val="both"/>
              <w:rPr>
                <w:rFonts w:ascii="Arial" w:hAnsi="Arial" w:cs="Arial"/>
                <w:color w:val="000000"/>
                <w:sz w:val="16"/>
                <w:szCs w:val="16"/>
                <w:lang w:val="en-US"/>
              </w:rPr>
            </w:pPr>
          </w:p>
        </w:tc>
      </w:tr>
      <w:tr w:rsidR="00D639FC" w:rsidRPr="00CF1B8E" w14:paraId="387970A1" w14:textId="77777777" w:rsidTr="007E56EC">
        <w:trPr>
          <w:trHeight w:val="272"/>
        </w:trPr>
        <w:tc>
          <w:tcPr>
            <w:tcW w:w="10606" w:type="dxa"/>
            <w:gridSpan w:val="3"/>
            <w:shd w:val="clear" w:color="auto" w:fill="DEEAF6"/>
            <w:vAlign w:val="center"/>
          </w:tcPr>
          <w:p w14:paraId="32C7DD16" w14:textId="54541A52" w:rsidR="00BD0BE2"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7</w:t>
            </w:r>
            <w:r w:rsidR="00353BC5">
              <w:rPr>
                <w:b/>
                <w:color w:val="0070C0"/>
                <w:sz w:val="16"/>
                <w:szCs w:val="16"/>
                <w:lang w:val="sl"/>
              </w:rPr>
              <w:t>.</w:t>
            </w:r>
            <w:r w:rsidRPr="00CF1B8E">
              <w:rPr>
                <w:b/>
                <w:color w:val="0070C0"/>
                <w:sz w:val="16"/>
                <w:szCs w:val="16"/>
                <w:lang w:val="sl"/>
              </w:rPr>
              <w:t>2</w:t>
            </w:r>
            <w:r w:rsidR="00353BC5">
              <w:rPr>
                <w:b/>
                <w:color w:val="0070C0"/>
                <w:sz w:val="16"/>
                <w:szCs w:val="16"/>
                <w:lang w:val="sl"/>
              </w:rPr>
              <w:t>.</w:t>
            </w:r>
            <w:r w:rsidRPr="00CF1B8E">
              <w:rPr>
                <w:b/>
                <w:color w:val="0070C0"/>
                <w:sz w:val="16"/>
                <w:szCs w:val="16"/>
                <w:lang w:val="sl"/>
              </w:rPr>
              <w:t xml:space="preserve"> </w:t>
            </w:r>
            <w:r w:rsidR="00353BC5">
              <w:rPr>
                <w:b/>
                <w:color w:val="0070C0"/>
                <w:sz w:val="16"/>
                <w:szCs w:val="16"/>
                <w:lang w:val="sl"/>
              </w:rPr>
              <w:t>P</w:t>
            </w:r>
            <w:r w:rsidRPr="00CF1B8E">
              <w:rPr>
                <w:b/>
                <w:color w:val="0070C0"/>
                <w:sz w:val="16"/>
                <w:szCs w:val="16"/>
                <w:lang w:val="sl"/>
              </w:rPr>
              <w:t>ogoji za varno skladiščenje, vključno z nezdružljivostjo</w:t>
            </w:r>
          </w:p>
        </w:tc>
      </w:tr>
      <w:tr w:rsidR="00DB3D97" w:rsidRPr="00CF1B8E" w14:paraId="73D952A0" w14:textId="77777777" w:rsidTr="007E56EC">
        <w:trPr>
          <w:trHeight w:val="272"/>
        </w:trPr>
        <w:tc>
          <w:tcPr>
            <w:tcW w:w="3369" w:type="dxa"/>
            <w:gridSpan w:val="2"/>
            <w:shd w:val="clear" w:color="auto" w:fill="auto"/>
            <w:vAlign w:val="center"/>
          </w:tcPr>
          <w:p w14:paraId="25E2AFF3" w14:textId="77777777"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Tehnični ukrepi</w:t>
            </w:r>
          </w:p>
        </w:tc>
        <w:tc>
          <w:tcPr>
            <w:tcW w:w="7237" w:type="dxa"/>
            <w:shd w:val="clear" w:color="auto" w:fill="auto"/>
            <w:vAlign w:val="center"/>
          </w:tcPr>
          <w:p w14:paraId="0484C07E" w14:textId="6BF98164"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 xml:space="preserve">Hranite samo v originalni posodi v hladnem in ustrezno prezračenem prostoru. Zaščitite pred svetlobo. Ne shranjujte skupaj s hrano, pijačami in </w:t>
            </w:r>
            <w:r w:rsidR="00FF0FE6">
              <w:rPr>
                <w:color w:val="000000"/>
                <w:sz w:val="16"/>
                <w:szCs w:val="16"/>
                <w:lang w:val="sl"/>
              </w:rPr>
              <w:t>krmo za</w:t>
            </w:r>
            <w:r w:rsidRPr="00CF1B8E">
              <w:rPr>
                <w:color w:val="000000"/>
                <w:sz w:val="16"/>
                <w:szCs w:val="16"/>
                <w:lang w:val="sl"/>
              </w:rPr>
              <w:t xml:space="preserve"> </w:t>
            </w:r>
            <w:r w:rsidR="00FF0FE6">
              <w:rPr>
                <w:color w:val="000000"/>
                <w:sz w:val="16"/>
                <w:szCs w:val="16"/>
                <w:lang w:val="sl"/>
              </w:rPr>
              <w:t>živali</w:t>
            </w:r>
            <w:r w:rsidRPr="00CF1B8E">
              <w:rPr>
                <w:color w:val="000000"/>
                <w:sz w:val="16"/>
                <w:szCs w:val="16"/>
                <w:lang w:val="sl"/>
              </w:rPr>
              <w:t>.</w:t>
            </w:r>
          </w:p>
        </w:tc>
      </w:tr>
      <w:tr w:rsidR="007E56EC" w:rsidRPr="00CF1B8E" w14:paraId="3459CEB3" w14:textId="77777777" w:rsidTr="007E56EC">
        <w:trPr>
          <w:trHeight w:val="272"/>
        </w:trPr>
        <w:tc>
          <w:tcPr>
            <w:tcW w:w="3369" w:type="dxa"/>
            <w:gridSpan w:val="2"/>
            <w:shd w:val="clear" w:color="auto" w:fill="auto"/>
          </w:tcPr>
          <w:p w14:paraId="7343AE72" w14:textId="77777777"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Skladiščenje</w:t>
            </w:r>
          </w:p>
        </w:tc>
        <w:tc>
          <w:tcPr>
            <w:tcW w:w="7237" w:type="dxa"/>
            <w:shd w:val="clear" w:color="auto" w:fill="auto"/>
          </w:tcPr>
          <w:p w14:paraId="06884208" w14:textId="781B1B9A"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 xml:space="preserve">Shranjujte pri temperaturi + 5 do + 30 ° </w:t>
            </w:r>
            <w:r w:rsidR="00FF0FE6">
              <w:rPr>
                <w:color w:val="000000"/>
                <w:sz w:val="16"/>
                <w:szCs w:val="16"/>
                <w:lang w:val="sl"/>
              </w:rPr>
              <w:t>C,</w:t>
            </w:r>
            <w:r w:rsidRPr="00CF1B8E">
              <w:rPr>
                <w:color w:val="000000"/>
                <w:sz w:val="16"/>
                <w:szCs w:val="16"/>
                <w:lang w:val="sl"/>
              </w:rPr>
              <w:t xml:space="preserve"> v pokončnem položaju. </w:t>
            </w:r>
            <w:r w:rsidR="00843432" w:rsidRPr="00843432">
              <w:rPr>
                <w:color w:val="000000"/>
                <w:sz w:val="16"/>
                <w:szCs w:val="16"/>
                <w:lang w:val="sl"/>
              </w:rPr>
              <w:t>Ne shranjujte z oksizacijski</w:t>
            </w:r>
            <w:r w:rsidR="00FF0FE6">
              <w:rPr>
                <w:color w:val="000000"/>
                <w:sz w:val="16"/>
                <w:szCs w:val="16"/>
                <w:lang w:val="sl"/>
              </w:rPr>
              <w:t>mi</w:t>
            </w:r>
            <w:r w:rsidR="00843432" w:rsidRPr="00843432">
              <w:rPr>
                <w:color w:val="000000"/>
                <w:sz w:val="16"/>
                <w:szCs w:val="16"/>
                <w:lang w:val="sl"/>
              </w:rPr>
              <w:t xml:space="preserve"> sredstvi.</w:t>
            </w:r>
          </w:p>
        </w:tc>
      </w:tr>
      <w:tr w:rsidR="00E7523F" w:rsidRPr="00CF1B8E" w14:paraId="11A73DBD" w14:textId="77777777" w:rsidTr="007E56EC">
        <w:trPr>
          <w:trHeight w:val="272"/>
        </w:trPr>
        <w:tc>
          <w:tcPr>
            <w:tcW w:w="10606" w:type="dxa"/>
            <w:gridSpan w:val="3"/>
            <w:shd w:val="clear" w:color="auto" w:fill="auto"/>
          </w:tcPr>
          <w:p w14:paraId="745B7FCB" w14:textId="77777777" w:rsidR="00DB3D97" w:rsidRPr="00CF1B8E" w:rsidRDefault="00DB3D97" w:rsidP="00E7523F">
            <w:pPr>
              <w:pStyle w:val="NoSpacing"/>
              <w:jc w:val="both"/>
              <w:rPr>
                <w:rFonts w:ascii="Arial" w:hAnsi="Arial" w:cs="Arial"/>
                <w:color w:val="000000"/>
                <w:sz w:val="16"/>
                <w:szCs w:val="16"/>
                <w:lang w:val="en-US"/>
              </w:rPr>
            </w:pPr>
          </w:p>
          <w:p w14:paraId="7542759F" w14:textId="77777777" w:rsidR="00E7523F" w:rsidRPr="00CF1B8E" w:rsidRDefault="00E7523F" w:rsidP="007E56EC">
            <w:pPr>
              <w:pStyle w:val="NoSpacing"/>
              <w:jc w:val="both"/>
              <w:rPr>
                <w:rFonts w:ascii="Arial" w:hAnsi="Arial" w:cs="Arial"/>
                <w:color w:val="000000"/>
                <w:sz w:val="16"/>
                <w:szCs w:val="16"/>
                <w:lang w:val="en-US"/>
              </w:rPr>
            </w:pPr>
          </w:p>
        </w:tc>
      </w:tr>
      <w:tr w:rsidR="00D639FC" w:rsidRPr="00CF1B8E" w14:paraId="69F84392" w14:textId="77777777" w:rsidTr="00FA7F41">
        <w:trPr>
          <w:trHeight w:val="272"/>
        </w:trPr>
        <w:tc>
          <w:tcPr>
            <w:tcW w:w="10606" w:type="dxa"/>
            <w:gridSpan w:val="3"/>
            <w:shd w:val="clear" w:color="auto" w:fill="DEEAF6"/>
            <w:vAlign w:val="center"/>
          </w:tcPr>
          <w:p w14:paraId="57F84191" w14:textId="4A838A2B" w:rsidR="00BD0BE2"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7</w:t>
            </w:r>
            <w:r w:rsidR="00A72EC4">
              <w:rPr>
                <w:b/>
                <w:color w:val="0070C0"/>
                <w:sz w:val="16"/>
                <w:szCs w:val="16"/>
                <w:lang w:val="sl"/>
              </w:rPr>
              <w:t>.</w:t>
            </w:r>
            <w:r w:rsidRPr="00CF1B8E">
              <w:rPr>
                <w:b/>
                <w:color w:val="0070C0"/>
                <w:sz w:val="16"/>
                <w:szCs w:val="16"/>
                <w:lang w:val="sl"/>
              </w:rPr>
              <w:t xml:space="preserve">3. </w:t>
            </w:r>
            <w:r w:rsidR="00A72EC4">
              <w:rPr>
                <w:b/>
                <w:color w:val="0070C0"/>
                <w:sz w:val="16"/>
                <w:szCs w:val="16"/>
                <w:lang w:val="sl"/>
              </w:rPr>
              <w:t>Posebna</w:t>
            </w:r>
            <w:r w:rsidRPr="00CF1B8E">
              <w:rPr>
                <w:b/>
                <w:color w:val="0070C0"/>
                <w:sz w:val="16"/>
                <w:szCs w:val="16"/>
                <w:lang w:val="sl"/>
              </w:rPr>
              <w:t xml:space="preserve"> končna uporaba</w:t>
            </w:r>
          </w:p>
        </w:tc>
      </w:tr>
      <w:tr w:rsidR="00D639FC" w:rsidRPr="00CF1B8E" w14:paraId="1C07912B" w14:textId="77777777" w:rsidTr="00FA7F41">
        <w:trPr>
          <w:trHeight w:val="272"/>
        </w:trPr>
        <w:tc>
          <w:tcPr>
            <w:tcW w:w="10606" w:type="dxa"/>
            <w:gridSpan w:val="3"/>
            <w:shd w:val="clear" w:color="auto" w:fill="auto"/>
            <w:vAlign w:val="center"/>
          </w:tcPr>
          <w:p w14:paraId="74452774" w14:textId="54F7B85B" w:rsidR="00BD0BE2" w:rsidRPr="00CF1B8E" w:rsidRDefault="00843432" w:rsidP="00BF5121">
            <w:pPr>
              <w:pStyle w:val="NoSpacing"/>
              <w:rPr>
                <w:rFonts w:ascii="Arial" w:hAnsi="Arial" w:cs="Arial"/>
                <w:b/>
                <w:color w:val="000000"/>
                <w:sz w:val="16"/>
                <w:szCs w:val="16"/>
                <w:lang w:val="en-US"/>
              </w:rPr>
            </w:pPr>
            <w:r>
              <w:rPr>
                <w:color w:val="000000"/>
                <w:sz w:val="16"/>
                <w:szCs w:val="16"/>
                <w:lang w:val="sl"/>
              </w:rPr>
              <w:t>D</w:t>
            </w:r>
            <w:r w:rsidR="00A72EC4">
              <w:rPr>
                <w:color w:val="000000"/>
                <w:sz w:val="16"/>
                <w:szCs w:val="16"/>
                <w:lang w:val="sl"/>
              </w:rPr>
              <w:t>et</w:t>
            </w:r>
            <w:r w:rsidR="00BF5121" w:rsidRPr="00CF1B8E">
              <w:rPr>
                <w:color w:val="000000"/>
                <w:sz w:val="16"/>
                <w:szCs w:val="16"/>
                <w:lang w:val="sl"/>
              </w:rPr>
              <w:t>ergent.</w:t>
            </w:r>
          </w:p>
        </w:tc>
      </w:tr>
    </w:tbl>
    <w:p w14:paraId="6958D431" w14:textId="77777777" w:rsidR="00BD0BE2" w:rsidRPr="00CF1B8E" w:rsidRDefault="00BD0BE2" w:rsidP="00FA2D1F">
      <w:pPr>
        <w:pStyle w:val="NoSpacing"/>
        <w:jc w:val="both"/>
        <w:rPr>
          <w:rFonts w:ascii="Arial" w:hAnsi="Arial" w:cs="Arial"/>
          <w:color w:val="000000"/>
          <w:sz w:val="20"/>
          <w:szCs w:val="20"/>
          <w:lang w:val="en-US"/>
        </w:rPr>
      </w:pPr>
    </w:p>
    <w:tbl>
      <w:tblPr>
        <w:tblW w:w="0" w:type="auto"/>
        <w:tblLook w:val="04A0" w:firstRow="1" w:lastRow="0" w:firstColumn="1" w:lastColumn="0" w:noHBand="0" w:noVBand="1"/>
      </w:tblPr>
      <w:tblGrid>
        <w:gridCol w:w="10466"/>
      </w:tblGrid>
      <w:tr w:rsidR="00D639FC" w:rsidRPr="00CF1B8E" w14:paraId="6D088C70" w14:textId="77777777" w:rsidTr="00553B79">
        <w:trPr>
          <w:trHeight w:val="283"/>
        </w:trPr>
        <w:tc>
          <w:tcPr>
            <w:tcW w:w="10606" w:type="dxa"/>
            <w:shd w:val="clear" w:color="auto" w:fill="4472C4"/>
            <w:vAlign w:val="center"/>
          </w:tcPr>
          <w:p w14:paraId="0FD15723" w14:textId="426E5A29" w:rsidR="00AF11F2" w:rsidRPr="00CF1B8E" w:rsidRDefault="00EE0557" w:rsidP="00FA7F4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752B88" w:rsidRPr="00CF1B8E">
              <w:rPr>
                <w:color w:val="FFFFFF"/>
                <w:sz w:val="20"/>
                <w:szCs w:val="20"/>
                <w:lang w:val="sl"/>
              </w:rPr>
              <w:t xml:space="preserve">8: </w:t>
            </w:r>
            <w:r w:rsidR="00A72EC4">
              <w:rPr>
                <w:color w:val="FFFFFF"/>
                <w:sz w:val="20"/>
                <w:szCs w:val="20"/>
                <w:lang w:val="sl"/>
              </w:rPr>
              <w:t>N</w:t>
            </w:r>
            <w:r w:rsidR="00752B88" w:rsidRPr="00CF1B8E">
              <w:rPr>
                <w:color w:val="FFFFFF"/>
                <w:sz w:val="20"/>
                <w:szCs w:val="20"/>
                <w:lang w:val="sl"/>
              </w:rPr>
              <w:t>adzor izpostavljenosti/osebna zaščita</w:t>
            </w:r>
          </w:p>
        </w:tc>
      </w:tr>
    </w:tbl>
    <w:p w14:paraId="7C00A3C3" w14:textId="77777777" w:rsidR="00AF11F2" w:rsidRPr="00CF1B8E" w:rsidRDefault="00AF11F2" w:rsidP="00AF11F2">
      <w:pPr>
        <w:pStyle w:val="NoSpacing"/>
        <w:jc w:val="both"/>
        <w:rPr>
          <w:rFonts w:ascii="Arial" w:hAnsi="Arial" w:cs="Arial"/>
          <w:b/>
          <w:color w:val="000000"/>
          <w:sz w:val="8"/>
          <w:szCs w:val="8"/>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652"/>
        <w:gridCol w:w="2651"/>
        <w:gridCol w:w="2644"/>
      </w:tblGrid>
      <w:tr w:rsidR="002A0307" w:rsidRPr="00CF1B8E" w14:paraId="300E239B" w14:textId="77777777" w:rsidTr="002300F4">
        <w:trPr>
          <w:trHeight w:val="272"/>
        </w:trPr>
        <w:tc>
          <w:tcPr>
            <w:tcW w:w="10598" w:type="dxa"/>
            <w:gridSpan w:val="4"/>
            <w:tcBorders>
              <w:top w:val="nil"/>
              <w:left w:val="nil"/>
              <w:bottom w:val="single" w:sz="4" w:space="0" w:color="4472C4"/>
              <w:right w:val="nil"/>
            </w:tcBorders>
            <w:shd w:val="clear" w:color="auto" w:fill="DEEAF6"/>
            <w:vAlign w:val="center"/>
          </w:tcPr>
          <w:p w14:paraId="3F977271" w14:textId="14AD534B" w:rsidR="00D959B3"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8</w:t>
            </w:r>
            <w:r w:rsidR="00A72EC4">
              <w:rPr>
                <w:b/>
                <w:color w:val="0070C0"/>
                <w:sz w:val="16"/>
                <w:szCs w:val="16"/>
                <w:lang w:val="sl"/>
              </w:rPr>
              <w:t>.</w:t>
            </w:r>
            <w:r w:rsidRPr="00CF1B8E">
              <w:rPr>
                <w:b/>
                <w:color w:val="0070C0"/>
                <w:sz w:val="16"/>
                <w:szCs w:val="16"/>
                <w:lang w:val="sl"/>
              </w:rPr>
              <w:t xml:space="preserve">1. </w:t>
            </w:r>
            <w:r w:rsidR="00A72EC4">
              <w:rPr>
                <w:b/>
                <w:color w:val="0070C0"/>
                <w:sz w:val="16"/>
                <w:szCs w:val="16"/>
                <w:lang w:val="sl"/>
              </w:rPr>
              <w:t>K</w:t>
            </w:r>
            <w:r w:rsidRPr="00CF1B8E">
              <w:rPr>
                <w:b/>
                <w:color w:val="0070C0"/>
                <w:sz w:val="16"/>
                <w:szCs w:val="16"/>
                <w:lang w:val="sl"/>
              </w:rPr>
              <w:t>ontrolni parametri</w:t>
            </w:r>
          </w:p>
        </w:tc>
      </w:tr>
      <w:tr w:rsidR="002A0307" w:rsidRPr="00CF1B8E" w14:paraId="188C7432" w14:textId="77777777" w:rsidTr="002300F4">
        <w:trPr>
          <w:trHeight w:val="272"/>
        </w:trPr>
        <w:tc>
          <w:tcPr>
            <w:tcW w:w="10598" w:type="dxa"/>
            <w:gridSpan w:val="4"/>
            <w:tcBorders>
              <w:top w:val="single" w:sz="4" w:space="0" w:color="4472C4"/>
              <w:left w:val="single" w:sz="4" w:space="0" w:color="4472C4"/>
              <w:bottom w:val="single" w:sz="4" w:space="0" w:color="4472C4"/>
              <w:right w:val="single" w:sz="4" w:space="0" w:color="4472C4"/>
            </w:tcBorders>
            <w:shd w:val="clear" w:color="auto" w:fill="DEEAF6"/>
            <w:vAlign w:val="center"/>
          </w:tcPr>
          <w:p w14:paraId="2978C0E2" w14:textId="77777777" w:rsidR="00D959B3" w:rsidRPr="00CF1B8E" w:rsidRDefault="00843432" w:rsidP="00840742">
            <w:pPr>
              <w:pStyle w:val="NoSpacing"/>
              <w:rPr>
                <w:rFonts w:ascii="Arial" w:hAnsi="Arial" w:cs="Arial"/>
                <w:b/>
                <w:color w:val="000000"/>
                <w:sz w:val="16"/>
                <w:szCs w:val="16"/>
                <w:lang w:val="en-US"/>
              </w:rPr>
            </w:pPr>
            <w:r w:rsidRPr="00843432">
              <w:rPr>
                <w:b/>
                <w:color w:val="000000"/>
                <w:sz w:val="16"/>
                <w:szCs w:val="16"/>
                <w:lang w:val="sl"/>
              </w:rPr>
              <w:t>2-butoxyeetanol</w:t>
            </w:r>
          </w:p>
        </w:tc>
      </w:tr>
      <w:tr w:rsidR="002A0307" w:rsidRPr="00CF1B8E" w14:paraId="5256A989"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5270B0" w14:textId="77777777" w:rsidR="00D959B3" w:rsidRPr="00CF1B8E" w:rsidRDefault="001C26EA" w:rsidP="00840742">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8B9F78F" w14:textId="77777777" w:rsidR="00D959B3" w:rsidRPr="00CF1B8E" w:rsidRDefault="00D959B3" w:rsidP="00840742">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15B312C" w14:textId="77777777" w:rsidR="00D959B3" w:rsidRPr="00CF1B8E" w:rsidRDefault="00843432" w:rsidP="00840742">
            <w:pPr>
              <w:pStyle w:val="NoSpacing"/>
              <w:rPr>
                <w:rFonts w:ascii="Arial" w:hAnsi="Arial" w:cs="Arial"/>
                <w:color w:val="000000"/>
                <w:sz w:val="16"/>
                <w:szCs w:val="16"/>
                <w:lang w:val="en-US"/>
              </w:rPr>
            </w:pPr>
            <w:r>
              <w:rPr>
                <w:color w:val="000000"/>
                <w:sz w:val="16"/>
                <w:szCs w:val="16"/>
                <w:lang w:val="sl"/>
              </w:rPr>
              <w:t>98</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27A2126" w14:textId="77777777" w:rsidR="00D959B3" w:rsidRPr="00CF1B8E" w:rsidRDefault="00D959B3"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1C26EA" w:rsidRPr="00CF1B8E" w14:paraId="1D960C6D"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1B2DAFD" w14:textId="77777777" w:rsidR="001C26EA" w:rsidRPr="00CF1B8E" w:rsidRDefault="001C26EA" w:rsidP="001C26EA">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587FD2B"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D082B9E" w14:textId="77777777" w:rsidR="001C26EA" w:rsidRPr="00CF1B8E" w:rsidRDefault="00AB5041" w:rsidP="001C26EA">
            <w:pPr>
              <w:pStyle w:val="NoSpacing"/>
              <w:rPr>
                <w:rFonts w:ascii="Arial" w:hAnsi="Arial" w:cs="Arial"/>
                <w:color w:val="000000"/>
                <w:sz w:val="16"/>
                <w:szCs w:val="16"/>
                <w:lang w:val="en-US"/>
              </w:rPr>
            </w:pPr>
            <w:r>
              <w:rPr>
                <w:color w:val="000000"/>
                <w:sz w:val="16"/>
                <w:szCs w:val="16"/>
                <w:lang w:val="sl"/>
              </w:rPr>
              <w:t>200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D7E33CC"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843432" w:rsidRPr="00CF1B8E" w14:paraId="62340787"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0677A0E" w14:textId="77777777" w:rsidR="00843432" w:rsidRPr="00CF1B8E" w:rsidRDefault="00843432" w:rsidP="00E864B8">
            <w:pPr>
              <w:pStyle w:val="NoSpacing"/>
              <w:rPr>
                <w:rFonts w:ascii="Arial" w:hAnsi="Arial" w:cs="Arial"/>
                <w:b/>
                <w:color w:val="000000"/>
                <w:sz w:val="16"/>
                <w:szCs w:val="16"/>
                <w:lang w:val="en-US"/>
              </w:rPr>
            </w:pPr>
            <w:r w:rsidRPr="00843432">
              <w:rPr>
                <w:b/>
                <w:color w:val="000000"/>
                <w:sz w:val="16"/>
                <w:szCs w:val="16"/>
                <w:lang w:val="sl"/>
              </w:rPr>
              <w:t>Cikloheksan</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CC2375D" w14:textId="77777777" w:rsidR="00843432" w:rsidRPr="00CF1B8E" w:rsidRDefault="00843432" w:rsidP="001C26EA">
            <w:pPr>
              <w:pStyle w:val="NoSpacing"/>
              <w:rPr>
                <w:rFonts w:ascii="Arial" w:hAnsi="Arial" w:cs="Arial"/>
                <w:color w:val="000000"/>
                <w:sz w:val="16"/>
                <w:szCs w:val="16"/>
                <w:lang w:val="en-US"/>
              </w:rPr>
            </w:pP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1D2C12E" w14:textId="77777777" w:rsidR="00843432" w:rsidRDefault="00843432" w:rsidP="001C26EA">
            <w:pPr>
              <w:pStyle w:val="NoSpacing"/>
              <w:rPr>
                <w:rFonts w:ascii="Arial" w:hAnsi="Arial" w:cs="Arial"/>
                <w:color w:val="000000"/>
                <w:sz w:val="16"/>
                <w:szCs w:val="16"/>
                <w:lang w:val="en-US"/>
              </w:rPr>
            </w:pP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D49C5C0" w14:textId="77777777" w:rsidR="00843432" w:rsidRPr="00CF1B8E" w:rsidRDefault="00843432" w:rsidP="001C26EA">
            <w:pPr>
              <w:pStyle w:val="NoSpacing"/>
              <w:rPr>
                <w:rFonts w:ascii="Arial" w:hAnsi="Arial" w:cs="Arial"/>
                <w:color w:val="000000"/>
                <w:sz w:val="16"/>
                <w:szCs w:val="16"/>
                <w:lang w:val="en-US"/>
              </w:rPr>
            </w:pPr>
          </w:p>
        </w:tc>
      </w:tr>
      <w:tr w:rsidR="00843432" w:rsidRPr="00CF1B8E" w14:paraId="20A16577"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111C065" w14:textId="77777777" w:rsidR="00843432" w:rsidRPr="00CF1B8E" w:rsidRDefault="00843432" w:rsidP="00E864B8">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10E9EA3" w14:textId="77777777" w:rsidR="00843432" w:rsidRPr="00CF1B8E" w:rsidRDefault="00843432" w:rsidP="00E864B8">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8E892AE" w14:textId="77777777" w:rsidR="00843432" w:rsidRPr="00CF1B8E" w:rsidRDefault="00843432" w:rsidP="00E864B8">
            <w:pPr>
              <w:pStyle w:val="NoSpacing"/>
              <w:rPr>
                <w:rFonts w:ascii="Arial" w:hAnsi="Arial" w:cs="Arial"/>
                <w:color w:val="000000"/>
                <w:sz w:val="16"/>
                <w:szCs w:val="16"/>
                <w:lang w:val="en-US"/>
              </w:rPr>
            </w:pPr>
            <w:r>
              <w:rPr>
                <w:color w:val="000000"/>
                <w:sz w:val="16"/>
                <w:szCs w:val="16"/>
                <w:lang w:val="sl"/>
              </w:rPr>
              <w:t>300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D4FFCC9" w14:textId="77777777" w:rsidR="00843432" w:rsidRPr="00CF1B8E" w:rsidRDefault="00843432" w:rsidP="00E864B8">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843432" w:rsidRPr="00CF1B8E" w14:paraId="5A9E02E0"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ABE53C7" w14:textId="77777777" w:rsidR="00843432" w:rsidRPr="00CF1B8E" w:rsidRDefault="00843432" w:rsidP="00E864B8">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2A0F96C" w14:textId="77777777" w:rsidR="00843432" w:rsidRPr="00CF1B8E" w:rsidRDefault="00843432" w:rsidP="00E864B8">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48D6EF1" w14:textId="77777777" w:rsidR="00843432" w:rsidRPr="00CF1B8E" w:rsidRDefault="00843432" w:rsidP="00E864B8">
            <w:pPr>
              <w:pStyle w:val="NoSpacing"/>
              <w:rPr>
                <w:rFonts w:ascii="Arial" w:hAnsi="Arial" w:cs="Arial"/>
                <w:color w:val="000000"/>
                <w:sz w:val="16"/>
                <w:szCs w:val="16"/>
                <w:lang w:val="en-US"/>
              </w:rPr>
            </w:pPr>
            <w:r>
              <w:rPr>
                <w:color w:val="000000"/>
                <w:sz w:val="16"/>
                <w:szCs w:val="16"/>
                <w:lang w:val="sl"/>
              </w:rPr>
              <w:t>1000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0E5CAB4" w14:textId="77777777" w:rsidR="00843432" w:rsidRPr="00CF1B8E" w:rsidRDefault="00843432" w:rsidP="00E864B8">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843432" w:rsidRPr="00CF1B8E" w14:paraId="2E87F0AC" w14:textId="77777777" w:rsidTr="00E864B8">
        <w:trPr>
          <w:trHeight w:val="272"/>
        </w:trPr>
        <w:tc>
          <w:tcPr>
            <w:tcW w:w="10598" w:type="dxa"/>
            <w:gridSpan w:val="4"/>
            <w:tcBorders>
              <w:top w:val="single" w:sz="4" w:space="0" w:color="4472C4"/>
              <w:left w:val="single" w:sz="4" w:space="0" w:color="4472C4"/>
              <w:bottom w:val="single" w:sz="4" w:space="0" w:color="4472C4"/>
              <w:right w:val="single" w:sz="4" w:space="0" w:color="4472C4"/>
            </w:tcBorders>
            <w:shd w:val="clear" w:color="auto" w:fill="DEEAF6"/>
            <w:vAlign w:val="center"/>
          </w:tcPr>
          <w:p w14:paraId="7AE14102" w14:textId="77777777" w:rsidR="00843432" w:rsidRPr="00CF1B8E" w:rsidRDefault="00843432" w:rsidP="00E864B8">
            <w:pPr>
              <w:pStyle w:val="NoSpacing"/>
              <w:rPr>
                <w:rFonts w:ascii="Arial" w:hAnsi="Arial" w:cs="Arial"/>
                <w:b/>
                <w:color w:val="000000"/>
                <w:sz w:val="16"/>
                <w:szCs w:val="16"/>
                <w:lang w:val="en-US"/>
              </w:rPr>
            </w:pPr>
            <w:r w:rsidRPr="00843432">
              <w:rPr>
                <w:b/>
                <w:color w:val="000000"/>
                <w:sz w:val="16"/>
                <w:szCs w:val="16"/>
                <w:lang w:val="sl"/>
              </w:rPr>
              <w:t>Akrilna kislina</w:t>
            </w:r>
          </w:p>
        </w:tc>
      </w:tr>
      <w:tr w:rsidR="00843432" w:rsidRPr="00CF1B8E" w14:paraId="2952AB71" w14:textId="77777777" w:rsidTr="00E864B8">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028D592" w14:textId="77777777" w:rsidR="00843432" w:rsidRPr="00CF1B8E" w:rsidRDefault="00843432" w:rsidP="00E864B8">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99608C6" w14:textId="77777777" w:rsidR="00843432" w:rsidRPr="00CF1B8E" w:rsidRDefault="00843432" w:rsidP="00E864B8">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BDB5963" w14:textId="77777777" w:rsidR="00843432" w:rsidRPr="00CF1B8E" w:rsidRDefault="00843432" w:rsidP="00E864B8">
            <w:pPr>
              <w:pStyle w:val="NoSpacing"/>
              <w:rPr>
                <w:rFonts w:ascii="Arial" w:hAnsi="Arial" w:cs="Arial"/>
                <w:color w:val="000000"/>
                <w:sz w:val="16"/>
                <w:szCs w:val="16"/>
                <w:lang w:val="en-US"/>
              </w:rPr>
            </w:pPr>
            <w:r>
              <w:rPr>
                <w:color w:val="000000"/>
                <w:sz w:val="16"/>
                <w:szCs w:val="16"/>
                <w:lang w:val="sl"/>
              </w:rPr>
              <w:t>20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901136B" w14:textId="77777777" w:rsidR="00843432" w:rsidRPr="00CF1B8E" w:rsidRDefault="00843432" w:rsidP="00E864B8">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843432" w:rsidRPr="00CF1B8E" w14:paraId="7974C44B" w14:textId="77777777" w:rsidTr="00E864B8">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387D109" w14:textId="77777777" w:rsidR="00843432" w:rsidRPr="00CF1B8E" w:rsidRDefault="00843432" w:rsidP="00E864B8">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C6B2EF1" w14:textId="77777777" w:rsidR="00843432" w:rsidRPr="00CF1B8E" w:rsidRDefault="00843432" w:rsidP="00E864B8">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6F4CA3C" w14:textId="77777777" w:rsidR="00843432" w:rsidRPr="00CF1B8E" w:rsidRDefault="00843432" w:rsidP="00E864B8">
            <w:pPr>
              <w:pStyle w:val="NoSpacing"/>
              <w:rPr>
                <w:rFonts w:ascii="Arial" w:hAnsi="Arial" w:cs="Arial"/>
                <w:color w:val="000000"/>
                <w:sz w:val="16"/>
                <w:szCs w:val="16"/>
                <w:lang w:val="en-US"/>
              </w:rPr>
            </w:pPr>
            <w:r>
              <w:rPr>
                <w:color w:val="000000"/>
                <w:sz w:val="16"/>
                <w:szCs w:val="16"/>
                <w:lang w:val="sl"/>
              </w:rPr>
              <w:t>50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7FF5535" w14:textId="77777777" w:rsidR="00843432" w:rsidRPr="00CF1B8E" w:rsidRDefault="00843432" w:rsidP="00E864B8">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bl>
    <w:p w14:paraId="0F9B5C9F" w14:textId="77777777" w:rsidR="00FB03BF" w:rsidRDefault="00FB03BF" w:rsidP="00FB03BF">
      <w:pPr>
        <w:pStyle w:val="NoSpacing"/>
        <w:jc w:val="both"/>
        <w:rPr>
          <w:rFonts w:ascii="Arial" w:hAnsi="Arial" w:cs="Arial"/>
          <w:b/>
          <w:color w:val="0070C0"/>
          <w:sz w:val="16"/>
          <w:szCs w:val="16"/>
          <w:lang w:val="en-US"/>
        </w:rPr>
      </w:pPr>
    </w:p>
    <w:tbl>
      <w:tblPr>
        <w:tblW w:w="0" w:type="auto"/>
        <w:tblLook w:val="04A0" w:firstRow="1" w:lastRow="0" w:firstColumn="1" w:lastColumn="0" w:noHBand="0" w:noVBand="1"/>
      </w:tblPr>
      <w:tblGrid>
        <w:gridCol w:w="3430"/>
        <w:gridCol w:w="2397"/>
        <w:gridCol w:w="2092"/>
        <w:gridCol w:w="43"/>
        <w:gridCol w:w="2499"/>
      </w:tblGrid>
      <w:tr w:rsidR="00FB03BF" w:rsidRPr="00CF1B8E" w14:paraId="6963A247" w14:textId="77777777" w:rsidTr="00CB1CEC">
        <w:trPr>
          <w:trHeight w:val="251"/>
        </w:trPr>
        <w:tc>
          <w:tcPr>
            <w:tcW w:w="5920" w:type="dxa"/>
            <w:gridSpan w:val="2"/>
            <w:tcBorders>
              <w:bottom w:val="single" w:sz="4" w:space="0" w:color="0070C0"/>
              <w:right w:val="single" w:sz="4" w:space="0" w:color="0070C0"/>
            </w:tcBorders>
            <w:shd w:val="clear" w:color="auto" w:fill="auto"/>
            <w:vAlign w:val="center"/>
          </w:tcPr>
          <w:p w14:paraId="563CFE7A" w14:textId="7D97B382" w:rsidR="00FB03BF" w:rsidRPr="00CF1B8E" w:rsidRDefault="00FB03BF" w:rsidP="00CB1CEC">
            <w:pPr>
              <w:pStyle w:val="NoSpacing"/>
              <w:rPr>
                <w:rFonts w:ascii="Arial" w:hAnsi="Arial" w:cs="Arial"/>
                <w:b/>
                <w:color w:val="0070C0"/>
                <w:sz w:val="16"/>
                <w:szCs w:val="16"/>
                <w:lang w:val="en-US"/>
              </w:rPr>
            </w:pPr>
            <w:r w:rsidRPr="00CF1B8E">
              <w:rPr>
                <w:b/>
                <w:color w:val="0070C0"/>
                <w:sz w:val="16"/>
                <w:szCs w:val="16"/>
                <w:lang w:val="sl"/>
              </w:rPr>
              <w:t>DNEL (</w:t>
            </w:r>
            <w:r w:rsidR="00F61FFE">
              <w:rPr>
                <w:b/>
                <w:color w:val="0070C0"/>
                <w:sz w:val="16"/>
                <w:szCs w:val="16"/>
                <w:lang w:val="sl"/>
              </w:rPr>
              <w:t>zaposleni</w:t>
            </w:r>
            <w:r w:rsidRPr="00CF1B8E">
              <w:rPr>
                <w:b/>
                <w:color w:val="0070C0"/>
                <w:sz w:val="16"/>
                <w:szCs w:val="16"/>
                <w:lang w:val="sl"/>
              </w:rPr>
              <w:t>):</w:t>
            </w:r>
          </w:p>
        </w:tc>
        <w:tc>
          <w:tcPr>
            <w:tcW w:w="2154"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7CFB696E" w14:textId="77777777" w:rsidR="00FB03BF" w:rsidRPr="00CF1B8E" w:rsidRDefault="00FB03BF" w:rsidP="00CB1CEC">
            <w:pPr>
              <w:pStyle w:val="NoSpacing"/>
              <w:rPr>
                <w:rFonts w:ascii="Arial" w:hAnsi="Arial" w:cs="Arial"/>
                <w:b/>
                <w:color w:val="0070C0"/>
                <w:sz w:val="16"/>
                <w:szCs w:val="16"/>
                <w:lang w:val="en-US"/>
              </w:rPr>
            </w:pPr>
            <w:r w:rsidRPr="00CF1B8E">
              <w:rPr>
                <w:b/>
                <w:color w:val="0070C0"/>
                <w:sz w:val="16"/>
                <w:szCs w:val="16"/>
                <w:lang w:val="sl"/>
              </w:rPr>
              <w:t>Kratkotrajna izpostavljenost</w:t>
            </w:r>
          </w:p>
        </w:tc>
        <w:tc>
          <w:tcPr>
            <w:tcW w:w="2524" w:type="dxa"/>
            <w:tcBorders>
              <w:top w:val="single" w:sz="4" w:space="0" w:color="0070C0"/>
              <w:left w:val="single" w:sz="4" w:space="0" w:color="0070C0"/>
              <w:bottom w:val="single" w:sz="4" w:space="0" w:color="0070C0"/>
              <w:right w:val="single" w:sz="4" w:space="0" w:color="0070C0"/>
            </w:tcBorders>
            <w:shd w:val="clear" w:color="auto" w:fill="DEEAF6"/>
            <w:vAlign w:val="center"/>
          </w:tcPr>
          <w:p w14:paraId="54089C5E" w14:textId="77777777" w:rsidR="00FB03BF" w:rsidRPr="00CF1B8E" w:rsidRDefault="00FB03BF" w:rsidP="00CB1CEC">
            <w:pPr>
              <w:pStyle w:val="NoSpacing"/>
              <w:jc w:val="center"/>
              <w:rPr>
                <w:rFonts w:ascii="Arial" w:hAnsi="Arial" w:cs="Arial"/>
                <w:b/>
                <w:color w:val="0070C0"/>
                <w:sz w:val="16"/>
                <w:szCs w:val="16"/>
                <w:lang w:val="en-US"/>
              </w:rPr>
            </w:pPr>
            <w:r w:rsidRPr="00CF1B8E">
              <w:rPr>
                <w:b/>
                <w:color w:val="0070C0"/>
                <w:sz w:val="16"/>
                <w:szCs w:val="16"/>
                <w:lang w:val="sl"/>
              </w:rPr>
              <w:t>Dolgotrajna izpostavljenost</w:t>
            </w:r>
          </w:p>
        </w:tc>
      </w:tr>
      <w:tr w:rsidR="00FB03BF" w:rsidRPr="00CF1B8E" w14:paraId="21118E56" w14:textId="77777777" w:rsidTr="00CB1CEC">
        <w:trPr>
          <w:trHeight w:val="272"/>
        </w:trPr>
        <w:tc>
          <w:tcPr>
            <w:tcW w:w="10598" w:type="dxa"/>
            <w:gridSpan w:val="5"/>
            <w:tcBorders>
              <w:top w:val="single" w:sz="4" w:space="0" w:color="0070C0"/>
              <w:left w:val="single" w:sz="4" w:space="0" w:color="0070C0"/>
              <w:bottom w:val="single" w:sz="4" w:space="0" w:color="0070C0"/>
              <w:right w:val="single" w:sz="4" w:space="0" w:color="0070C0"/>
            </w:tcBorders>
            <w:shd w:val="clear" w:color="auto" w:fill="DEEAF6"/>
            <w:vAlign w:val="center"/>
          </w:tcPr>
          <w:p w14:paraId="2E557FB8" w14:textId="77777777" w:rsidR="00FB03BF" w:rsidRPr="00CF1B8E" w:rsidRDefault="00843432" w:rsidP="00CB1CEC">
            <w:pPr>
              <w:pStyle w:val="NoSpacing"/>
              <w:rPr>
                <w:rFonts w:ascii="Arial" w:hAnsi="Arial" w:cs="Arial"/>
                <w:b/>
                <w:color w:val="000000"/>
                <w:sz w:val="16"/>
                <w:szCs w:val="16"/>
                <w:lang w:val="en-US"/>
              </w:rPr>
            </w:pPr>
            <w:r w:rsidRPr="00843432">
              <w:rPr>
                <w:b/>
                <w:color w:val="000000"/>
                <w:sz w:val="16"/>
                <w:szCs w:val="16"/>
                <w:lang w:val="sl"/>
              </w:rPr>
              <w:t>2-butoxyeetanol</w:t>
            </w:r>
          </w:p>
        </w:tc>
      </w:tr>
      <w:tr w:rsidR="00843432" w:rsidRPr="00CF1B8E" w14:paraId="60E3C9B3" w14:textId="77777777" w:rsidTr="00CB1CEC">
        <w:trPr>
          <w:trHeight w:val="272"/>
        </w:trPr>
        <w:tc>
          <w:tcPr>
            <w:tcW w:w="3494" w:type="dxa"/>
            <w:vMerge w:val="restart"/>
            <w:tcBorders>
              <w:top w:val="single" w:sz="4" w:space="0" w:color="0070C0"/>
              <w:left w:val="single" w:sz="4" w:space="0" w:color="0070C0"/>
              <w:right w:val="single" w:sz="4" w:space="0" w:color="0070C0"/>
            </w:tcBorders>
            <w:shd w:val="clear" w:color="auto" w:fill="auto"/>
            <w:vAlign w:val="center"/>
          </w:tcPr>
          <w:p w14:paraId="398E4093" w14:textId="77777777" w:rsidR="00843432" w:rsidRPr="00CF1B8E" w:rsidRDefault="00843432" w:rsidP="00CB1CEC">
            <w:pPr>
              <w:pStyle w:val="NoSpacing"/>
              <w:rPr>
                <w:rFonts w:ascii="Arial" w:hAnsi="Arial" w:cs="Arial"/>
                <w:b/>
                <w:color w:val="000000"/>
                <w:sz w:val="15"/>
                <w:szCs w:val="15"/>
                <w:lang w:val="en-US"/>
              </w:rPr>
            </w:pPr>
          </w:p>
        </w:tc>
        <w:tc>
          <w:tcPr>
            <w:tcW w:w="2426" w:type="dxa"/>
            <w:tcBorders>
              <w:top w:val="single" w:sz="4" w:space="0" w:color="0070C0"/>
              <w:left w:val="single" w:sz="4" w:space="0" w:color="0070C0"/>
              <w:bottom w:val="single" w:sz="4" w:space="0" w:color="0070C0"/>
              <w:right w:val="single" w:sz="4" w:space="0" w:color="0070C0"/>
            </w:tcBorders>
            <w:shd w:val="clear" w:color="auto" w:fill="DEEAF6"/>
            <w:vAlign w:val="center"/>
          </w:tcPr>
          <w:p w14:paraId="21501E3F" w14:textId="77777777" w:rsidR="00843432" w:rsidRPr="00CF1B8E" w:rsidRDefault="00843432" w:rsidP="00CB1CEC">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9A51E5F" w14:textId="77777777" w:rsidR="00843432" w:rsidRPr="00064AFB" w:rsidRDefault="00843432" w:rsidP="00843432">
            <w:pPr>
              <w:pStyle w:val="NoSpacing"/>
              <w:jc w:val="center"/>
              <w:rPr>
                <w:rFonts w:ascii="Arial" w:hAnsi="Arial" w:cs="Arial"/>
                <w:color w:val="000000"/>
                <w:sz w:val="16"/>
                <w:szCs w:val="16"/>
              </w:rPr>
            </w:pPr>
            <w:r>
              <w:rPr>
                <w:color w:val="000000"/>
                <w:sz w:val="16"/>
                <w:szCs w:val="16"/>
                <w:lang w:val="sl"/>
              </w:rPr>
              <w: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E8AE0ED" w14:textId="77777777" w:rsidR="00843432" w:rsidRPr="00064AFB" w:rsidRDefault="00843432" w:rsidP="00843432">
            <w:pPr>
              <w:pStyle w:val="NoSpacing"/>
              <w:jc w:val="center"/>
              <w:rPr>
                <w:rFonts w:ascii="Arial" w:hAnsi="Arial" w:cs="Arial"/>
                <w:color w:val="000000"/>
                <w:sz w:val="16"/>
                <w:szCs w:val="16"/>
              </w:rPr>
            </w:pPr>
          </w:p>
        </w:tc>
      </w:tr>
      <w:tr w:rsidR="00843432" w:rsidRPr="00CF1B8E" w14:paraId="3F861481" w14:textId="77777777" w:rsidTr="00CB1CEC">
        <w:trPr>
          <w:trHeight w:val="272"/>
        </w:trPr>
        <w:tc>
          <w:tcPr>
            <w:tcW w:w="3494" w:type="dxa"/>
            <w:vMerge/>
            <w:tcBorders>
              <w:left w:val="single" w:sz="4" w:space="0" w:color="0070C0"/>
              <w:right w:val="single" w:sz="4" w:space="0" w:color="0070C0"/>
            </w:tcBorders>
            <w:shd w:val="clear" w:color="auto" w:fill="auto"/>
            <w:vAlign w:val="center"/>
          </w:tcPr>
          <w:p w14:paraId="1DBDBD8F" w14:textId="77777777" w:rsidR="00843432" w:rsidRPr="00CF1B8E" w:rsidRDefault="00843432" w:rsidP="00CB1CEC">
            <w:pPr>
              <w:pStyle w:val="NoSpacing"/>
              <w:rPr>
                <w:rFonts w:ascii="Arial" w:hAnsi="Arial" w:cs="Arial"/>
                <w:b/>
                <w:color w:val="000000"/>
                <w:sz w:val="15"/>
                <w:szCs w:val="15"/>
                <w:lang w:val="en-US"/>
              </w:rPr>
            </w:pPr>
          </w:p>
        </w:tc>
        <w:tc>
          <w:tcPr>
            <w:tcW w:w="2426" w:type="dxa"/>
            <w:tcBorders>
              <w:top w:val="single" w:sz="4" w:space="0" w:color="0070C0"/>
              <w:left w:val="single" w:sz="4" w:space="0" w:color="0070C0"/>
              <w:bottom w:val="single" w:sz="4" w:space="0" w:color="2E74B5"/>
              <w:right w:val="single" w:sz="4" w:space="0" w:color="0070C0"/>
            </w:tcBorders>
            <w:shd w:val="clear" w:color="auto" w:fill="DEEAF6"/>
            <w:vAlign w:val="center"/>
          </w:tcPr>
          <w:p w14:paraId="131DCF26" w14:textId="77777777" w:rsidR="00843432" w:rsidRPr="00CF1B8E" w:rsidRDefault="00843432" w:rsidP="00CB1CEC">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9A0A11E" w14:textId="77777777" w:rsidR="00843432" w:rsidRPr="00064AFB" w:rsidRDefault="00843432" w:rsidP="00843432">
            <w:pPr>
              <w:pStyle w:val="NoSpacing"/>
              <w:jc w:val="center"/>
              <w:rPr>
                <w:rFonts w:ascii="Arial" w:hAnsi="Arial" w:cs="Arial"/>
                <w:color w:val="000000"/>
                <w:sz w:val="16"/>
                <w:szCs w:val="16"/>
              </w:rPr>
            </w:pPr>
            <w:r>
              <w:rPr>
                <w:color w:val="000000"/>
                <w:sz w:val="16"/>
                <w:szCs w:val="16"/>
                <w:lang w:val="sl"/>
              </w:rPr>
              <w:t>89 mg/kg/d</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22520492" w14:textId="77777777" w:rsidR="00843432" w:rsidRPr="00064AFB" w:rsidRDefault="00843432" w:rsidP="00843432">
            <w:pPr>
              <w:pStyle w:val="NoSpacing"/>
              <w:jc w:val="center"/>
              <w:rPr>
                <w:rFonts w:ascii="Arial" w:hAnsi="Arial" w:cs="Arial"/>
                <w:color w:val="000000"/>
                <w:sz w:val="16"/>
                <w:szCs w:val="16"/>
              </w:rPr>
            </w:pPr>
            <w:r>
              <w:rPr>
                <w:color w:val="000000"/>
                <w:sz w:val="16"/>
                <w:szCs w:val="16"/>
                <w:lang w:val="sl"/>
              </w:rPr>
              <w:t>75 mg/kg/d</w:t>
            </w:r>
          </w:p>
        </w:tc>
      </w:tr>
      <w:tr w:rsidR="00843432" w:rsidRPr="00CF1B8E" w14:paraId="2854983D" w14:textId="77777777" w:rsidTr="00CB1CEC">
        <w:trPr>
          <w:trHeight w:val="272"/>
        </w:trPr>
        <w:tc>
          <w:tcPr>
            <w:tcW w:w="3494" w:type="dxa"/>
            <w:vMerge/>
            <w:tcBorders>
              <w:left w:val="single" w:sz="4" w:space="0" w:color="0070C0"/>
              <w:bottom w:val="single" w:sz="4" w:space="0" w:color="0070C0"/>
              <w:right w:val="single" w:sz="4" w:space="0" w:color="0070C0"/>
            </w:tcBorders>
            <w:shd w:val="clear" w:color="auto" w:fill="auto"/>
            <w:vAlign w:val="center"/>
          </w:tcPr>
          <w:p w14:paraId="15CD6CF0" w14:textId="77777777" w:rsidR="00843432" w:rsidRPr="00CF1B8E" w:rsidRDefault="00843432" w:rsidP="00CB1CEC">
            <w:pPr>
              <w:pStyle w:val="NoSpacing"/>
              <w:rPr>
                <w:rFonts w:ascii="Arial" w:hAnsi="Arial" w:cs="Arial"/>
                <w:b/>
                <w:color w:val="000000"/>
                <w:sz w:val="15"/>
                <w:szCs w:val="15"/>
                <w:lang w:val="en-US"/>
              </w:rPr>
            </w:pPr>
          </w:p>
        </w:tc>
        <w:tc>
          <w:tcPr>
            <w:tcW w:w="2426" w:type="dxa"/>
            <w:tcBorders>
              <w:top w:val="single" w:sz="4" w:space="0" w:color="2E74B5"/>
              <w:left w:val="single" w:sz="4" w:space="0" w:color="0070C0"/>
              <w:bottom w:val="single" w:sz="4" w:space="0" w:color="2E74B5"/>
              <w:right w:val="single" w:sz="4" w:space="0" w:color="0070C0"/>
            </w:tcBorders>
            <w:shd w:val="clear" w:color="auto" w:fill="DEEAF6"/>
            <w:vAlign w:val="center"/>
          </w:tcPr>
          <w:p w14:paraId="04D8DF06" w14:textId="77777777" w:rsidR="00843432" w:rsidRPr="00CF1B8E" w:rsidRDefault="00843432" w:rsidP="00CB1CEC">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EF0A6A0" w14:textId="77777777" w:rsidR="00843432" w:rsidRPr="00064AFB" w:rsidRDefault="00843432" w:rsidP="00843432">
            <w:pPr>
              <w:pStyle w:val="NoSpacing"/>
              <w:jc w:val="center"/>
              <w:rPr>
                <w:rFonts w:ascii="Arial" w:hAnsi="Arial" w:cs="Arial"/>
                <w:color w:val="000000"/>
                <w:sz w:val="16"/>
                <w:szCs w:val="16"/>
              </w:rPr>
            </w:pPr>
            <w:r>
              <w:rPr>
                <w:color w:val="000000"/>
                <w:sz w:val="16"/>
                <w:szCs w:val="16"/>
                <w:lang w:val="sl"/>
              </w:rPr>
              <w:t>663</w:t>
            </w:r>
            <w:r w:rsidRPr="0048147B">
              <w:rPr>
                <w:color w:val="000000"/>
                <w:sz w:val="16"/>
                <w:szCs w:val="16"/>
                <w:lang w:val="sl"/>
              </w:rPr>
              <w:t xml:space="preserve"> mg/m</w:t>
            </w:r>
            <w:r w:rsidRPr="0048147B">
              <w:rPr>
                <w:color w:val="000000"/>
                <w:sz w:val="16"/>
                <w:szCs w:val="16"/>
                <w:vertAlign w:val="superscript"/>
                <w:lang w:val="sl"/>
              </w:rPr>
              <w:t>3</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4134F981" w14:textId="77777777" w:rsidR="00843432" w:rsidRPr="00064AFB" w:rsidRDefault="00843432" w:rsidP="00843432">
            <w:pPr>
              <w:pStyle w:val="NoSpacing"/>
              <w:jc w:val="center"/>
              <w:rPr>
                <w:rFonts w:ascii="Arial" w:hAnsi="Arial" w:cs="Arial"/>
                <w:color w:val="000000"/>
                <w:sz w:val="16"/>
                <w:szCs w:val="16"/>
              </w:rPr>
            </w:pPr>
            <w:r>
              <w:rPr>
                <w:color w:val="000000"/>
                <w:sz w:val="16"/>
                <w:szCs w:val="16"/>
                <w:lang w:val="sl"/>
              </w:rPr>
              <w:t>98</w:t>
            </w:r>
            <w:r w:rsidRPr="0048147B">
              <w:rPr>
                <w:color w:val="000000"/>
                <w:sz w:val="16"/>
                <w:szCs w:val="16"/>
                <w:lang w:val="sl"/>
              </w:rPr>
              <w:t xml:space="preserve"> mg/m</w:t>
            </w:r>
            <w:r w:rsidRPr="0048147B">
              <w:rPr>
                <w:color w:val="000000"/>
                <w:sz w:val="16"/>
                <w:szCs w:val="16"/>
                <w:vertAlign w:val="superscript"/>
                <w:lang w:val="sl"/>
              </w:rPr>
              <w:t>3</w:t>
            </w:r>
          </w:p>
        </w:tc>
      </w:tr>
    </w:tbl>
    <w:p w14:paraId="506135D9" w14:textId="77777777" w:rsidR="004F30C6" w:rsidRPr="00CF1B8E" w:rsidRDefault="004F30C6" w:rsidP="00FB03BF">
      <w:pPr>
        <w:pStyle w:val="NoSpacing"/>
        <w:jc w:val="both"/>
        <w:rPr>
          <w:rFonts w:ascii="Arial" w:hAnsi="Arial" w:cs="Arial"/>
          <w:b/>
          <w:color w:val="FF0000"/>
          <w:sz w:val="16"/>
          <w:szCs w:val="16"/>
          <w:lang w:val="en-US"/>
        </w:rPr>
      </w:pPr>
    </w:p>
    <w:tbl>
      <w:tblPr>
        <w:tblW w:w="0" w:type="auto"/>
        <w:tblLook w:val="04A0" w:firstRow="1" w:lastRow="0" w:firstColumn="1" w:lastColumn="0" w:noHBand="0" w:noVBand="1"/>
      </w:tblPr>
      <w:tblGrid>
        <w:gridCol w:w="3435"/>
        <w:gridCol w:w="1793"/>
        <w:gridCol w:w="604"/>
        <w:gridCol w:w="1183"/>
        <w:gridCol w:w="910"/>
        <w:gridCol w:w="871"/>
        <w:gridCol w:w="1670"/>
      </w:tblGrid>
      <w:tr w:rsidR="00FB03BF" w:rsidRPr="00CF1B8E" w14:paraId="4E366D31" w14:textId="77777777" w:rsidTr="00CB1CEC">
        <w:trPr>
          <w:gridAfter w:val="1"/>
          <w:wAfter w:w="1692" w:type="dxa"/>
          <w:trHeight w:val="272"/>
        </w:trPr>
        <w:tc>
          <w:tcPr>
            <w:tcW w:w="3494" w:type="dxa"/>
            <w:shd w:val="clear" w:color="auto" w:fill="auto"/>
            <w:vAlign w:val="center"/>
          </w:tcPr>
          <w:p w14:paraId="3C5BAFEE" w14:textId="77777777" w:rsidR="00FB03BF" w:rsidRPr="00CF1B8E" w:rsidRDefault="00FB03BF" w:rsidP="00CB1CEC">
            <w:pPr>
              <w:pStyle w:val="NoSpacing"/>
              <w:rPr>
                <w:rFonts w:ascii="Arial" w:hAnsi="Arial" w:cs="Arial"/>
                <w:b/>
                <w:color w:val="000000"/>
                <w:sz w:val="16"/>
                <w:szCs w:val="16"/>
                <w:lang w:val="en-US"/>
              </w:rPr>
            </w:pPr>
          </w:p>
        </w:tc>
        <w:tc>
          <w:tcPr>
            <w:tcW w:w="1815" w:type="dxa"/>
            <w:shd w:val="clear" w:color="auto" w:fill="auto"/>
            <w:vAlign w:val="center"/>
          </w:tcPr>
          <w:p w14:paraId="24791F18" w14:textId="77777777" w:rsidR="00FB03BF" w:rsidRPr="00CF1B8E" w:rsidRDefault="00FB03BF" w:rsidP="00CB1CEC">
            <w:pPr>
              <w:pStyle w:val="NoSpacing"/>
              <w:rPr>
                <w:rFonts w:ascii="Arial" w:hAnsi="Arial" w:cs="Arial"/>
                <w:b/>
                <w:color w:val="000000"/>
                <w:sz w:val="16"/>
                <w:szCs w:val="16"/>
                <w:lang w:val="en-US"/>
              </w:rPr>
            </w:pPr>
          </w:p>
        </w:tc>
        <w:tc>
          <w:tcPr>
            <w:tcW w:w="1802" w:type="dxa"/>
            <w:gridSpan w:val="2"/>
            <w:shd w:val="clear" w:color="auto" w:fill="auto"/>
            <w:vAlign w:val="center"/>
          </w:tcPr>
          <w:p w14:paraId="55AAA932" w14:textId="77777777" w:rsidR="00FB03BF" w:rsidRPr="00CF1B8E" w:rsidRDefault="00FB03BF" w:rsidP="00CB1CEC">
            <w:pPr>
              <w:pStyle w:val="NoSpacing"/>
              <w:rPr>
                <w:rFonts w:ascii="Arial" w:hAnsi="Arial" w:cs="Arial"/>
                <w:b/>
                <w:color w:val="000000"/>
                <w:sz w:val="16"/>
                <w:szCs w:val="16"/>
                <w:lang w:val="en-US"/>
              </w:rPr>
            </w:pPr>
          </w:p>
        </w:tc>
        <w:tc>
          <w:tcPr>
            <w:tcW w:w="1795" w:type="dxa"/>
            <w:gridSpan w:val="2"/>
            <w:shd w:val="clear" w:color="auto" w:fill="auto"/>
            <w:vAlign w:val="center"/>
          </w:tcPr>
          <w:p w14:paraId="0F29B5F7" w14:textId="77777777" w:rsidR="00FB03BF" w:rsidRPr="00CF1B8E" w:rsidRDefault="00FB03BF" w:rsidP="00CB1CEC">
            <w:pPr>
              <w:pStyle w:val="NoSpacing"/>
              <w:rPr>
                <w:rFonts w:ascii="Arial" w:hAnsi="Arial" w:cs="Arial"/>
                <w:b/>
                <w:color w:val="000000"/>
                <w:sz w:val="16"/>
                <w:szCs w:val="16"/>
                <w:lang w:val="en-US"/>
              </w:rPr>
            </w:pPr>
          </w:p>
        </w:tc>
      </w:tr>
      <w:tr w:rsidR="00FB03BF" w:rsidRPr="00CF1B8E" w14:paraId="2FEE19BA" w14:textId="77777777" w:rsidTr="00CB1CEC">
        <w:trPr>
          <w:trHeight w:val="272"/>
        </w:trPr>
        <w:tc>
          <w:tcPr>
            <w:tcW w:w="5920" w:type="dxa"/>
            <w:gridSpan w:val="3"/>
            <w:tcBorders>
              <w:bottom w:val="single" w:sz="4" w:space="0" w:color="0070C0"/>
              <w:right w:val="single" w:sz="4" w:space="0" w:color="0070C0"/>
            </w:tcBorders>
            <w:shd w:val="clear" w:color="auto" w:fill="auto"/>
            <w:vAlign w:val="center"/>
          </w:tcPr>
          <w:p w14:paraId="1907CDF0" w14:textId="77777777" w:rsidR="00FB03BF" w:rsidRPr="00CF1B8E" w:rsidRDefault="00FB03BF" w:rsidP="00CB1CEC">
            <w:pPr>
              <w:pStyle w:val="NoSpacing"/>
              <w:rPr>
                <w:rFonts w:ascii="Arial" w:hAnsi="Arial" w:cs="Arial"/>
                <w:b/>
                <w:color w:val="0070C0"/>
                <w:sz w:val="15"/>
                <w:szCs w:val="15"/>
                <w:lang w:val="en-US"/>
              </w:rPr>
            </w:pPr>
            <w:r w:rsidRPr="00CF1B8E">
              <w:rPr>
                <w:b/>
                <w:color w:val="0070C0"/>
                <w:sz w:val="16"/>
                <w:szCs w:val="16"/>
                <w:lang w:val="sl"/>
              </w:rPr>
              <w:t>DNEL (populacija):</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5B74418F" w14:textId="77777777" w:rsidR="00FB03BF" w:rsidRPr="00CF1B8E" w:rsidRDefault="00FB03BF" w:rsidP="00CB1CEC">
            <w:pPr>
              <w:pStyle w:val="NoSpacing"/>
              <w:jc w:val="center"/>
              <w:rPr>
                <w:rFonts w:ascii="Arial" w:hAnsi="Arial" w:cs="Arial"/>
                <w:b/>
                <w:color w:val="0070C0"/>
                <w:sz w:val="16"/>
                <w:szCs w:val="16"/>
                <w:lang w:val="en-US"/>
              </w:rPr>
            </w:pPr>
            <w:r w:rsidRPr="00CF1B8E">
              <w:rPr>
                <w:b/>
                <w:color w:val="0070C0"/>
                <w:sz w:val="16"/>
                <w:szCs w:val="16"/>
                <w:lang w:val="sl"/>
              </w:rPr>
              <w:t>Kratkotrajna izpostavljenost</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1603EED5" w14:textId="77777777" w:rsidR="00FB03BF" w:rsidRPr="00CF1B8E" w:rsidRDefault="00FB03BF" w:rsidP="00CB1CEC">
            <w:pPr>
              <w:pStyle w:val="NoSpacing"/>
              <w:jc w:val="center"/>
              <w:rPr>
                <w:rFonts w:ascii="Arial" w:hAnsi="Arial" w:cs="Arial"/>
                <w:b/>
                <w:color w:val="0070C0"/>
                <w:sz w:val="16"/>
                <w:szCs w:val="16"/>
                <w:lang w:val="en-US"/>
              </w:rPr>
            </w:pPr>
            <w:r w:rsidRPr="00CF1B8E">
              <w:rPr>
                <w:b/>
                <w:color w:val="0070C0"/>
                <w:sz w:val="16"/>
                <w:szCs w:val="16"/>
                <w:lang w:val="sl"/>
              </w:rPr>
              <w:t>Dolgotrajna izpostavljenost</w:t>
            </w:r>
          </w:p>
        </w:tc>
      </w:tr>
      <w:tr w:rsidR="00FB03BF" w:rsidRPr="00CF1B8E" w14:paraId="136E7EB8" w14:textId="77777777" w:rsidTr="00CB1CEC">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5C5DBED3" w14:textId="77777777" w:rsidR="00FB03BF" w:rsidRPr="00CF1B8E" w:rsidRDefault="00843432" w:rsidP="00CB1CEC">
            <w:pPr>
              <w:pStyle w:val="NoSpacing"/>
              <w:rPr>
                <w:rFonts w:ascii="Arial" w:hAnsi="Arial" w:cs="Arial"/>
                <w:b/>
                <w:color w:val="000000"/>
                <w:sz w:val="16"/>
                <w:szCs w:val="16"/>
                <w:lang w:val="en-US"/>
              </w:rPr>
            </w:pPr>
            <w:r w:rsidRPr="00843432">
              <w:rPr>
                <w:b/>
                <w:color w:val="000000"/>
                <w:sz w:val="16"/>
                <w:szCs w:val="16"/>
                <w:lang w:val="sl"/>
              </w:rPr>
              <w:t>2-butoxyeetanol</w:t>
            </w:r>
          </w:p>
        </w:tc>
      </w:tr>
      <w:tr w:rsidR="00843432" w:rsidRPr="00CF1B8E" w14:paraId="5062605F" w14:textId="77777777" w:rsidTr="00CB1CEC">
        <w:trPr>
          <w:trHeight w:val="272"/>
        </w:trPr>
        <w:tc>
          <w:tcPr>
            <w:tcW w:w="3494" w:type="dxa"/>
            <w:vMerge w:val="restart"/>
            <w:tcBorders>
              <w:top w:val="single" w:sz="4" w:space="0" w:color="0070C0"/>
              <w:left w:val="single" w:sz="4" w:space="0" w:color="0070C0"/>
              <w:bottom w:val="single" w:sz="4" w:space="0" w:color="0070C0"/>
              <w:right w:val="single" w:sz="4" w:space="0" w:color="0070C0"/>
            </w:tcBorders>
            <w:shd w:val="clear" w:color="auto" w:fill="auto"/>
            <w:vAlign w:val="center"/>
          </w:tcPr>
          <w:p w14:paraId="1100190F" w14:textId="77777777" w:rsidR="00843432" w:rsidRPr="00CF1B8E" w:rsidRDefault="00843432" w:rsidP="00CB1CEC">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0070C0"/>
              <w:right w:val="single" w:sz="4" w:space="0" w:color="0070C0"/>
            </w:tcBorders>
            <w:shd w:val="clear" w:color="auto" w:fill="DEEAF6"/>
            <w:vAlign w:val="center"/>
          </w:tcPr>
          <w:p w14:paraId="4BCE217A" w14:textId="77777777" w:rsidR="00843432" w:rsidRPr="00CF1B8E" w:rsidRDefault="00843432" w:rsidP="00CB1CEC">
            <w:pPr>
              <w:pStyle w:val="NoSpacing"/>
              <w:rPr>
                <w:rFonts w:ascii="Arial" w:hAnsi="Arial" w:cs="Arial"/>
                <w:b/>
                <w:color w:val="000000"/>
                <w:sz w:val="15"/>
                <w:szCs w:val="15"/>
                <w:lang w:val="en-US"/>
              </w:rPr>
            </w:pPr>
            <w:r w:rsidRPr="00CF1B8E">
              <w:rPr>
                <w:b/>
                <w:color w:val="000000"/>
                <w:sz w:val="15"/>
                <w:szCs w:val="15"/>
                <w:lang w:val="sl"/>
              </w:rPr>
              <w:t>Ustni</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3DE714AB" w14:textId="77777777" w:rsidR="00843432" w:rsidRPr="0048147B" w:rsidRDefault="00843432" w:rsidP="00843432">
            <w:pPr>
              <w:pStyle w:val="NoSpacing"/>
              <w:jc w:val="center"/>
              <w:rPr>
                <w:rFonts w:ascii="Arial" w:hAnsi="Arial" w:cs="Arial"/>
                <w:b/>
                <w:color w:val="2E74B5"/>
                <w:sz w:val="16"/>
                <w:szCs w:val="16"/>
              </w:rPr>
            </w:pPr>
            <w:r>
              <w:rPr>
                <w:color w:val="000000"/>
                <w:sz w:val="16"/>
                <w:szCs w:val="16"/>
                <w:lang w:val="sl"/>
              </w:rPr>
              <w:t xml:space="preserve">13,4 </w:t>
            </w:r>
            <w:r w:rsidRPr="00692489">
              <w:rPr>
                <w:color w:val="000000"/>
                <w:sz w:val="16"/>
                <w:szCs w:val="16"/>
                <w:lang w:val="sl"/>
              </w:rPr>
              <w:t>mg/m</w:t>
            </w:r>
            <w:r w:rsidRPr="00692489">
              <w:rPr>
                <w:color w:val="000000"/>
                <w:sz w:val="16"/>
                <w:szCs w:val="16"/>
                <w:vertAlign w:val="superscript"/>
                <w:lang w:val="sl"/>
              </w:rPr>
              <w:t>3</w:t>
            </w:r>
            <w:r>
              <w:rPr>
                <w:color w:val="000000"/>
                <w:sz w:val="16"/>
                <w:szCs w:val="16"/>
                <w:lang w:val="sl"/>
              </w:rPr>
              <w:t>/d</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510CBAC" w14:textId="77777777" w:rsidR="00843432" w:rsidRPr="0048147B" w:rsidRDefault="00843432" w:rsidP="00843432">
            <w:pPr>
              <w:pStyle w:val="NoSpacing"/>
              <w:jc w:val="center"/>
              <w:rPr>
                <w:rFonts w:ascii="Arial" w:hAnsi="Arial" w:cs="Arial"/>
                <w:b/>
                <w:color w:val="2E74B5"/>
                <w:sz w:val="16"/>
                <w:szCs w:val="16"/>
              </w:rPr>
            </w:pPr>
            <w:r>
              <w:rPr>
                <w:color w:val="000000"/>
                <w:sz w:val="16"/>
                <w:szCs w:val="16"/>
                <w:lang w:val="sl"/>
              </w:rPr>
              <w:t>3,2</w:t>
            </w:r>
            <w:r w:rsidRPr="00692489">
              <w:rPr>
                <w:color w:val="000000"/>
                <w:sz w:val="16"/>
                <w:szCs w:val="16"/>
                <w:lang w:val="sl"/>
              </w:rPr>
              <w:t>mg/m</w:t>
            </w:r>
            <w:r w:rsidRPr="00692489">
              <w:rPr>
                <w:color w:val="000000"/>
                <w:sz w:val="16"/>
                <w:szCs w:val="16"/>
                <w:vertAlign w:val="superscript"/>
                <w:lang w:val="sl"/>
              </w:rPr>
              <w:t>3</w:t>
            </w:r>
            <w:r>
              <w:rPr>
                <w:color w:val="000000"/>
                <w:sz w:val="16"/>
                <w:szCs w:val="16"/>
                <w:lang w:val="sl"/>
              </w:rPr>
              <w:t>/d</w:t>
            </w:r>
          </w:p>
        </w:tc>
      </w:tr>
      <w:tr w:rsidR="00843432" w:rsidRPr="00CF1B8E" w14:paraId="5970D189" w14:textId="77777777" w:rsidTr="00CB1CEC">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69180303" w14:textId="77777777" w:rsidR="00843432" w:rsidRPr="00CF1B8E" w:rsidRDefault="00843432" w:rsidP="00CB1CEC">
            <w:pPr>
              <w:pStyle w:val="NoSpacing"/>
              <w:rPr>
                <w:rFonts w:ascii="Arial" w:hAnsi="Arial" w:cs="Arial"/>
                <w:b/>
                <w:color w:val="000000"/>
                <w:sz w:val="15"/>
                <w:szCs w:val="15"/>
                <w:lang w:val="en-US"/>
              </w:rPr>
            </w:pPr>
          </w:p>
        </w:tc>
        <w:tc>
          <w:tcPr>
            <w:tcW w:w="2426" w:type="dxa"/>
            <w:gridSpan w:val="2"/>
            <w:tcBorders>
              <w:top w:val="single" w:sz="4" w:space="0" w:color="0070C0"/>
              <w:left w:val="single" w:sz="4" w:space="0" w:color="0070C0"/>
              <w:bottom w:val="single" w:sz="4" w:space="0" w:color="2E74B5"/>
              <w:right w:val="single" w:sz="4" w:space="0" w:color="0070C0"/>
            </w:tcBorders>
            <w:shd w:val="clear" w:color="auto" w:fill="DEEAF6"/>
            <w:vAlign w:val="center"/>
          </w:tcPr>
          <w:p w14:paraId="59387683" w14:textId="77777777" w:rsidR="00843432" w:rsidRPr="00CF1B8E" w:rsidRDefault="00843432" w:rsidP="00CB1CEC">
            <w:pPr>
              <w:pStyle w:val="NoSpacing"/>
              <w:rPr>
                <w:rFonts w:ascii="Arial" w:hAnsi="Arial" w:cs="Arial"/>
                <w:b/>
                <w:color w:val="000000"/>
                <w:sz w:val="15"/>
                <w:szCs w:val="15"/>
                <w:lang w:val="en-US"/>
              </w:rPr>
            </w:pPr>
            <w:r w:rsidRPr="00CF1B8E">
              <w:rPr>
                <w:b/>
                <w:color w:val="000000"/>
                <w:sz w:val="15"/>
                <w:szCs w:val="15"/>
                <w:lang w:val="sl"/>
              </w:rPr>
              <w:t>Stik s kožo</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6627530F" w14:textId="77777777" w:rsidR="00843432" w:rsidRPr="00B75BCA" w:rsidRDefault="00843432" w:rsidP="00843432">
            <w:pPr>
              <w:pStyle w:val="NoSpacing"/>
              <w:jc w:val="center"/>
              <w:rPr>
                <w:rFonts w:ascii="Arial" w:hAnsi="Arial" w:cs="Arial"/>
                <w:color w:val="000000"/>
                <w:sz w:val="16"/>
                <w:szCs w:val="16"/>
              </w:rPr>
            </w:pPr>
            <w:r>
              <w:rPr>
                <w:color w:val="000000"/>
                <w:sz w:val="16"/>
                <w:szCs w:val="16"/>
                <w:lang w:val="sl"/>
              </w:rPr>
              <w:t>44,5</w:t>
            </w:r>
            <w:r w:rsidRPr="00B75BCA">
              <w:rPr>
                <w:color w:val="000000"/>
                <w:sz w:val="16"/>
                <w:szCs w:val="16"/>
                <w:lang w:val="sl"/>
              </w:rPr>
              <w:t xml:space="preserve"> mg/kg/d</w:t>
            </w:r>
            <w:r>
              <w:rPr>
                <w:lang w:val="sl"/>
              </w:rPr>
              <w:t xml:space="preserve"> </w:t>
            </w:r>
            <w:r>
              <w:rPr>
                <w:color w:val="000000"/>
                <w:sz w:val="16"/>
                <w:szCs w:val="16"/>
                <w:lang w:val="sl"/>
              </w:rPr>
              <w:t xml:space="preserve"> </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DAA4DA1" w14:textId="77777777" w:rsidR="00843432" w:rsidRPr="00B75BCA" w:rsidRDefault="00843432" w:rsidP="00843432">
            <w:pPr>
              <w:pStyle w:val="NoSpacing"/>
              <w:jc w:val="center"/>
              <w:rPr>
                <w:rFonts w:ascii="Arial" w:hAnsi="Arial" w:cs="Arial"/>
                <w:color w:val="000000"/>
                <w:sz w:val="16"/>
                <w:szCs w:val="16"/>
              </w:rPr>
            </w:pPr>
            <w:r>
              <w:rPr>
                <w:color w:val="000000"/>
                <w:sz w:val="16"/>
                <w:szCs w:val="16"/>
                <w:lang w:val="sl"/>
              </w:rPr>
              <w:t>38</w:t>
            </w:r>
            <w:r w:rsidRPr="00B75BCA">
              <w:rPr>
                <w:color w:val="000000"/>
                <w:sz w:val="16"/>
                <w:szCs w:val="16"/>
                <w:lang w:val="sl"/>
              </w:rPr>
              <w:t xml:space="preserve"> mg/kg</w:t>
            </w:r>
            <w:r>
              <w:rPr>
                <w:color w:val="000000"/>
                <w:sz w:val="16"/>
                <w:szCs w:val="16"/>
                <w:lang w:val="sl"/>
              </w:rPr>
              <w:t>/d</w:t>
            </w:r>
          </w:p>
        </w:tc>
      </w:tr>
      <w:tr w:rsidR="00843432" w:rsidRPr="00CF1B8E" w14:paraId="488F0AF8" w14:textId="77777777" w:rsidTr="00CB1CEC">
        <w:trPr>
          <w:trHeight w:val="272"/>
        </w:trPr>
        <w:tc>
          <w:tcPr>
            <w:tcW w:w="3494" w:type="dxa"/>
            <w:vMerge/>
            <w:tcBorders>
              <w:top w:val="single" w:sz="4" w:space="0" w:color="0070C0"/>
              <w:left w:val="single" w:sz="4" w:space="0" w:color="0070C0"/>
              <w:bottom w:val="single" w:sz="4" w:space="0" w:color="0070C0"/>
              <w:right w:val="single" w:sz="4" w:space="0" w:color="0070C0"/>
            </w:tcBorders>
            <w:shd w:val="clear" w:color="auto" w:fill="auto"/>
            <w:vAlign w:val="center"/>
          </w:tcPr>
          <w:p w14:paraId="58234983" w14:textId="77777777" w:rsidR="00843432" w:rsidRPr="00CF1B8E" w:rsidRDefault="00843432" w:rsidP="00CB1CEC">
            <w:pPr>
              <w:pStyle w:val="NoSpacing"/>
              <w:rPr>
                <w:rFonts w:ascii="Arial" w:hAnsi="Arial" w:cs="Arial"/>
                <w:b/>
                <w:color w:val="000000"/>
                <w:sz w:val="15"/>
                <w:szCs w:val="15"/>
                <w:lang w:val="en-US"/>
              </w:rPr>
            </w:pPr>
          </w:p>
        </w:tc>
        <w:tc>
          <w:tcPr>
            <w:tcW w:w="2426" w:type="dxa"/>
            <w:gridSpan w:val="2"/>
            <w:tcBorders>
              <w:top w:val="single" w:sz="4" w:space="0" w:color="2E74B5"/>
              <w:left w:val="single" w:sz="4" w:space="0" w:color="0070C0"/>
              <w:bottom w:val="single" w:sz="4" w:space="0" w:color="2E74B5"/>
              <w:right w:val="single" w:sz="4" w:space="0" w:color="0070C0"/>
            </w:tcBorders>
            <w:shd w:val="clear" w:color="auto" w:fill="DEEAF6"/>
            <w:vAlign w:val="center"/>
          </w:tcPr>
          <w:p w14:paraId="5CC81123" w14:textId="77777777" w:rsidR="00843432" w:rsidRPr="00CF1B8E" w:rsidRDefault="00843432" w:rsidP="00CB1CEC">
            <w:pPr>
              <w:pStyle w:val="NoSpacing"/>
              <w:rPr>
                <w:rFonts w:ascii="Arial" w:hAnsi="Arial" w:cs="Arial"/>
                <w:b/>
                <w:color w:val="000000"/>
                <w:sz w:val="15"/>
                <w:szCs w:val="15"/>
                <w:lang w:val="en-US"/>
              </w:rPr>
            </w:pPr>
            <w:r w:rsidRPr="00CF1B8E">
              <w:rPr>
                <w:b/>
                <w:color w:val="000000"/>
                <w:sz w:val="15"/>
                <w:szCs w:val="15"/>
                <w:lang w:val="sl"/>
              </w:rPr>
              <w:t>Vdihavanje</w:t>
            </w:r>
          </w:p>
        </w:tc>
        <w:tc>
          <w:tcPr>
            <w:tcW w:w="2110"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24650CC" w14:textId="77777777" w:rsidR="00843432" w:rsidRPr="00B75BCA" w:rsidRDefault="00843432" w:rsidP="00843432">
            <w:pPr>
              <w:pStyle w:val="NoSpacing"/>
              <w:jc w:val="center"/>
              <w:rPr>
                <w:rFonts w:ascii="Arial" w:hAnsi="Arial" w:cs="Arial"/>
                <w:color w:val="000000"/>
                <w:sz w:val="16"/>
                <w:szCs w:val="16"/>
              </w:rPr>
            </w:pPr>
            <w:r>
              <w:rPr>
                <w:color w:val="000000"/>
                <w:sz w:val="16"/>
                <w:szCs w:val="16"/>
                <w:lang w:val="sl"/>
              </w:rPr>
              <w:t>426</w:t>
            </w:r>
            <w:r w:rsidRPr="00B75BCA">
              <w:rPr>
                <w:color w:val="000000"/>
                <w:sz w:val="16"/>
                <w:szCs w:val="16"/>
                <w:lang w:val="sl"/>
              </w:rPr>
              <w:t xml:space="preserve"> mg/m</w:t>
            </w:r>
            <w:r w:rsidRPr="00B75BCA">
              <w:rPr>
                <w:color w:val="000000"/>
                <w:sz w:val="16"/>
                <w:szCs w:val="16"/>
                <w:vertAlign w:val="superscript"/>
                <w:lang w:val="sl"/>
              </w:rPr>
              <w:t>3</w:t>
            </w:r>
          </w:p>
        </w:tc>
        <w:tc>
          <w:tcPr>
            <w:tcW w:w="2568"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5E9656DB" w14:textId="77777777" w:rsidR="00843432" w:rsidRPr="00B75BCA" w:rsidRDefault="00843432" w:rsidP="00843432">
            <w:pPr>
              <w:pStyle w:val="NoSpacing"/>
              <w:jc w:val="center"/>
              <w:rPr>
                <w:rFonts w:ascii="Arial" w:hAnsi="Arial" w:cs="Arial"/>
                <w:color w:val="000000"/>
                <w:sz w:val="16"/>
                <w:szCs w:val="16"/>
              </w:rPr>
            </w:pPr>
            <w:r>
              <w:rPr>
                <w:color w:val="000000"/>
                <w:sz w:val="16"/>
                <w:szCs w:val="16"/>
                <w:lang w:val="sl"/>
              </w:rPr>
              <w:t>49</w:t>
            </w:r>
            <w:r w:rsidRPr="00B75BCA">
              <w:rPr>
                <w:color w:val="000000"/>
                <w:sz w:val="16"/>
                <w:szCs w:val="16"/>
                <w:lang w:val="sl"/>
              </w:rPr>
              <w:t xml:space="preserve"> mg/</w:t>
            </w:r>
            <w:r>
              <w:rPr>
                <w:color w:val="000000"/>
                <w:sz w:val="16"/>
                <w:szCs w:val="16"/>
                <w:lang w:val="sl"/>
              </w:rPr>
              <w:t>kg</w:t>
            </w:r>
          </w:p>
        </w:tc>
      </w:tr>
    </w:tbl>
    <w:p w14:paraId="32A49CCB" w14:textId="77777777" w:rsidR="00FB03BF" w:rsidRPr="00CF1B8E" w:rsidRDefault="00FB03BF" w:rsidP="00FB03BF">
      <w:pPr>
        <w:pStyle w:val="NoSpacing"/>
        <w:jc w:val="both"/>
        <w:rPr>
          <w:rFonts w:ascii="Arial" w:hAnsi="Arial" w:cs="Arial"/>
          <w:b/>
          <w:color w:val="FF0000"/>
          <w:sz w:val="16"/>
          <w:szCs w:val="16"/>
          <w:lang w:val="en-US"/>
        </w:rPr>
      </w:pPr>
    </w:p>
    <w:p w14:paraId="701FE345" w14:textId="09A95813" w:rsidR="00FB03BF" w:rsidRPr="00CF1B8E" w:rsidRDefault="00FB03BF" w:rsidP="00FB03BF">
      <w:pPr>
        <w:pStyle w:val="NoSpacing"/>
        <w:jc w:val="both"/>
        <w:rPr>
          <w:rFonts w:ascii="Arial" w:hAnsi="Arial" w:cs="Arial"/>
          <w:b/>
          <w:color w:val="0070C0"/>
          <w:sz w:val="16"/>
          <w:szCs w:val="16"/>
          <w:lang w:val="en-US"/>
        </w:rPr>
      </w:pPr>
      <w:r w:rsidRPr="00CF1B8E">
        <w:rPr>
          <w:b/>
          <w:color w:val="0070C0"/>
          <w:sz w:val="16"/>
          <w:szCs w:val="16"/>
          <w:lang w:val="sl"/>
        </w:rPr>
        <w:t>P</w:t>
      </w:r>
      <w:r w:rsidR="006A24B2">
        <w:rPr>
          <w:b/>
          <w:color w:val="0070C0"/>
          <w:sz w:val="16"/>
          <w:szCs w:val="16"/>
          <w:lang w:val="sl"/>
        </w:rPr>
        <w:t>NEC</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45"/>
        <w:gridCol w:w="6011"/>
      </w:tblGrid>
      <w:tr w:rsidR="00FB03BF" w:rsidRPr="00CF1B8E" w14:paraId="5AA5F89B" w14:textId="77777777" w:rsidTr="00CB1CEC">
        <w:trPr>
          <w:trHeight w:val="272"/>
        </w:trPr>
        <w:tc>
          <w:tcPr>
            <w:tcW w:w="10598" w:type="dxa"/>
            <w:gridSpan w:val="2"/>
            <w:shd w:val="clear" w:color="auto" w:fill="DEEAF6"/>
            <w:vAlign w:val="center"/>
          </w:tcPr>
          <w:p w14:paraId="125ED1DE" w14:textId="77777777" w:rsidR="00FB03BF" w:rsidRPr="00CF1B8E" w:rsidRDefault="00843432" w:rsidP="00CB1CEC">
            <w:pPr>
              <w:pStyle w:val="NoSpacing"/>
              <w:rPr>
                <w:rFonts w:ascii="Arial" w:hAnsi="Arial" w:cs="Arial"/>
                <w:b/>
                <w:color w:val="000000"/>
                <w:sz w:val="16"/>
                <w:szCs w:val="16"/>
                <w:lang w:val="en-US"/>
              </w:rPr>
            </w:pPr>
            <w:r w:rsidRPr="00843432">
              <w:rPr>
                <w:b/>
                <w:color w:val="000000"/>
                <w:sz w:val="16"/>
                <w:szCs w:val="16"/>
                <w:lang w:val="sl"/>
              </w:rPr>
              <w:t>2-butoxyeetanol</w:t>
            </w:r>
          </w:p>
        </w:tc>
      </w:tr>
      <w:tr w:rsidR="00843432" w:rsidRPr="00CF1B8E" w14:paraId="694D29F1" w14:textId="77777777" w:rsidTr="00CB1CEC">
        <w:trPr>
          <w:trHeight w:val="272"/>
        </w:trPr>
        <w:tc>
          <w:tcPr>
            <w:tcW w:w="4503" w:type="dxa"/>
            <w:shd w:val="clear" w:color="auto" w:fill="auto"/>
            <w:vAlign w:val="center"/>
          </w:tcPr>
          <w:p w14:paraId="2C3F2CAC" w14:textId="046F3EFF" w:rsidR="00843432" w:rsidRPr="00CF1B8E" w:rsidRDefault="001E30B7" w:rsidP="00CB1CEC">
            <w:pPr>
              <w:pStyle w:val="NoSpacing"/>
              <w:rPr>
                <w:rFonts w:ascii="Arial" w:hAnsi="Arial" w:cs="Arial"/>
                <w:color w:val="000000"/>
                <w:sz w:val="16"/>
                <w:szCs w:val="16"/>
                <w:lang w:val="en-US"/>
              </w:rPr>
            </w:pPr>
            <w:r>
              <w:rPr>
                <w:color w:val="000000"/>
                <w:sz w:val="16"/>
                <w:szCs w:val="16"/>
                <w:lang w:val="sl"/>
              </w:rPr>
              <w:t>Prst</w:t>
            </w:r>
          </w:p>
        </w:tc>
        <w:tc>
          <w:tcPr>
            <w:tcW w:w="6095" w:type="dxa"/>
            <w:shd w:val="clear" w:color="auto" w:fill="auto"/>
            <w:vAlign w:val="center"/>
          </w:tcPr>
          <w:p w14:paraId="0EA19E93" w14:textId="3AD07715" w:rsidR="00843432" w:rsidRPr="00B75BCA" w:rsidRDefault="00843432" w:rsidP="00E864B8">
            <w:pPr>
              <w:pStyle w:val="NoSpacing"/>
              <w:rPr>
                <w:rFonts w:ascii="Arial" w:hAnsi="Arial" w:cs="Arial"/>
                <w:sz w:val="16"/>
                <w:szCs w:val="16"/>
              </w:rPr>
            </w:pPr>
            <w:r>
              <w:rPr>
                <w:sz w:val="16"/>
                <w:szCs w:val="16"/>
                <w:lang w:val="sl"/>
              </w:rPr>
              <w:t>3,13 mg/kg</w:t>
            </w:r>
          </w:p>
        </w:tc>
      </w:tr>
      <w:tr w:rsidR="00843432" w:rsidRPr="00CF1B8E" w14:paraId="5AE39087" w14:textId="77777777" w:rsidTr="00CB1CEC">
        <w:trPr>
          <w:trHeight w:val="272"/>
        </w:trPr>
        <w:tc>
          <w:tcPr>
            <w:tcW w:w="4503" w:type="dxa"/>
            <w:shd w:val="clear" w:color="auto" w:fill="auto"/>
            <w:vAlign w:val="center"/>
          </w:tcPr>
          <w:p w14:paraId="504EF9C3" w14:textId="77777777" w:rsidR="00843432" w:rsidRPr="00CF1B8E" w:rsidRDefault="00843432" w:rsidP="00CB1CEC">
            <w:pPr>
              <w:pStyle w:val="NoSpacing"/>
              <w:rPr>
                <w:rFonts w:ascii="Arial" w:hAnsi="Arial" w:cs="Arial"/>
                <w:color w:val="000000"/>
                <w:sz w:val="16"/>
                <w:szCs w:val="16"/>
                <w:lang w:val="en-US"/>
              </w:rPr>
            </w:pPr>
            <w:r w:rsidRPr="00CF1B8E">
              <w:rPr>
                <w:color w:val="000000"/>
                <w:sz w:val="16"/>
                <w:szCs w:val="16"/>
                <w:lang w:val="sl"/>
              </w:rPr>
              <w:t>Naprave za čiščenje odplak</w:t>
            </w:r>
          </w:p>
        </w:tc>
        <w:tc>
          <w:tcPr>
            <w:tcW w:w="6095" w:type="dxa"/>
            <w:shd w:val="clear" w:color="auto" w:fill="auto"/>
            <w:vAlign w:val="center"/>
          </w:tcPr>
          <w:p w14:paraId="00D0874F" w14:textId="77777777" w:rsidR="00843432" w:rsidRPr="00B75BCA" w:rsidRDefault="00843432" w:rsidP="00E864B8">
            <w:pPr>
              <w:pStyle w:val="NoSpacing"/>
              <w:rPr>
                <w:rFonts w:ascii="Arial" w:hAnsi="Arial" w:cs="Arial"/>
                <w:sz w:val="16"/>
                <w:szCs w:val="16"/>
              </w:rPr>
            </w:pPr>
            <w:r>
              <w:rPr>
                <w:sz w:val="16"/>
                <w:szCs w:val="16"/>
                <w:lang w:val="sl"/>
              </w:rPr>
              <w:t>463</w:t>
            </w:r>
            <w:r w:rsidRPr="00B75BCA">
              <w:rPr>
                <w:sz w:val="16"/>
                <w:szCs w:val="16"/>
                <w:lang w:val="sl"/>
              </w:rPr>
              <w:t xml:space="preserve"> mg/l</w:t>
            </w:r>
          </w:p>
        </w:tc>
      </w:tr>
      <w:tr w:rsidR="00843432" w:rsidRPr="00CF1B8E" w14:paraId="2E7DAD1F" w14:textId="77777777" w:rsidTr="00CB1CEC">
        <w:trPr>
          <w:trHeight w:val="272"/>
        </w:trPr>
        <w:tc>
          <w:tcPr>
            <w:tcW w:w="4503" w:type="dxa"/>
            <w:shd w:val="clear" w:color="auto" w:fill="auto"/>
            <w:vAlign w:val="center"/>
          </w:tcPr>
          <w:p w14:paraId="672C7909" w14:textId="77777777" w:rsidR="00843432" w:rsidRPr="00CF1B8E" w:rsidRDefault="00843432" w:rsidP="00CB1CEC">
            <w:pPr>
              <w:pStyle w:val="NoSpacing"/>
              <w:rPr>
                <w:rFonts w:ascii="Arial" w:hAnsi="Arial" w:cs="Arial"/>
                <w:color w:val="000000"/>
                <w:sz w:val="16"/>
                <w:szCs w:val="16"/>
                <w:lang w:val="en-US"/>
              </w:rPr>
            </w:pPr>
            <w:r w:rsidRPr="00CF1B8E">
              <w:rPr>
                <w:color w:val="000000"/>
                <w:sz w:val="16"/>
                <w:szCs w:val="16"/>
                <w:lang w:val="sl"/>
              </w:rPr>
              <w:t>Sveža voda</w:t>
            </w:r>
          </w:p>
        </w:tc>
        <w:tc>
          <w:tcPr>
            <w:tcW w:w="6095" w:type="dxa"/>
            <w:shd w:val="clear" w:color="auto" w:fill="auto"/>
            <w:vAlign w:val="center"/>
          </w:tcPr>
          <w:p w14:paraId="302C4C73" w14:textId="77777777" w:rsidR="00843432" w:rsidRPr="00B75BCA" w:rsidRDefault="00843432" w:rsidP="00E864B8">
            <w:pPr>
              <w:pStyle w:val="NoSpacing"/>
              <w:rPr>
                <w:rFonts w:ascii="Arial" w:hAnsi="Arial" w:cs="Arial"/>
                <w:sz w:val="16"/>
                <w:szCs w:val="16"/>
              </w:rPr>
            </w:pPr>
            <w:r>
              <w:rPr>
                <w:sz w:val="16"/>
                <w:szCs w:val="16"/>
                <w:lang w:val="sl"/>
              </w:rPr>
              <w:t>8,8</w:t>
            </w:r>
            <w:r w:rsidRPr="00B75BCA">
              <w:rPr>
                <w:sz w:val="16"/>
                <w:szCs w:val="16"/>
                <w:lang w:val="sl"/>
              </w:rPr>
              <w:t xml:space="preserve"> mg/l</w:t>
            </w:r>
          </w:p>
        </w:tc>
      </w:tr>
      <w:tr w:rsidR="00843432" w:rsidRPr="00CF1B8E" w14:paraId="78BC5784" w14:textId="77777777" w:rsidTr="00FB03BF">
        <w:trPr>
          <w:trHeight w:val="272"/>
        </w:trPr>
        <w:tc>
          <w:tcPr>
            <w:tcW w:w="4503" w:type="dxa"/>
            <w:shd w:val="clear" w:color="auto" w:fill="auto"/>
            <w:vAlign w:val="center"/>
          </w:tcPr>
          <w:p w14:paraId="266753D5" w14:textId="77777777" w:rsidR="00843432" w:rsidRPr="00CF1B8E" w:rsidRDefault="00843432" w:rsidP="00CB1CEC">
            <w:pPr>
              <w:pStyle w:val="NoSpacing"/>
              <w:rPr>
                <w:rFonts w:ascii="Arial" w:hAnsi="Arial" w:cs="Arial"/>
                <w:color w:val="000000"/>
                <w:sz w:val="16"/>
                <w:szCs w:val="16"/>
                <w:lang w:val="en-US"/>
              </w:rPr>
            </w:pPr>
            <w:r w:rsidRPr="00CF1B8E">
              <w:rPr>
                <w:color w:val="000000"/>
                <w:sz w:val="16"/>
                <w:szCs w:val="16"/>
                <w:lang w:val="sl"/>
              </w:rPr>
              <w:t>Morska voda</w:t>
            </w:r>
          </w:p>
        </w:tc>
        <w:tc>
          <w:tcPr>
            <w:tcW w:w="6095" w:type="dxa"/>
            <w:shd w:val="clear" w:color="auto" w:fill="auto"/>
            <w:vAlign w:val="center"/>
          </w:tcPr>
          <w:p w14:paraId="6507D67D" w14:textId="77777777" w:rsidR="00843432" w:rsidRPr="00B75BCA" w:rsidRDefault="00843432" w:rsidP="00E864B8">
            <w:pPr>
              <w:pStyle w:val="NoSpacing"/>
              <w:rPr>
                <w:rFonts w:ascii="Arial" w:hAnsi="Arial" w:cs="Arial"/>
                <w:sz w:val="16"/>
                <w:szCs w:val="16"/>
              </w:rPr>
            </w:pPr>
            <w:r w:rsidRPr="00B75BCA">
              <w:rPr>
                <w:sz w:val="16"/>
                <w:szCs w:val="16"/>
                <w:lang w:val="sl"/>
              </w:rPr>
              <w:t>0,</w:t>
            </w:r>
            <w:r>
              <w:rPr>
                <w:sz w:val="16"/>
                <w:szCs w:val="16"/>
                <w:lang w:val="sl"/>
              </w:rPr>
              <w:t>88</w:t>
            </w:r>
            <w:r>
              <w:rPr>
                <w:lang w:val="sl"/>
              </w:rPr>
              <w:t xml:space="preserve"> </w:t>
            </w:r>
            <w:r w:rsidRPr="00B75BCA">
              <w:rPr>
                <w:sz w:val="16"/>
                <w:szCs w:val="16"/>
                <w:lang w:val="sl"/>
              </w:rPr>
              <w:t>mg/l</w:t>
            </w:r>
          </w:p>
        </w:tc>
      </w:tr>
      <w:tr w:rsidR="00843432" w:rsidRPr="00CF1B8E" w14:paraId="2CA5975B" w14:textId="77777777" w:rsidTr="00FB03BF">
        <w:trPr>
          <w:trHeight w:val="272"/>
        </w:trPr>
        <w:tc>
          <w:tcPr>
            <w:tcW w:w="4503" w:type="dxa"/>
            <w:shd w:val="clear" w:color="auto" w:fill="auto"/>
            <w:vAlign w:val="center"/>
          </w:tcPr>
          <w:p w14:paraId="6C76688C" w14:textId="77777777" w:rsidR="00843432" w:rsidRPr="00CF1B8E" w:rsidRDefault="00843432" w:rsidP="00CB1CEC">
            <w:pPr>
              <w:pStyle w:val="NoSpacing"/>
              <w:rPr>
                <w:rFonts w:ascii="Arial" w:hAnsi="Arial" w:cs="Arial"/>
                <w:color w:val="000000"/>
                <w:sz w:val="16"/>
                <w:szCs w:val="16"/>
                <w:lang w:val="en-US"/>
              </w:rPr>
            </w:pPr>
            <w:r w:rsidRPr="00CF1B8E">
              <w:rPr>
                <w:color w:val="000000"/>
                <w:sz w:val="16"/>
                <w:szCs w:val="16"/>
                <w:lang w:val="sl"/>
              </w:rPr>
              <w:t>Usedlina sveže vode</w:t>
            </w:r>
          </w:p>
        </w:tc>
        <w:tc>
          <w:tcPr>
            <w:tcW w:w="6095" w:type="dxa"/>
            <w:shd w:val="clear" w:color="auto" w:fill="auto"/>
            <w:vAlign w:val="center"/>
          </w:tcPr>
          <w:p w14:paraId="1595BDF8" w14:textId="6A752E2D" w:rsidR="00843432" w:rsidRPr="00B75BCA" w:rsidRDefault="00843432" w:rsidP="00E864B8">
            <w:pPr>
              <w:pStyle w:val="NoSpacing"/>
              <w:rPr>
                <w:rFonts w:ascii="Arial" w:hAnsi="Arial" w:cs="Arial"/>
                <w:sz w:val="16"/>
                <w:szCs w:val="16"/>
              </w:rPr>
            </w:pPr>
            <w:r>
              <w:rPr>
                <w:sz w:val="16"/>
                <w:szCs w:val="16"/>
                <w:lang w:val="sl"/>
              </w:rPr>
              <w:t>34,6 mg/kg</w:t>
            </w:r>
          </w:p>
        </w:tc>
      </w:tr>
      <w:tr w:rsidR="00843432" w:rsidRPr="00CF1B8E" w14:paraId="2BA719DF" w14:textId="77777777" w:rsidTr="00FB03BF">
        <w:trPr>
          <w:trHeight w:val="272"/>
        </w:trPr>
        <w:tc>
          <w:tcPr>
            <w:tcW w:w="4503" w:type="dxa"/>
            <w:shd w:val="clear" w:color="auto" w:fill="auto"/>
            <w:vAlign w:val="center"/>
          </w:tcPr>
          <w:p w14:paraId="67AC43BD" w14:textId="77777777" w:rsidR="00843432" w:rsidRPr="00CF1B8E" w:rsidRDefault="00843432" w:rsidP="00CB1CEC">
            <w:pPr>
              <w:pStyle w:val="NoSpacing"/>
              <w:rPr>
                <w:rFonts w:ascii="Arial" w:hAnsi="Arial" w:cs="Arial"/>
                <w:color w:val="000000"/>
                <w:sz w:val="16"/>
                <w:szCs w:val="16"/>
                <w:lang w:val="en-US"/>
              </w:rPr>
            </w:pPr>
            <w:r w:rsidRPr="00CF1B8E">
              <w:rPr>
                <w:color w:val="000000"/>
                <w:sz w:val="16"/>
                <w:szCs w:val="16"/>
                <w:lang w:val="sl"/>
              </w:rPr>
              <w:t>Morske usedline</w:t>
            </w:r>
          </w:p>
        </w:tc>
        <w:tc>
          <w:tcPr>
            <w:tcW w:w="6095" w:type="dxa"/>
            <w:shd w:val="clear" w:color="auto" w:fill="auto"/>
            <w:vAlign w:val="center"/>
          </w:tcPr>
          <w:p w14:paraId="56AFA704" w14:textId="2C79747A" w:rsidR="00843432" w:rsidRPr="00B75BCA" w:rsidRDefault="00843432" w:rsidP="00E864B8">
            <w:pPr>
              <w:pStyle w:val="NoSpacing"/>
              <w:rPr>
                <w:rFonts w:ascii="Arial" w:hAnsi="Arial" w:cs="Arial"/>
                <w:sz w:val="16"/>
                <w:szCs w:val="16"/>
              </w:rPr>
            </w:pPr>
            <w:r>
              <w:rPr>
                <w:sz w:val="16"/>
                <w:szCs w:val="16"/>
                <w:lang w:val="sl"/>
              </w:rPr>
              <w:t xml:space="preserve">3,46 </w:t>
            </w:r>
            <w:r w:rsidRPr="00B75BCA">
              <w:rPr>
                <w:sz w:val="16"/>
                <w:szCs w:val="16"/>
                <w:lang w:val="sl"/>
              </w:rPr>
              <w:t>mg</w:t>
            </w:r>
            <w:r>
              <w:rPr>
                <w:sz w:val="16"/>
                <w:szCs w:val="16"/>
                <w:lang w:val="sl"/>
              </w:rPr>
              <w:t>/kg</w:t>
            </w:r>
          </w:p>
        </w:tc>
      </w:tr>
    </w:tbl>
    <w:p w14:paraId="44985C8C" w14:textId="77777777" w:rsidR="00FB03BF" w:rsidRPr="00AB5041" w:rsidRDefault="00FB03BF" w:rsidP="00D959B3">
      <w:pPr>
        <w:pStyle w:val="NoSpacing"/>
        <w:jc w:val="both"/>
        <w:rPr>
          <w:rFonts w:ascii="Arial" w:hAnsi="Arial" w:cs="Arial"/>
          <w:b/>
          <w:color w:val="0070C0"/>
          <w:sz w:val="16"/>
          <w:szCs w:val="16"/>
          <w:lang w:val="en-US"/>
        </w:rPr>
      </w:pPr>
    </w:p>
    <w:p w14:paraId="24234D37" w14:textId="77777777" w:rsidR="00072086" w:rsidRPr="00CF1B8E" w:rsidRDefault="00072086" w:rsidP="00072086">
      <w:pPr>
        <w:pStyle w:val="NoSpacing"/>
        <w:jc w:val="both"/>
        <w:rPr>
          <w:rFonts w:ascii="Arial" w:hAnsi="Arial" w:cs="Arial"/>
          <w:b/>
          <w:color w:val="FF0000"/>
          <w:sz w:val="8"/>
          <w:szCs w:val="8"/>
          <w:lang w:val="en-US"/>
        </w:rPr>
      </w:pPr>
    </w:p>
    <w:tbl>
      <w:tblPr>
        <w:tblW w:w="0" w:type="auto"/>
        <w:tblLook w:val="04A0" w:firstRow="1" w:lastRow="0" w:firstColumn="1" w:lastColumn="0" w:noHBand="0" w:noVBand="1"/>
      </w:tblPr>
      <w:tblGrid>
        <w:gridCol w:w="4091"/>
        <w:gridCol w:w="6375"/>
      </w:tblGrid>
      <w:tr w:rsidR="00072086" w:rsidRPr="00CF1B8E" w14:paraId="70C29428" w14:textId="77777777" w:rsidTr="00453FC6">
        <w:trPr>
          <w:trHeight w:val="272"/>
        </w:trPr>
        <w:tc>
          <w:tcPr>
            <w:tcW w:w="10682" w:type="dxa"/>
            <w:gridSpan w:val="2"/>
            <w:shd w:val="clear" w:color="auto" w:fill="DEEAF6"/>
            <w:vAlign w:val="center"/>
          </w:tcPr>
          <w:p w14:paraId="7955EF19" w14:textId="57C01769" w:rsidR="00072086" w:rsidRPr="00CF1B8E" w:rsidRDefault="00B27E16" w:rsidP="00B27E16">
            <w:pPr>
              <w:spacing w:after="0"/>
              <w:rPr>
                <w:rFonts w:ascii="Arial" w:hAnsi="Arial" w:cs="Arial"/>
                <w:b/>
                <w:color w:val="0070C0"/>
                <w:sz w:val="16"/>
                <w:szCs w:val="16"/>
                <w:lang w:val="en-US"/>
              </w:rPr>
            </w:pPr>
            <w:r w:rsidRPr="00CF1B8E">
              <w:rPr>
                <w:b/>
                <w:color w:val="0070C0"/>
                <w:sz w:val="16"/>
                <w:szCs w:val="16"/>
                <w:lang w:val="sl"/>
              </w:rPr>
              <w:t>8</w:t>
            </w:r>
            <w:r w:rsidR="008F7E6E">
              <w:rPr>
                <w:b/>
                <w:color w:val="0070C0"/>
                <w:sz w:val="16"/>
                <w:szCs w:val="16"/>
                <w:lang w:val="sl"/>
              </w:rPr>
              <w:t>.</w:t>
            </w:r>
            <w:r w:rsidRPr="00CF1B8E">
              <w:rPr>
                <w:b/>
                <w:color w:val="0070C0"/>
                <w:sz w:val="16"/>
                <w:szCs w:val="16"/>
                <w:lang w:val="sl"/>
              </w:rPr>
              <w:t xml:space="preserve">2. </w:t>
            </w:r>
            <w:r w:rsidR="008F7E6E">
              <w:rPr>
                <w:b/>
                <w:color w:val="0070C0"/>
                <w:sz w:val="16"/>
                <w:szCs w:val="16"/>
                <w:lang w:val="sl"/>
              </w:rPr>
              <w:t>N</w:t>
            </w:r>
            <w:r w:rsidRPr="00CF1B8E">
              <w:rPr>
                <w:b/>
                <w:color w:val="0070C0"/>
                <w:sz w:val="16"/>
                <w:szCs w:val="16"/>
                <w:lang w:val="sl"/>
              </w:rPr>
              <w:t>adzor izpostavljenosti</w:t>
            </w:r>
          </w:p>
        </w:tc>
      </w:tr>
      <w:tr w:rsidR="00072086" w:rsidRPr="00CF1B8E" w14:paraId="5AF0A488" w14:textId="77777777" w:rsidTr="00453FC6">
        <w:trPr>
          <w:trHeight w:val="272"/>
        </w:trPr>
        <w:tc>
          <w:tcPr>
            <w:tcW w:w="10682" w:type="dxa"/>
            <w:gridSpan w:val="2"/>
            <w:shd w:val="clear" w:color="auto" w:fill="auto"/>
            <w:vAlign w:val="center"/>
          </w:tcPr>
          <w:p w14:paraId="73BAA8F5" w14:textId="2D2714D2" w:rsidR="00072086" w:rsidRPr="00CF1B8E" w:rsidRDefault="004465CA" w:rsidP="00B27E16">
            <w:pPr>
              <w:spacing w:after="0" w:line="240" w:lineRule="auto"/>
              <w:rPr>
                <w:rFonts w:ascii="Arial" w:hAnsi="Arial" w:cs="Arial"/>
                <w:b/>
                <w:color w:val="0070C0"/>
                <w:sz w:val="16"/>
                <w:szCs w:val="16"/>
                <w:lang w:val="en-US"/>
              </w:rPr>
            </w:pPr>
            <w:r w:rsidRPr="00CF1B8E">
              <w:rPr>
                <w:b/>
                <w:color w:val="0070C0"/>
                <w:sz w:val="16"/>
                <w:szCs w:val="16"/>
                <w:lang w:val="sl"/>
              </w:rPr>
              <w:t>8.2.1</w:t>
            </w:r>
            <w:r>
              <w:rPr>
                <w:b/>
                <w:color w:val="0070C0"/>
                <w:sz w:val="16"/>
                <w:szCs w:val="16"/>
                <w:lang w:val="sl"/>
              </w:rPr>
              <w:t>.</w:t>
            </w:r>
            <w:r w:rsidRPr="00CF1B8E">
              <w:rPr>
                <w:b/>
                <w:color w:val="0070C0"/>
                <w:sz w:val="16"/>
                <w:szCs w:val="16"/>
                <w:lang w:val="sl"/>
              </w:rPr>
              <w:t xml:space="preserve"> </w:t>
            </w:r>
            <w:r w:rsidRPr="00847F34">
              <w:rPr>
                <w:b/>
                <w:color w:val="0070C0"/>
                <w:sz w:val="16"/>
                <w:szCs w:val="16"/>
                <w:lang w:val="sl-SI"/>
              </w:rPr>
              <w:t>Ustrezen inženirski nadzor</w:t>
            </w:r>
          </w:p>
        </w:tc>
      </w:tr>
      <w:tr w:rsidR="00072086" w:rsidRPr="00CF1B8E" w14:paraId="51A76D48" w14:textId="77777777" w:rsidTr="00453FC6">
        <w:trPr>
          <w:trHeight w:val="272"/>
        </w:trPr>
        <w:tc>
          <w:tcPr>
            <w:tcW w:w="10682" w:type="dxa"/>
            <w:gridSpan w:val="2"/>
            <w:shd w:val="clear" w:color="auto" w:fill="auto"/>
          </w:tcPr>
          <w:p w14:paraId="5CE4D40A" w14:textId="31C1F743" w:rsidR="00DF7C03" w:rsidRPr="00CF1B8E" w:rsidRDefault="004708A9" w:rsidP="002B405E">
            <w:pPr>
              <w:pStyle w:val="NoSpacing"/>
              <w:jc w:val="both"/>
              <w:rPr>
                <w:rFonts w:ascii="Arial" w:hAnsi="Arial" w:cs="Arial"/>
                <w:color w:val="000000"/>
                <w:sz w:val="16"/>
                <w:szCs w:val="16"/>
                <w:lang w:val="en-US"/>
              </w:rPr>
            </w:pPr>
            <w:r w:rsidRPr="00CF1B8E">
              <w:rPr>
                <w:color w:val="000000"/>
                <w:sz w:val="16"/>
                <w:szCs w:val="16"/>
                <w:lang w:val="sl"/>
              </w:rPr>
              <w:t xml:space="preserve">Postopek </w:t>
            </w:r>
            <w:r>
              <w:rPr>
                <w:color w:val="000000"/>
                <w:sz w:val="16"/>
                <w:szCs w:val="16"/>
                <w:lang w:val="sl"/>
              </w:rPr>
              <w:t>tesnenja</w:t>
            </w:r>
            <w:r w:rsidRPr="00CF1B8E">
              <w:rPr>
                <w:color w:val="000000"/>
                <w:sz w:val="16"/>
                <w:szCs w:val="16"/>
                <w:lang w:val="sl"/>
              </w:rPr>
              <w:t xml:space="preserve"> zraka in izolacija stojnic sta najučinkovitejša tehnična sredstva za zaščito. </w:t>
            </w:r>
            <w:r>
              <w:rPr>
                <w:color w:val="000000"/>
                <w:sz w:val="16"/>
                <w:szCs w:val="16"/>
                <w:lang w:val="sl"/>
              </w:rPr>
              <w:t>Obseg</w:t>
            </w:r>
            <w:r w:rsidRPr="00CF1B8E">
              <w:rPr>
                <w:color w:val="000000"/>
                <w:sz w:val="16"/>
                <w:szCs w:val="16"/>
                <w:lang w:val="sl"/>
              </w:rPr>
              <w:t xml:space="preserve"> sredstev </w:t>
            </w:r>
            <w:r>
              <w:rPr>
                <w:color w:val="000000"/>
                <w:sz w:val="16"/>
                <w:szCs w:val="16"/>
                <w:lang w:val="sl"/>
              </w:rPr>
              <w:t>se</w:t>
            </w:r>
            <w:r w:rsidRPr="00CF1B8E">
              <w:rPr>
                <w:color w:val="000000"/>
                <w:sz w:val="16"/>
                <w:szCs w:val="16"/>
                <w:lang w:val="sl"/>
              </w:rPr>
              <w:t xml:space="preserve"> izb</w:t>
            </w:r>
            <w:r>
              <w:rPr>
                <w:color w:val="000000"/>
                <w:sz w:val="16"/>
                <w:szCs w:val="16"/>
                <w:lang w:val="sl"/>
              </w:rPr>
              <w:t>ere</w:t>
            </w:r>
            <w:r w:rsidRPr="00CF1B8E">
              <w:rPr>
                <w:color w:val="000000"/>
                <w:sz w:val="16"/>
                <w:szCs w:val="16"/>
                <w:lang w:val="sl"/>
              </w:rPr>
              <w:t xml:space="preserve"> glede na dejanske grožnje med uporabo izdelka. V primeru nastanka meglice ali </w:t>
            </w:r>
            <w:r>
              <w:rPr>
                <w:color w:val="000000"/>
                <w:sz w:val="16"/>
                <w:szCs w:val="16"/>
                <w:lang w:val="sl"/>
              </w:rPr>
              <w:t>hlapov</w:t>
            </w:r>
            <w:r w:rsidRPr="00CF1B8E">
              <w:rPr>
                <w:color w:val="000000"/>
                <w:sz w:val="16"/>
                <w:szCs w:val="16"/>
                <w:lang w:val="sl"/>
              </w:rPr>
              <w:t xml:space="preserve">, uporabite prezračevalni sistem. </w:t>
            </w:r>
            <w:r w:rsidRPr="0037059D">
              <w:rPr>
                <w:color w:val="000000"/>
                <w:sz w:val="16"/>
                <w:szCs w:val="16"/>
                <w:lang w:val="sl-SI"/>
              </w:rPr>
              <w:t>Če izpostavljenosti ni mogoče odpraviti z inženirskimi in tehničnimi ukrepi ali pa so neučinkoviti, uporabite dodatno osebno zaščitno opremo. Spremljajte izpostavljenost in uporabljajte vse možne tehnične ukrepe, da koncentracije izdelkov v delovnem okolju ostanejo pod priporočenimi mejami izpostavljenosti</w:t>
            </w:r>
            <w:r w:rsidR="002B405E" w:rsidRPr="00CF1B8E">
              <w:rPr>
                <w:color w:val="000000"/>
                <w:sz w:val="16"/>
                <w:szCs w:val="16"/>
                <w:lang w:val="sl"/>
              </w:rPr>
              <w:t>.</w:t>
            </w:r>
          </w:p>
        </w:tc>
      </w:tr>
      <w:tr w:rsidR="00072086" w:rsidRPr="00CF1B8E" w14:paraId="008F8CD0" w14:textId="77777777" w:rsidTr="00622777">
        <w:trPr>
          <w:trHeight w:val="423"/>
        </w:trPr>
        <w:tc>
          <w:tcPr>
            <w:tcW w:w="10682" w:type="dxa"/>
            <w:gridSpan w:val="2"/>
            <w:shd w:val="clear" w:color="auto" w:fill="auto"/>
            <w:vAlign w:val="center"/>
          </w:tcPr>
          <w:p w14:paraId="1F184158" w14:textId="6D5F3867" w:rsidR="00072086" w:rsidRPr="00CF1B8E" w:rsidRDefault="007B6D06" w:rsidP="00B27E16">
            <w:pPr>
              <w:spacing w:after="0" w:line="240" w:lineRule="auto"/>
              <w:rPr>
                <w:rFonts w:ascii="Arial" w:hAnsi="Arial" w:cs="Arial"/>
                <w:b/>
                <w:color w:val="0070C0"/>
                <w:sz w:val="16"/>
                <w:szCs w:val="16"/>
                <w:lang w:val="en-US"/>
              </w:rPr>
            </w:pPr>
            <w:r w:rsidRPr="00CF1B8E">
              <w:rPr>
                <w:b/>
                <w:color w:val="0070C0"/>
                <w:sz w:val="16"/>
                <w:szCs w:val="16"/>
                <w:lang w:val="sl"/>
              </w:rPr>
              <w:t xml:space="preserve">8.2.2. </w:t>
            </w:r>
            <w:r>
              <w:rPr>
                <w:b/>
                <w:color w:val="0070C0"/>
                <w:sz w:val="16"/>
                <w:szCs w:val="16"/>
                <w:lang w:val="sl"/>
              </w:rPr>
              <w:t>I</w:t>
            </w:r>
            <w:r w:rsidRPr="00CF1B8E">
              <w:rPr>
                <w:b/>
                <w:color w:val="0070C0"/>
                <w:sz w:val="16"/>
                <w:szCs w:val="16"/>
                <w:lang w:val="sl"/>
              </w:rPr>
              <w:t>ndividualni zaščitni ukrepi, kot so osebna zaščitna oprema</w:t>
            </w:r>
          </w:p>
        </w:tc>
      </w:tr>
      <w:tr w:rsidR="00072086" w:rsidRPr="00CF1B8E" w14:paraId="4B798AC9" w14:textId="77777777" w:rsidTr="0063547A">
        <w:trPr>
          <w:trHeight w:val="272"/>
        </w:trPr>
        <w:tc>
          <w:tcPr>
            <w:tcW w:w="3963" w:type="dxa"/>
            <w:shd w:val="clear" w:color="auto" w:fill="auto"/>
          </w:tcPr>
          <w:p w14:paraId="1E19B1C0" w14:textId="77777777" w:rsidR="00072086" w:rsidRPr="00CF1B8E" w:rsidRDefault="003278A3" w:rsidP="003278A3">
            <w:pPr>
              <w:pStyle w:val="NoSpacing"/>
              <w:rPr>
                <w:rFonts w:ascii="Arial" w:hAnsi="Arial" w:cs="Arial"/>
                <w:color w:val="000000"/>
                <w:sz w:val="16"/>
                <w:szCs w:val="16"/>
                <w:lang w:val="en-US"/>
              </w:rPr>
            </w:pPr>
            <w:r w:rsidRPr="00CF1B8E">
              <w:rPr>
                <w:color w:val="000000"/>
                <w:sz w:val="16"/>
                <w:szCs w:val="16"/>
                <w:lang w:val="sl"/>
              </w:rPr>
              <w:t>Zaščita za oči/obraz</w:t>
            </w:r>
          </w:p>
        </w:tc>
        <w:tc>
          <w:tcPr>
            <w:tcW w:w="6719" w:type="dxa"/>
            <w:shd w:val="clear" w:color="auto" w:fill="auto"/>
          </w:tcPr>
          <w:p w14:paraId="5AC4D057" w14:textId="0CFFF977" w:rsidR="00072086" w:rsidRPr="00CF1B8E" w:rsidRDefault="00C854D7" w:rsidP="00E30B25">
            <w:pPr>
              <w:pStyle w:val="NoSpacing"/>
              <w:jc w:val="both"/>
              <w:rPr>
                <w:rFonts w:ascii="Arial" w:hAnsi="Arial" w:cs="Arial"/>
                <w:color w:val="000000"/>
                <w:sz w:val="16"/>
                <w:szCs w:val="16"/>
                <w:lang w:val="en-US"/>
              </w:rPr>
            </w:pPr>
            <w:r w:rsidRPr="00CF1B8E">
              <w:rPr>
                <w:color w:val="000000"/>
                <w:sz w:val="16"/>
                <w:szCs w:val="16"/>
                <w:lang w:val="sl"/>
              </w:rPr>
              <w:t xml:space="preserve">Če je izpostavljenost možna, uporabite </w:t>
            </w:r>
            <w:r w:rsidR="007B6D06">
              <w:rPr>
                <w:color w:val="000000"/>
                <w:sz w:val="16"/>
                <w:szCs w:val="16"/>
                <w:lang w:val="sl"/>
              </w:rPr>
              <w:t>tesno pril</w:t>
            </w:r>
            <w:r w:rsidR="00254CC7">
              <w:rPr>
                <w:color w:val="000000"/>
                <w:sz w:val="16"/>
                <w:szCs w:val="16"/>
                <w:lang w:val="sl"/>
              </w:rPr>
              <w:t>egajoča se zaščitna očala</w:t>
            </w:r>
            <w:r w:rsidR="00E30B25">
              <w:rPr>
                <w:color w:val="000000"/>
                <w:sz w:val="16"/>
                <w:szCs w:val="16"/>
                <w:lang w:val="sl"/>
              </w:rPr>
              <w:t>.</w:t>
            </w:r>
          </w:p>
        </w:tc>
      </w:tr>
      <w:tr w:rsidR="00072086" w:rsidRPr="00CF1B8E" w14:paraId="2B3258EF" w14:textId="77777777" w:rsidTr="0063547A">
        <w:trPr>
          <w:trHeight w:val="272"/>
        </w:trPr>
        <w:tc>
          <w:tcPr>
            <w:tcW w:w="3963" w:type="dxa"/>
            <w:shd w:val="clear" w:color="auto" w:fill="auto"/>
          </w:tcPr>
          <w:p w14:paraId="10CE15D7"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za roke</w:t>
            </w:r>
          </w:p>
        </w:tc>
        <w:tc>
          <w:tcPr>
            <w:tcW w:w="6719" w:type="dxa"/>
            <w:shd w:val="clear" w:color="auto" w:fill="auto"/>
          </w:tcPr>
          <w:p w14:paraId="4D28A442" w14:textId="77777777" w:rsidR="00072086" w:rsidRPr="00CF1B8E" w:rsidRDefault="00C854D7" w:rsidP="00E30B25">
            <w:pPr>
              <w:pStyle w:val="NoSpacing"/>
              <w:jc w:val="both"/>
              <w:rPr>
                <w:rFonts w:ascii="Arial" w:hAnsi="Arial" w:cs="Arial"/>
                <w:color w:val="000000"/>
                <w:sz w:val="16"/>
                <w:szCs w:val="16"/>
                <w:lang w:val="en-US"/>
              </w:rPr>
            </w:pPr>
            <w:r w:rsidRPr="00CF1B8E">
              <w:rPr>
                <w:color w:val="000000"/>
                <w:sz w:val="16"/>
                <w:szCs w:val="16"/>
                <w:lang w:val="sl"/>
              </w:rPr>
              <w:t xml:space="preserve">Uporabite zaščito za roke, ki ustreza delovnim pogojem. Izbira pravih rokavic ni odvisna samo od materiala, temveč tudi od blagovne znamke in kakovosti, ki izhaja iz razlik proizvajalcev. Odpornost materiala rokavic je mogoče določiti po testiranju. Točen čas uničenja rokavic mora </w:t>
            </w:r>
            <w:r w:rsidR="00E30B25">
              <w:rPr>
                <w:color w:val="000000"/>
                <w:sz w:val="16"/>
                <w:szCs w:val="16"/>
                <w:lang w:val="sl"/>
              </w:rPr>
              <w:t>določiti proizvajalec.</w:t>
            </w:r>
          </w:p>
        </w:tc>
      </w:tr>
      <w:tr w:rsidR="00DB13C1" w:rsidRPr="00CF1B8E" w14:paraId="72A8DFF1" w14:textId="77777777" w:rsidTr="0063547A">
        <w:trPr>
          <w:trHeight w:val="272"/>
        </w:trPr>
        <w:tc>
          <w:tcPr>
            <w:tcW w:w="3963" w:type="dxa"/>
            <w:shd w:val="clear" w:color="auto" w:fill="auto"/>
          </w:tcPr>
          <w:p w14:paraId="458AA450" w14:textId="77777777" w:rsidR="00DB13C1" w:rsidRPr="00CF1B8E" w:rsidRDefault="00B866F1" w:rsidP="00DB13C1">
            <w:pPr>
              <w:pStyle w:val="NoSpacing"/>
              <w:rPr>
                <w:rFonts w:ascii="Arial" w:hAnsi="Arial" w:cs="Arial"/>
                <w:color w:val="000000"/>
                <w:sz w:val="16"/>
                <w:szCs w:val="16"/>
                <w:lang w:val="en-US"/>
              </w:rPr>
            </w:pPr>
            <w:r w:rsidRPr="00CF1B8E">
              <w:rPr>
                <w:color w:val="000000"/>
                <w:sz w:val="16"/>
                <w:szCs w:val="16"/>
                <w:lang w:val="sl"/>
              </w:rPr>
              <w:t>Zaščita kože</w:t>
            </w:r>
          </w:p>
        </w:tc>
        <w:tc>
          <w:tcPr>
            <w:tcW w:w="6719" w:type="dxa"/>
            <w:shd w:val="clear" w:color="auto" w:fill="auto"/>
          </w:tcPr>
          <w:p w14:paraId="72CE6295" w14:textId="77777777" w:rsidR="00DB13C1" w:rsidRPr="00CF1B8E" w:rsidRDefault="00B866F1" w:rsidP="00DF7C03">
            <w:pPr>
              <w:pStyle w:val="NoSpacing"/>
              <w:jc w:val="both"/>
              <w:rPr>
                <w:rFonts w:ascii="Arial" w:hAnsi="Arial" w:cs="Arial"/>
                <w:color w:val="000000"/>
                <w:sz w:val="16"/>
                <w:szCs w:val="16"/>
                <w:lang w:val="en-US"/>
              </w:rPr>
            </w:pPr>
            <w:r w:rsidRPr="00CF1B8E">
              <w:rPr>
                <w:color w:val="000000"/>
                <w:sz w:val="16"/>
                <w:szCs w:val="16"/>
                <w:lang w:val="sl"/>
              </w:rPr>
              <w:t>Nosite zaščitna oblačila, prilagojena razmeram na delovnem mestu in lastnostih prepustnosti. Sperite kontaminirano kožo z milom in vodo. Sperite kontaminirana oblačila in očistite pred ponovno uporabo.</w:t>
            </w:r>
          </w:p>
        </w:tc>
      </w:tr>
      <w:tr w:rsidR="00072086" w:rsidRPr="00CF1B8E" w14:paraId="74E63652" w14:textId="77777777" w:rsidTr="0063547A">
        <w:trPr>
          <w:trHeight w:val="272"/>
        </w:trPr>
        <w:tc>
          <w:tcPr>
            <w:tcW w:w="3963" w:type="dxa"/>
            <w:shd w:val="clear" w:color="auto" w:fill="auto"/>
          </w:tcPr>
          <w:p w14:paraId="53A41D75"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dihal</w:t>
            </w:r>
          </w:p>
          <w:p w14:paraId="5A0AE38D" w14:textId="77777777" w:rsidR="00EC208A" w:rsidRPr="00CF1B8E" w:rsidRDefault="00EC208A" w:rsidP="00DB13C1">
            <w:pPr>
              <w:pStyle w:val="NoSpacing"/>
              <w:rPr>
                <w:rFonts w:ascii="Arial" w:hAnsi="Arial" w:cs="Arial"/>
                <w:color w:val="000000"/>
                <w:sz w:val="16"/>
                <w:szCs w:val="16"/>
                <w:lang w:val="en-US"/>
              </w:rPr>
            </w:pPr>
          </w:p>
          <w:p w14:paraId="6EC86E17" w14:textId="77777777" w:rsidR="00EC208A" w:rsidRPr="00CF1B8E" w:rsidRDefault="00EC208A" w:rsidP="00DB13C1">
            <w:pPr>
              <w:pStyle w:val="NoSpacing"/>
              <w:rPr>
                <w:rFonts w:ascii="Arial" w:hAnsi="Arial" w:cs="Arial"/>
                <w:color w:val="000000"/>
                <w:sz w:val="16"/>
                <w:szCs w:val="16"/>
                <w:lang w:val="en-US"/>
              </w:rPr>
            </w:pPr>
          </w:p>
          <w:p w14:paraId="1A344857" w14:textId="77777777" w:rsidR="00EC208A" w:rsidRPr="00CF1B8E" w:rsidRDefault="00EC208A" w:rsidP="00DB13C1">
            <w:pPr>
              <w:pStyle w:val="NoSpacing"/>
              <w:rPr>
                <w:rFonts w:ascii="Arial" w:hAnsi="Arial" w:cs="Arial"/>
                <w:color w:val="000000"/>
                <w:sz w:val="16"/>
                <w:szCs w:val="16"/>
                <w:lang w:val="en-US"/>
              </w:rPr>
            </w:pPr>
            <w:r w:rsidRPr="00CF1B8E">
              <w:rPr>
                <w:color w:val="000000"/>
                <w:sz w:val="16"/>
                <w:szCs w:val="16"/>
                <w:lang w:val="sl"/>
              </w:rPr>
              <w:t>Toplotne nevarnosti</w:t>
            </w:r>
          </w:p>
          <w:p w14:paraId="62C7FF4E" w14:textId="77777777" w:rsidR="00EC208A" w:rsidRPr="00CF1B8E" w:rsidRDefault="00EC208A" w:rsidP="00DB13C1">
            <w:pPr>
              <w:pStyle w:val="NoSpacing"/>
              <w:rPr>
                <w:rFonts w:ascii="Arial" w:hAnsi="Arial" w:cs="Arial"/>
                <w:color w:val="000000"/>
                <w:sz w:val="16"/>
                <w:szCs w:val="16"/>
                <w:lang w:val="en-US"/>
              </w:rPr>
            </w:pPr>
          </w:p>
          <w:p w14:paraId="2D9A3B0A" w14:textId="690D753E" w:rsidR="00EC208A" w:rsidRPr="00CF1B8E" w:rsidRDefault="005959B9" w:rsidP="00DB13C1">
            <w:pPr>
              <w:pStyle w:val="NoSpacing"/>
              <w:rPr>
                <w:rFonts w:ascii="Arial" w:hAnsi="Arial" w:cs="Arial"/>
                <w:color w:val="000000"/>
                <w:sz w:val="16"/>
                <w:szCs w:val="16"/>
                <w:lang w:val="en-US"/>
              </w:rPr>
            </w:pPr>
            <w:r>
              <w:rPr>
                <w:color w:val="000000"/>
                <w:sz w:val="16"/>
                <w:szCs w:val="16"/>
                <w:lang w:val="sl"/>
              </w:rPr>
              <w:t>Dodatno priporočilo</w:t>
            </w:r>
          </w:p>
          <w:p w14:paraId="10D7B119" w14:textId="77777777" w:rsidR="00EC208A" w:rsidRPr="00CF1B8E" w:rsidRDefault="00EC208A" w:rsidP="00DB13C1">
            <w:pPr>
              <w:pStyle w:val="NoSpacing"/>
              <w:rPr>
                <w:rFonts w:ascii="Arial" w:hAnsi="Arial" w:cs="Arial"/>
                <w:color w:val="000000"/>
                <w:sz w:val="16"/>
                <w:szCs w:val="16"/>
                <w:lang w:val="en-US"/>
              </w:rPr>
            </w:pPr>
          </w:p>
        </w:tc>
        <w:tc>
          <w:tcPr>
            <w:tcW w:w="6719" w:type="dxa"/>
            <w:shd w:val="clear" w:color="auto" w:fill="auto"/>
          </w:tcPr>
          <w:p w14:paraId="3DB1C3FB" w14:textId="61040696" w:rsidR="00EC208A" w:rsidRDefault="00E30B25" w:rsidP="00DF7C03">
            <w:pPr>
              <w:pStyle w:val="NoSpacing"/>
              <w:jc w:val="both"/>
              <w:rPr>
                <w:rFonts w:ascii="Arial" w:hAnsi="Arial" w:cs="Arial"/>
                <w:color w:val="000000"/>
                <w:sz w:val="16"/>
                <w:szCs w:val="16"/>
                <w:lang w:val="en-US"/>
              </w:rPr>
            </w:pPr>
            <w:r w:rsidRPr="00E30B25">
              <w:rPr>
                <w:color w:val="000000"/>
                <w:sz w:val="16"/>
                <w:szCs w:val="16"/>
                <w:lang w:val="sl"/>
              </w:rPr>
              <w:t>Nositi filtrirane zaščitne maske z ustreznimi</w:t>
            </w:r>
            <w:r w:rsidR="00120869" w:rsidRPr="000D3FB1">
              <w:rPr>
                <w:color w:val="000000"/>
                <w:sz w:val="16"/>
                <w:szCs w:val="16"/>
                <w:lang w:val="sl-SI"/>
              </w:rPr>
              <w:t>, če ni ustreznega prezračevanja</w:t>
            </w:r>
            <w:r w:rsidRPr="00E30B25">
              <w:rPr>
                <w:color w:val="000000"/>
                <w:sz w:val="16"/>
                <w:szCs w:val="16"/>
                <w:lang w:val="sl"/>
              </w:rPr>
              <w:t>.</w:t>
            </w:r>
          </w:p>
          <w:p w14:paraId="67B83AFD" w14:textId="77777777" w:rsidR="00E30B25" w:rsidRPr="00CF1B8E" w:rsidRDefault="00E30B25" w:rsidP="00DF7C03">
            <w:pPr>
              <w:pStyle w:val="NoSpacing"/>
              <w:jc w:val="both"/>
              <w:rPr>
                <w:rFonts w:ascii="Arial" w:hAnsi="Arial" w:cs="Arial"/>
                <w:color w:val="000000"/>
                <w:sz w:val="16"/>
                <w:szCs w:val="16"/>
                <w:lang w:val="en-US"/>
              </w:rPr>
            </w:pPr>
          </w:p>
          <w:p w14:paraId="56CF4817" w14:textId="77777777" w:rsidR="00120869" w:rsidRDefault="00120869" w:rsidP="00DF7C03">
            <w:pPr>
              <w:pStyle w:val="NoSpacing"/>
              <w:jc w:val="both"/>
              <w:rPr>
                <w:color w:val="000000"/>
                <w:sz w:val="16"/>
                <w:szCs w:val="16"/>
                <w:lang w:val="sl"/>
              </w:rPr>
            </w:pPr>
          </w:p>
          <w:p w14:paraId="21BBEEB4" w14:textId="727D9523" w:rsidR="00EC208A" w:rsidRPr="00CF1B8E" w:rsidRDefault="00EC208A" w:rsidP="00DF7C03">
            <w:pPr>
              <w:pStyle w:val="NoSpacing"/>
              <w:jc w:val="both"/>
              <w:rPr>
                <w:rFonts w:ascii="Arial" w:hAnsi="Arial" w:cs="Arial"/>
                <w:color w:val="000000"/>
                <w:sz w:val="16"/>
                <w:szCs w:val="16"/>
                <w:lang w:val="en-US"/>
              </w:rPr>
            </w:pPr>
            <w:r w:rsidRPr="00CF1B8E">
              <w:rPr>
                <w:color w:val="000000"/>
                <w:sz w:val="16"/>
                <w:szCs w:val="16"/>
                <w:lang w:val="sl"/>
              </w:rPr>
              <w:t>Ni relevantno.</w:t>
            </w:r>
          </w:p>
          <w:p w14:paraId="41C12D5B" w14:textId="77777777" w:rsidR="00EC208A" w:rsidRPr="00CF1B8E" w:rsidRDefault="00EC208A" w:rsidP="00DF7C03">
            <w:pPr>
              <w:pStyle w:val="NoSpacing"/>
              <w:jc w:val="both"/>
              <w:rPr>
                <w:rFonts w:ascii="Arial" w:hAnsi="Arial" w:cs="Arial"/>
                <w:color w:val="000000"/>
                <w:sz w:val="16"/>
                <w:szCs w:val="16"/>
                <w:lang w:val="en-US"/>
              </w:rPr>
            </w:pPr>
          </w:p>
          <w:p w14:paraId="2AF5DE37" w14:textId="77777777" w:rsidR="005959B9" w:rsidRPr="00CF1B8E" w:rsidRDefault="005959B9" w:rsidP="005959B9">
            <w:pPr>
              <w:pStyle w:val="NoSpacing"/>
              <w:jc w:val="both"/>
              <w:rPr>
                <w:rFonts w:ascii="Arial" w:hAnsi="Arial" w:cs="Arial"/>
                <w:color w:val="000000"/>
                <w:sz w:val="16"/>
                <w:szCs w:val="16"/>
                <w:lang w:val="en-US"/>
              </w:rPr>
            </w:pPr>
            <w:r w:rsidRPr="00CF1B8E">
              <w:rPr>
                <w:color w:val="000000"/>
                <w:sz w:val="16"/>
                <w:szCs w:val="16"/>
                <w:lang w:val="sl"/>
              </w:rPr>
              <w:t>Ni relevantno.</w:t>
            </w:r>
          </w:p>
          <w:p w14:paraId="355ABBDF" w14:textId="77777777" w:rsidR="00EC208A" w:rsidRPr="00CF1B8E" w:rsidRDefault="00EC208A" w:rsidP="00DF7C03">
            <w:pPr>
              <w:pStyle w:val="NoSpacing"/>
              <w:jc w:val="both"/>
              <w:rPr>
                <w:rFonts w:ascii="Arial" w:hAnsi="Arial" w:cs="Arial"/>
                <w:color w:val="000000"/>
                <w:sz w:val="16"/>
                <w:szCs w:val="16"/>
                <w:lang w:val="en-US"/>
              </w:rPr>
            </w:pPr>
          </w:p>
        </w:tc>
      </w:tr>
      <w:tr w:rsidR="00072086" w:rsidRPr="00CF1B8E" w14:paraId="3B94DB81" w14:textId="77777777" w:rsidTr="00453FC6">
        <w:trPr>
          <w:trHeight w:val="272"/>
        </w:trPr>
        <w:tc>
          <w:tcPr>
            <w:tcW w:w="10682" w:type="dxa"/>
            <w:gridSpan w:val="2"/>
            <w:shd w:val="clear" w:color="auto" w:fill="auto"/>
            <w:vAlign w:val="center"/>
          </w:tcPr>
          <w:p w14:paraId="3EBEDF9A" w14:textId="73557C99" w:rsidR="00072086"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 xml:space="preserve">8.2.3. </w:t>
            </w:r>
            <w:r w:rsidR="00120869">
              <w:rPr>
                <w:b/>
                <w:color w:val="2E74B5"/>
                <w:sz w:val="16"/>
                <w:szCs w:val="16"/>
                <w:lang w:val="sl"/>
              </w:rPr>
              <w:t>N</w:t>
            </w:r>
            <w:r w:rsidRPr="00CF1B8E">
              <w:rPr>
                <w:b/>
                <w:color w:val="2E74B5"/>
                <w:sz w:val="16"/>
                <w:szCs w:val="16"/>
                <w:lang w:val="sl"/>
              </w:rPr>
              <w:t>adzor izpostavljenosti okolja</w:t>
            </w:r>
          </w:p>
        </w:tc>
      </w:tr>
      <w:tr w:rsidR="00DB13C1" w:rsidRPr="00CF1B8E" w14:paraId="094C1488" w14:textId="77777777" w:rsidTr="00453FC6">
        <w:trPr>
          <w:trHeight w:val="272"/>
        </w:trPr>
        <w:tc>
          <w:tcPr>
            <w:tcW w:w="10682" w:type="dxa"/>
            <w:gridSpan w:val="2"/>
            <w:shd w:val="clear" w:color="auto" w:fill="auto"/>
          </w:tcPr>
          <w:p w14:paraId="58B5C56B" w14:textId="6C7D42BA" w:rsidR="009F5224" w:rsidRPr="00CF1B8E" w:rsidRDefault="00263184" w:rsidP="00FA7F41">
            <w:pPr>
              <w:pStyle w:val="NoSpacing"/>
              <w:jc w:val="both"/>
              <w:rPr>
                <w:rFonts w:ascii="Arial" w:hAnsi="Arial" w:cs="Arial"/>
                <w:color w:val="000000"/>
                <w:sz w:val="16"/>
                <w:szCs w:val="16"/>
                <w:lang w:val="en-US"/>
              </w:rPr>
            </w:pPr>
            <w:r w:rsidRPr="00D65CFC">
              <w:rPr>
                <w:color w:val="000000"/>
                <w:sz w:val="16"/>
                <w:szCs w:val="16"/>
                <w:lang w:val="sl-SI"/>
              </w:rPr>
              <w:t>Ne dovolite širjenja v okolje in vstopanja v kanalizacijo in vodotoke</w:t>
            </w:r>
            <w:r w:rsidR="003669EC" w:rsidRPr="00CF1B8E">
              <w:rPr>
                <w:color w:val="000000"/>
                <w:sz w:val="16"/>
                <w:szCs w:val="16"/>
                <w:lang w:val="sl"/>
              </w:rPr>
              <w:t>.</w:t>
            </w:r>
          </w:p>
          <w:p w14:paraId="506386BE" w14:textId="77777777" w:rsidR="003669EC" w:rsidRPr="00CF1B8E" w:rsidRDefault="003669EC" w:rsidP="00FA7F41">
            <w:pPr>
              <w:pStyle w:val="NoSpacing"/>
              <w:jc w:val="both"/>
              <w:rPr>
                <w:rFonts w:ascii="Arial" w:hAnsi="Arial" w:cs="Arial"/>
                <w:color w:val="FF0000"/>
                <w:sz w:val="16"/>
                <w:szCs w:val="16"/>
                <w:lang w:val="en-US"/>
              </w:rPr>
            </w:pPr>
          </w:p>
          <w:tbl>
            <w:tblPr>
              <w:tblW w:w="0" w:type="auto"/>
              <w:tblLook w:val="04A0" w:firstRow="1" w:lastRow="0" w:firstColumn="1" w:lastColumn="0" w:noHBand="0" w:noVBand="1"/>
            </w:tblPr>
            <w:tblGrid>
              <w:gridCol w:w="10250"/>
            </w:tblGrid>
            <w:tr w:rsidR="00D117CB" w:rsidRPr="00CF1B8E" w14:paraId="2CFED501" w14:textId="77777777" w:rsidTr="00E52110">
              <w:trPr>
                <w:trHeight w:val="283"/>
              </w:trPr>
              <w:tc>
                <w:tcPr>
                  <w:tcW w:w="10466" w:type="dxa"/>
                  <w:shd w:val="clear" w:color="auto" w:fill="4472C4"/>
                  <w:vAlign w:val="center"/>
                </w:tcPr>
                <w:p w14:paraId="1534FDF1" w14:textId="7052DE09" w:rsidR="00D117CB" w:rsidRPr="00CF1B8E" w:rsidRDefault="00EE0557" w:rsidP="00D117C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B27E16" w:rsidRPr="00CF1B8E">
                    <w:rPr>
                      <w:color w:val="FFFFFF"/>
                      <w:sz w:val="20"/>
                      <w:szCs w:val="20"/>
                      <w:lang w:val="sl"/>
                    </w:rPr>
                    <w:t xml:space="preserve">9: </w:t>
                  </w:r>
                  <w:r w:rsidR="00263184">
                    <w:rPr>
                      <w:color w:val="FFFFFF"/>
                      <w:sz w:val="20"/>
                      <w:szCs w:val="20"/>
                      <w:lang w:val="sl"/>
                    </w:rPr>
                    <w:t>F</w:t>
                  </w:r>
                  <w:r w:rsidR="00B27E16" w:rsidRPr="00CF1B8E">
                    <w:rPr>
                      <w:color w:val="FFFFFF"/>
                      <w:sz w:val="20"/>
                      <w:szCs w:val="20"/>
                      <w:lang w:val="sl"/>
                    </w:rPr>
                    <w:t>izikalne in kemijske lastnosti</w:t>
                  </w:r>
                </w:p>
              </w:tc>
            </w:tr>
          </w:tbl>
          <w:p w14:paraId="473E41A8" w14:textId="77777777" w:rsidR="00D117CB" w:rsidRPr="00CF1B8E" w:rsidRDefault="00D117CB" w:rsidP="00D117CB">
            <w:pPr>
              <w:pStyle w:val="NoSpacing"/>
              <w:jc w:val="both"/>
              <w:rPr>
                <w:rFonts w:ascii="Arial" w:hAnsi="Arial" w:cs="Arial"/>
                <w:b/>
                <w:color w:val="000000"/>
                <w:sz w:val="8"/>
                <w:szCs w:val="8"/>
                <w:lang w:val="en-US"/>
              </w:rPr>
            </w:pPr>
          </w:p>
          <w:tbl>
            <w:tblPr>
              <w:tblW w:w="12631" w:type="dxa"/>
              <w:tblLook w:val="04A0" w:firstRow="1" w:lastRow="0" w:firstColumn="1" w:lastColumn="0" w:noHBand="0" w:noVBand="1"/>
            </w:tblPr>
            <w:tblGrid>
              <w:gridCol w:w="312"/>
              <w:gridCol w:w="5217"/>
              <w:gridCol w:w="6988"/>
              <w:gridCol w:w="114"/>
            </w:tblGrid>
            <w:tr w:rsidR="00D117CB" w:rsidRPr="00CF1B8E" w14:paraId="03921EBD" w14:textId="77777777" w:rsidTr="00FF46C4">
              <w:trPr>
                <w:trHeight w:val="272"/>
              </w:trPr>
              <w:tc>
                <w:tcPr>
                  <w:tcW w:w="12631" w:type="dxa"/>
                  <w:gridSpan w:val="4"/>
                  <w:shd w:val="clear" w:color="auto" w:fill="DEEAF6"/>
                  <w:vAlign w:val="center"/>
                </w:tcPr>
                <w:p w14:paraId="3A69B002" w14:textId="59E208B5" w:rsidR="00D117CB"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9</w:t>
                  </w:r>
                  <w:r w:rsidR="00263184">
                    <w:rPr>
                      <w:b/>
                      <w:color w:val="2E74B5"/>
                      <w:sz w:val="16"/>
                      <w:szCs w:val="16"/>
                      <w:lang w:val="sl"/>
                    </w:rPr>
                    <w:t>.</w:t>
                  </w:r>
                  <w:r w:rsidRPr="00CF1B8E">
                    <w:rPr>
                      <w:b/>
                      <w:color w:val="2E74B5"/>
                      <w:sz w:val="16"/>
                      <w:szCs w:val="16"/>
                      <w:lang w:val="sl"/>
                    </w:rPr>
                    <w:t xml:space="preserve">1. </w:t>
                  </w:r>
                  <w:r w:rsidR="00263184">
                    <w:rPr>
                      <w:b/>
                      <w:color w:val="2E74B5"/>
                      <w:sz w:val="16"/>
                      <w:szCs w:val="16"/>
                      <w:lang w:val="sl"/>
                    </w:rPr>
                    <w:t>Podatki</w:t>
                  </w:r>
                  <w:r w:rsidRPr="00CF1B8E">
                    <w:rPr>
                      <w:b/>
                      <w:color w:val="2E74B5"/>
                      <w:sz w:val="16"/>
                      <w:szCs w:val="16"/>
                      <w:lang w:val="sl"/>
                    </w:rPr>
                    <w:t xml:space="preserve"> o osnovnih fizikalnih in kemijskih lastnostih</w:t>
                  </w:r>
                </w:p>
              </w:tc>
            </w:tr>
            <w:tr w:rsidR="00D117CB" w:rsidRPr="00CF1B8E" w14:paraId="56C8C54C" w14:textId="77777777" w:rsidTr="00FF46C4">
              <w:trPr>
                <w:gridAfter w:val="1"/>
                <w:wAfter w:w="114" w:type="dxa"/>
                <w:trHeight w:val="272"/>
              </w:trPr>
              <w:tc>
                <w:tcPr>
                  <w:tcW w:w="312" w:type="dxa"/>
                </w:tcPr>
                <w:p w14:paraId="17B1DC41"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D5B67CE"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Videz</w:t>
                  </w:r>
                </w:p>
              </w:tc>
              <w:tc>
                <w:tcPr>
                  <w:tcW w:w="6988" w:type="dxa"/>
                  <w:shd w:val="clear" w:color="auto" w:fill="auto"/>
                </w:tcPr>
                <w:p w14:paraId="56AA1A88" w14:textId="77777777" w:rsidR="00D117CB" w:rsidRPr="00CF1B8E" w:rsidRDefault="0049226E" w:rsidP="006241CB">
                  <w:pPr>
                    <w:pStyle w:val="NoSpacing"/>
                    <w:rPr>
                      <w:rFonts w:ascii="Arial" w:hAnsi="Arial" w:cs="Arial"/>
                      <w:color w:val="000000"/>
                      <w:sz w:val="16"/>
                      <w:szCs w:val="16"/>
                      <w:lang w:val="en-US"/>
                    </w:rPr>
                  </w:pPr>
                  <w:r w:rsidRPr="0049226E">
                    <w:rPr>
                      <w:color w:val="000000"/>
                      <w:sz w:val="16"/>
                      <w:szCs w:val="16"/>
                      <w:lang w:val="sl"/>
                    </w:rPr>
                    <w:t>Mlečna, viskozna tekočina</w:t>
                  </w:r>
                </w:p>
              </w:tc>
            </w:tr>
            <w:tr w:rsidR="00D117CB" w:rsidRPr="00CF1B8E" w14:paraId="36F1E552" w14:textId="77777777" w:rsidTr="00FF46C4">
              <w:trPr>
                <w:gridAfter w:val="1"/>
                <w:wAfter w:w="114" w:type="dxa"/>
                <w:trHeight w:val="272"/>
              </w:trPr>
              <w:tc>
                <w:tcPr>
                  <w:tcW w:w="312" w:type="dxa"/>
                </w:tcPr>
                <w:p w14:paraId="6F45D20B"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497DD3D" w14:textId="77777777" w:rsidR="00D117CB" w:rsidRPr="00CF1B8E" w:rsidRDefault="00B27E16" w:rsidP="00B27E16">
                  <w:pPr>
                    <w:spacing w:after="0" w:line="240" w:lineRule="auto"/>
                    <w:rPr>
                      <w:rFonts w:ascii="Arial" w:hAnsi="Arial" w:cs="Arial"/>
                      <w:color w:val="000000"/>
                      <w:sz w:val="16"/>
                      <w:szCs w:val="16"/>
                      <w:lang w:val="en-US"/>
                    </w:rPr>
                  </w:pPr>
                  <w:r w:rsidRPr="00CF1B8E">
                    <w:rPr>
                      <w:color w:val="000000"/>
                      <w:sz w:val="16"/>
                      <w:szCs w:val="16"/>
                      <w:lang w:val="sl"/>
                    </w:rPr>
                    <w:t>Vonj</w:t>
                  </w:r>
                </w:p>
              </w:tc>
              <w:tc>
                <w:tcPr>
                  <w:tcW w:w="6988" w:type="dxa"/>
                  <w:shd w:val="clear" w:color="auto" w:fill="auto"/>
                </w:tcPr>
                <w:p w14:paraId="310F6712" w14:textId="77777777" w:rsidR="00D117CB" w:rsidRPr="00CF1B8E" w:rsidRDefault="00214C2F" w:rsidP="004E4831">
                  <w:pPr>
                    <w:pStyle w:val="NoSpacing"/>
                    <w:rPr>
                      <w:rFonts w:ascii="Arial" w:hAnsi="Arial" w:cs="Arial"/>
                      <w:color w:val="000000"/>
                      <w:sz w:val="16"/>
                      <w:szCs w:val="16"/>
                      <w:lang w:val="en-US"/>
                    </w:rPr>
                  </w:pPr>
                  <w:r w:rsidRPr="00CF1B8E">
                    <w:rPr>
                      <w:color w:val="000000"/>
                      <w:sz w:val="16"/>
                      <w:szCs w:val="16"/>
                      <w:lang w:val="sl"/>
                    </w:rPr>
                    <w:t>Citrus</w:t>
                  </w:r>
                </w:p>
              </w:tc>
            </w:tr>
            <w:tr w:rsidR="00D117CB" w:rsidRPr="00CF1B8E" w14:paraId="4D9C8BF6" w14:textId="77777777" w:rsidTr="00FF46C4">
              <w:trPr>
                <w:gridAfter w:val="1"/>
                <w:wAfter w:w="114" w:type="dxa"/>
                <w:trHeight w:val="272"/>
              </w:trPr>
              <w:tc>
                <w:tcPr>
                  <w:tcW w:w="312" w:type="dxa"/>
                </w:tcPr>
                <w:p w14:paraId="78F75513"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387B562"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Prag vonja</w:t>
                  </w:r>
                </w:p>
              </w:tc>
              <w:tc>
                <w:tcPr>
                  <w:tcW w:w="6988" w:type="dxa"/>
                  <w:shd w:val="clear" w:color="auto" w:fill="auto"/>
                </w:tcPr>
                <w:p w14:paraId="484657A1" w14:textId="77777777" w:rsidR="00D117CB" w:rsidRPr="00CF1B8E" w:rsidRDefault="0063547A" w:rsidP="000A562B">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7535DB26" w14:textId="77777777" w:rsidTr="00FF46C4">
              <w:trPr>
                <w:gridAfter w:val="1"/>
                <w:wAfter w:w="114" w:type="dxa"/>
                <w:trHeight w:val="272"/>
              </w:trPr>
              <w:tc>
                <w:tcPr>
                  <w:tcW w:w="312" w:type="dxa"/>
                </w:tcPr>
                <w:p w14:paraId="09B2395B"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54F1B7F" w14:textId="390AF173" w:rsidR="00F431FF" w:rsidRPr="00CF1B8E" w:rsidRDefault="00266224" w:rsidP="00B27E16">
                  <w:pPr>
                    <w:pStyle w:val="NoSpacing"/>
                    <w:rPr>
                      <w:rFonts w:ascii="Arial" w:hAnsi="Arial" w:cs="Arial"/>
                      <w:color w:val="000000"/>
                      <w:sz w:val="16"/>
                      <w:szCs w:val="16"/>
                      <w:lang w:val="en-US"/>
                    </w:rPr>
                  </w:pPr>
                  <w:r>
                    <w:rPr>
                      <w:color w:val="000000"/>
                      <w:sz w:val="16"/>
                      <w:szCs w:val="16"/>
                      <w:lang w:val="sl"/>
                    </w:rPr>
                    <w:t>pH</w:t>
                  </w:r>
                </w:p>
              </w:tc>
              <w:tc>
                <w:tcPr>
                  <w:tcW w:w="6988" w:type="dxa"/>
                  <w:shd w:val="clear" w:color="auto" w:fill="auto"/>
                </w:tcPr>
                <w:p w14:paraId="16DE9CE6" w14:textId="77777777" w:rsidR="00F431FF" w:rsidRPr="00CF1B8E" w:rsidRDefault="0049226E" w:rsidP="00740ACC">
                  <w:pPr>
                    <w:pStyle w:val="NoSpacing"/>
                    <w:rPr>
                      <w:rFonts w:ascii="Arial" w:hAnsi="Arial" w:cs="Arial"/>
                      <w:color w:val="000000"/>
                      <w:sz w:val="16"/>
                      <w:szCs w:val="16"/>
                      <w:lang w:val="en-US"/>
                    </w:rPr>
                  </w:pPr>
                  <w:r w:rsidRPr="0049226E">
                    <w:rPr>
                      <w:color w:val="000000"/>
                      <w:sz w:val="16"/>
                      <w:szCs w:val="16"/>
                      <w:lang w:val="sl"/>
                    </w:rPr>
                    <w:t>5-7 +/-1,0</w:t>
                  </w:r>
                </w:p>
              </w:tc>
            </w:tr>
            <w:tr w:rsidR="0063547A" w:rsidRPr="00CF1B8E" w14:paraId="7AA1C369" w14:textId="77777777" w:rsidTr="00FF46C4">
              <w:trPr>
                <w:gridAfter w:val="1"/>
                <w:wAfter w:w="114" w:type="dxa"/>
                <w:trHeight w:val="272"/>
              </w:trPr>
              <w:tc>
                <w:tcPr>
                  <w:tcW w:w="312" w:type="dxa"/>
                </w:tcPr>
                <w:p w14:paraId="2E253877"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4F40A37" w14:textId="33650260"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Tališče/</w:t>
                  </w:r>
                  <w:r w:rsidR="00266224">
                    <w:rPr>
                      <w:color w:val="000000"/>
                      <w:sz w:val="16"/>
                      <w:szCs w:val="16"/>
                      <w:lang w:val="sl"/>
                    </w:rPr>
                    <w:t>ledišče</w:t>
                  </w:r>
                </w:p>
              </w:tc>
              <w:tc>
                <w:tcPr>
                  <w:tcW w:w="6988" w:type="dxa"/>
                  <w:shd w:val="clear" w:color="auto" w:fill="auto"/>
                </w:tcPr>
                <w:p w14:paraId="0138C9C9"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98392CD" w14:textId="77777777" w:rsidTr="00FF46C4">
              <w:trPr>
                <w:gridAfter w:val="1"/>
                <w:wAfter w:w="114" w:type="dxa"/>
                <w:trHeight w:val="272"/>
              </w:trPr>
              <w:tc>
                <w:tcPr>
                  <w:tcW w:w="312" w:type="dxa"/>
                </w:tcPr>
                <w:p w14:paraId="2AD29778"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C09B36D" w14:textId="38973008"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Začetn</w:t>
                  </w:r>
                  <w:r w:rsidR="00266224">
                    <w:rPr>
                      <w:color w:val="000000"/>
                      <w:sz w:val="16"/>
                      <w:szCs w:val="16"/>
                      <w:lang w:val="sl"/>
                    </w:rPr>
                    <w:t>o</w:t>
                  </w:r>
                  <w:r w:rsidRPr="00CF1B8E">
                    <w:rPr>
                      <w:color w:val="000000"/>
                      <w:sz w:val="16"/>
                      <w:szCs w:val="16"/>
                      <w:lang w:val="sl"/>
                    </w:rPr>
                    <w:t xml:space="preserve"> vrelišč</w:t>
                  </w:r>
                  <w:r w:rsidR="00266224">
                    <w:rPr>
                      <w:color w:val="000000"/>
                      <w:sz w:val="16"/>
                      <w:szCs w:val="16"/>
                      <w:lang w:val="sl"/>
                    </w:rPr>
                    <w:t>e</w:t>
                  </w:r>
                  <w:r w:rsidRPr="00CF1B8E">
                    <w:rPr>
                      <w:color w:val="000000"/>
                      <w:sz w:val="16"/>
                      <w:szCs w:val="16"/>
                      <w:lang w:val="sl"/>
                    </w:rPr>
                    <w:t xml:space="preserve"> in razpon vrelišča</w:t>
                  </w:r>
                </w:p>
              </w:tc>
              <w:tc>
                <w:tcPr>
                  <w:tcW w:w="6988" w:type="dxa"/>
                  <w:shd w:val="clear" w:color="auto" w:fill="auto"/>
                </w:tcPr>
                <w:p w14:paraId="4B355ED3"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E4A2800" w14:textId="77777777" w:rsidTr="00FF46C4">
              <w:trPr>
                <w:gridAfter w:val="1"/>
                <w:wAfter w:w="114" w:type="dxa"/>
                <w:trHeight w:val="272"/>
              </w:trPr>
              <w:tc>
                <w:tcPr>
                  <w:tcW w:w="312" w:type="dxa"/>
                </w:tcPr>
                <w:p w14:paraId="27A3AD9F"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D487CDC"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Plamenišče</w:t>
                  </w:r>
                </w:p>
              </w:tc>
              <w:tc>
                <w:tcPr>
                  <w:tcW w:w="6988" w:type="dxa"/>
                  <w:shd w:val="clear" w:color="auto" w:fill="auto"/>
                </w:tcPr>
                <w:p w14:paraId="70EAE46D"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C53532B" w14:textId="77777777" w:rsidTr="00FF46C4">
              <w:trPr>
                <w:gridAfter w:val="1"/>
                <w:wAfter w:w="114" w:type="dxa"/>
                <w:trHeight w:val="272"/>
              </w:trPr>
              <w:tc>
                <w:tcPr>
                  <w:tcW w:w="312" w:type="dxa"/>
                </w:tcPr>
                <w:p w14:paraId="7DED7252"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947AA67"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Hitrost izparevanja</w:t>
                  </w:r>
                </w:p>
              </w:tc>
              <w:tc>
                <w:tcPr>
                  <w:tcW w:w="6988" w:type="dxa"/>
                  <w:shd w:val="clear" w:color="auto" w:fill="auto"/>
                </w:tcPr>
                <w:p w14:paraId="6D60F992"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5A6CB98" w14:textId="77777777" w:rsidTr="00FF46C4">
              <w:trPr>
                <w:gridAfter w:val="1"/>
                <w:wAfter w:w="114" w:type="dxa"/>
                <w:trHeight w:val="272"/>
              </w:trPr>
              <w:tc>
                <w:tcPr>
                  <w:tcW w:w="312" w:type="dxa"/>
                </w:tcPr>
                <w:p w14:paraId="63AA7FA5"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EEFD3C8"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Vnetljivost (trdna, plinska)</w:t>
                  </w:r>
                </w:p>
              </w:tc>
              <w:tc>
                <w:tcPr>
                  <w:tcW w:w="6988" w:type="dxa"/>
                  <w:shd w:val="clear" w:color="auto" w:fill="auto"/>
                </w:tcPr>
                <w:p w14:paraId="719C5647"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C04DD8D" w14:textId="77777777" w:rsidTr="00FF46C4">
              <w:trPr>
                <w:gridAfter w:val="1"/>
                <w:wAfter w:w="114" w:type="dxa"/>
                <w:trHeight w:val="272"/>
              </w:trPr>
              <w:tc>
                <w:tcPr>
                  <w:tcW w:w="312" w:type="dxa"/>
                </w:tcPr>
                <w:p w14:paraId="3ADD4BFA"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6B893C8"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Zgornja/nižja vnetljivost ali eksplozivne meje</w:t>
                  </w:r>
                </w:p>
              </w:tc>
              <w:tc>
                <w:tcPr>
                  <w:tcW w:w="6988" w:type="dxa"/>
                  <w:shd w:val="clear" w:color="auto" w:fill="auto"/>
                </w:tcPr>
                <w:p w14:paraId="020A30F5"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745A4AE" w14:textId="77777777" w:rsidTr="00FF46C4">
              <w:trPr>
                <w:gridAfter w:val="1"/>
                <w:wAfter w:w="114" w:type="dxa"/>
                <w:trHeight w:val="272"/>
              </w:trPr>
              <w:tc>
                <w:tcPr>
                  <w:tcW w:w="312" w:type="dxa"/>
                </w:tcPr>
                <w:p w14:paraId="41B44D0E"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CFCF2F8"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Parni tlak</w:t>
                  </w:r>
                </w:p>
              </w:tc>
              <w:tc>
                <w:tcPr>
                  <w:tcW w:w="6988" w:type="dxa"/>
                  <w:shd w:val="clear" w:color="auto" w:fill="auto"/>
                </w:tcPr>
                <w:p w14:paraId="4F01E89D"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FF630E9" w14:textId="77777777" w:rsidTr="00FF46C4">
              <w:trPr>
                <w:gridAfter w:val="1"/>
                <w:wAfter w:w="114" w:type="dxa"/>
                <w:trHeight w:val="272"/>
              </w:trPr>
              <w:tc>
                <w:tcPr>
                  <w:tcW w:w="312" w:type="dxa"/>
                </w:tcPr>
                <w:p w14:paraId="65CB7249"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8EC5ADF"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Gostota hlapov</w:t>
                  </w:r>
                </w:p>
              </w:tc>
              <w:tc>
                <w:tcPr>
                  <w:tcW w:w="6988" w:type="dxa"/>
                  <w:shd w:val="clear" w:color="auto" w:fill="auto"/>
                </w:tcPr>
                <w:p w14:paraId="2E66FC9F"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58E4B49F" w14:textId="77777777" w:rsidTr="00FF46C4">
              <w:trPr>
                <w:gridAfter w:val="1"/>
                <w:wAfter w:w="114" w:type="dxa"/>
                <w:trHeight w:val="272"/>
              </w:trPr>
              <w:tc>
                <w:tcPr>
                  <w:tcW w:w="312" w:type="dxa"/>
                </w:tcPr>
                <w:p w14:paraId="62BF299E"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AAC7D78" w14:textId="77777777" w:rsidR="00F431FF" w:rsidRPr="00CF1B8E" w:rsidRDefault="00177EFA" w:rsidP="00177EFA">
                  <w:pPr>
                    <w:spacing w:after="0" w:line="240" w:lineRule="auto"/>
                    <w:rPr>
                      <w:rFonts w:ascii="Arial" w:hAnsi="Arial" w:cs="Arial"/>
                      <w:color w:val="000000"/>
                      <w:sz w:val="16"/>
                      <w:szCs w:val="16"/>
                      <w:lang w:val="en-US"/>
                    </w:rPr>
                  </w:pPr>
                  <w:r w:rsidRPr="00CF1B8E">
                    <w:rPr>
                      <w:color w:val="000000"/>
                      <w:sz w:val="16"/>
                      <w:szCs w:val="16"/>
                      <w:lang w:val="sl"/>
                    </w:rPr>
                    <w:t>Relativna gostota</w:t>
                  </w:r>
                </w:p>
              </w:tc>
              <w:tc>
                <w:tcPr>
                  <w:tcW w:w="6988" w:type="dxa"/>
                  <w:shd w:val="clear" w:color="auto" w:fill="auto"/>
                </w:tcPr>
                <w:p w14:paraId="26565417" w14:textId="77777777" w:rsidR="00F431FF" w:rsidRPr="00CF1B8E" w:rsidRDefault="0049226E" w:rsidP="00740ACC">
                  <w:pPr>
                    <w:pStyle w:val="NoSpacing"/>
                    <w:rPr>
                      <w:rFonts w:ascii="Arial" w:hAnsi="Arial" w:cs="Arial"/>
                      <w:color w:val="000000"/>
                      <w:sz w:val="16"/>
                      <w:szCs w:val="16"/>
                      <w:lang w:val="en-US"/>
                    </w:rPr>
                  </w:pPr>
                  <w:r w:rsidRPr="0049226E">
                    <w:rPr>
                      <w:color w:val="000000"/>
                      <w:sz w:val="16"/>
                      <w:szCs w:val="16"/>
                      <w:lang w:val="sl"/>
                    </w:rPr>
                    <w:t>0,9 ÷ 1,0 +/-0,05 g/cm3</w:t>
                  </w:r>
                  <w:r>
                    <w:rPr>
                      <w:color w:val="000000"/>
                      <w:sz w:val="16"/>
                      <w:szCs w:val="16"/>
                      <w:vertAlign w:val="superscript"/>
                      <w:lang w:val="sl"/>
                    </w:rPr>
                    <w:t>3</w:t>
                  </w:r>
                </w:p>
              </w:tc>
            </w:tr>
            <w:tr w:rsidR="00F431FF" w:rsidRPr="00CF1B8E" w14:paraId="0AF0CDBB" w14:textId="77777777" w:rsidTr="00FF46C4">
              <w:trPr>
                <w:gridAfter w:val="1"/>
                <w:wAfter w:w="114" w:type="dxa"/>
                <w:trHeight w:val="272"/>
              </w:trPr>
              <w:tc>
                <w:tcPr>
                  <w:tcW w:w="312" w:type="dxa"/>
                </w:tcPr>
                <w:p w14:paraId="58F20F6D"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946B65E" w14:textId="77777777" w:rsidR="00F431FF" w:rsidRPr="00CF1B8E" w:rsidRDefault="00214C2F" w:rsidP="00177EFA">
                  <w:pPr>
                    <w:spacing w:after="0" w:line="240" w:lineRule="auto"/>
                    <w:rPr>
                      <w:rFonts w:ascii="Arial" w:hAnsi="Arial" w:cs="Arial"/>
                      <w:color w:val="000000"/>
                      <w:sz w:val="16"/>
                      <w:szCs w:val="16"/>
                      <w:lang w:val="en-US"/>
                    </w:rPr>
                  </w:pPr>
                  <w:r w:rsidRPr="00CF1B8E">
                    <w:rPr>
                      <w:color w:val="000000"/>
                      <w:sz w:val="16"/>
                      <w:szCs w:val="16"/>
                      <w:lang w:val="sl"/>
                    </w:rPr>
                    <w:t>Topnost</w:t>
                  </w:r>
                </w:p>
              </w:tc>
              <w:tc>
                <w:tcPr>
                  <w:tcW w:w="6988" w:type="dxa"/>
                  <w:shd w:val="clear" w:color="auto" w:fill="auto"/>
                </w:tcPr>
                <w:p w14:paraId="08CF11F6" w14:textId="77777777" w:rsidR="00F431FF" w:rsidRPr="00CF1B8E" w:rsidRDefault="003669EC" w:rsidP="00F431FF">
                  <w:pPr>
                    <w:pStyle w:val="NoSpacing"/>
                    <w:rPr>
                      <w:rFonts w:ascii="Arial" w:hAnsi="Arial" w:cs="Arial"/>
                      <w:color w:val="000000"/>
                      <w:sz w:val="16"/>
                      <w:szCs w:val="16"/>
                      <w:lang w:val="en-US"/>
                    </w:rPr>
                  </w:pPr>
                  <w:r w:rsidRPr="00CF1B8E">
                    <w:rPr>
                      <w:color w:val="000000"/>
                      <w:sz w:val="16"/>
                      <w:szCs w:val="16"/>
                      <w:lang w:val="sl"/>
                    </w:rPr>
                    <w:t>Vodotopni</w:t>
                  </w:r>
                </w:p>
              </w:tc>
            </w:tr>
            <w:tr w:rsidR="0063547A" w:rsidRPr="00CF1B8E" w14:paraId="4F738E45" w14:textId="77777777" w:rsidTr="00FF46C4">
              <w:trPr>
                <w:gridAfter w:val="1"/>
                <w:wAfter w:w="114" w:type="dxa"/>
                <w:trHeight w:val="272"/>
              </w:trPr>
              <w:tc>
                <w:tcPr>
                  <w:tcW w:w="312" w:type="dxa"/>
                </w:tcPr>
                <w:p w14:paraId="53113DB9"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779C449"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Porazdelitveni koeficient: n-oktanol/voda</w:t>
                  </w:r>
                </w:p>
              </w:tc>
              <w:tc>
                <w:tcPr>
                  <w:tcW w:w="6988" w:type="dxa"/>
                  <w:shd w:val="clear" w:color="auto" w:fill="auto"/>
                </w:tcPr>
                <w:p w14:paraId="756C1BCD"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7F3069C" w14:textId="77777777" w:rsidTr="00FF46C4">
              <w:trPr>
                <w:gridAfter w:val="1"/>
                <w:wAfter w:w="114" w:type="dxa"/>
                <w:trHeight w:val="272"/>
              </w:trPr>
              <w:tc>
                <w:tcPr>
                  <w:tcW w:w="312" w:type="dxa"/>
                </w:tcPr>
                <w:p w14:paraId="1F25BE37"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5FF12F5"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samovžiga</w:t>
                  </w:r>
                </w:p>
              </w:tc>
              <w:tc>
                <w:tcPr>
                  <w:tcW w:w="6988" w:type="dxa"/>
                  <w:shd w:val="clear" w:color="auto" w:fill="auto"/>
                </w:tcPr>
                <w:p w14:paraId="258705B7"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950BB5C" w14:textId="77777777" w:rsidTr="00FF46C4">
              <w:trPr>
                <w:gridAfter w:val="1"/>
                <w:wAfter w:w="114" w:type="dxa"/>
                <w:trHeight w:val="272"/>
              </w:trPr>
              <w:tc>
                <w:tcPr>
                  <w:tcW w:w="312" w:type="dxa"/>
                </w:tcPr>
                <w:p w14:paraId="5151734D"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CC128A4"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razgradnje</w:t>
                  </w:r>
                </w:p>
              </w:tc>
              <w:tc>
                <w:tcPr>
                  <w:tcW w:w="6988" w:type="dxa"/>
                  <w:shd w:val="clear" w:color="auto" w:fill="auto"/>
                </w:tcPr>
                <w:p w14:paraId="5940E2FC"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A2F7228" w14:textId="77777777" w:rsidTr="00FF46C4">
              <w:trPr>
                <w:gridAfter w:val="1"/>
                <w:wAfter w:w="114" w:type="dxa"/>
                <w:trHeight w:val="272"/>
              </w:trPr>
              <w:tc>
                <w:tcPr>
                  <w:tcW w:w="312" w:type="dxa"/>
                </w:tcPr>
                <w:p w14:paraId="19307BC9"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4098CCE"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Viskoznost</w:t>
                  </w:r>
                </w:p>
              </w:tc>
              <w:tc>
                <w:tcPr>
                  <w:tcW w:w="6988" w:type="dxa"/>
                  <w:shd w:val="clear" w:color="auto" w:fill="auto"/>
                </w:tcPr>
                <w:p w14:paraId="2D6BC348"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4D10C57" w14:textId="77777777" w:rsidTr="00FF46C4">
              <w:trPr>
                <w:gridAfter w:val="1"/>
                <w:wAfter w:w="114" w:type="dxa"/>
                <w:trHeight w:val="272"/>
              </w:trPr>
              <w:tc>
                <w:tcPr>
                  <w:tcW w:w="312" w:type="dxa"/>
                </w:tcPr>
                <w:p w14:paraId="293B2992"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DB692FD"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Eksplozivne lastnosti</w:t>
                  </w:r>
                </w:p>
              </w:tc>
              <w:tc>
                <w:tcPr>
                  <w:tcW w:w="6988" w:type="dxa"/>
                  <w:shd w:val="clear" w:color="auto" w:fill="auto"/>
                </w:tcPr>
                <w:p w14:paraId="4031E2A8" w14:textId="44DBB7C2" w:rsidR="0063547A" w:rsidRPr="00CF1B8E" w:rsidRDefault="0012144B"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63547A" w:rsidRPr="00CF1B8E" w14:paraId="5E863A85" w14:textId="77777777" w:rsidTr="00FF46C4">
              <w:trPr>
                <w:gridAfter w:val="1"/>
                <w:wAfter w:w="114" w:type="dxa"/>
                <w:trHeight w:val="272"/>
              </w:trPr>
              <w:tc>
                <w:tcPr>
                  <w:tcW w:w="312" w:type="dxa"/>
                </w:tcPr>
                <w:p w14:paraId="72D3401E"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D4FA8EC" w14:textId="77777777" w:rsidR="0063547A" w:rsidRPr="00CF1B8E" w:rsidRDefault="00214C2F" w:rsidP="0063547A">
                  <w:pPr>
                    <w:spacing w:after="0" w:line="240" w:lineRule="auto"/>
                    <w:rPr>
                      <w:rFonts w:ascii="Arial" w:hAnsi="Arial" w:cs="Arial"/>
                      <w:color w:val="000000"/>
                      <w:sz w:val="16"/>
                      <w:szCs w:val="16"/>
                      <w:lang w:val="en-US"/>
                    </w:rPr>
                  </w:pPr>
                  <w:r w:rsidRPr="00CF1B8E">
                    <w:rPr>
                      <w:color w:val="000000"/>
                      <w:sz w:val="16"/>
                      <w:szCs w:val="16"/>
                      <w:lang w:val="sl"/>
                    </w:rPr>
                    <w:t>Oksidacijske lastnosti</w:t>
                  </w:r>
                </w:p>
              </w:tc>
              <w:tc>
                <w:tcPr>
                  <w:tcW w:w="6988" w:type="dxa"/>
                  <w:shd w:val="clear" w:color="auto" w:fill="auto"/>
                </w:tcPr>
                <w:p w14:paraId="64104078" w14:textId="019A845F" w:rsidR="0063547A" w:rsidRPr="00CF1B8E" w:rsidRDefault="0012144B"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F431FF" w:rsidRPr="00CF1B8E" w14:paraId="6DE613E7" w14:textId="77777777" w:rsidTr="00FF46C4">
              <w:trPr>
                <w:gridAfter w:val="1"/>
                <w:wAfter w:w="114" w:type="dxa"/>
                <w:trHeight w:val="20"/>
              </w:trPr>
              <w:tc>
                <w:tcPr>
                  <w:tcW w:w="12517" w:type="dxa"/>
                  <w:gridSpan w:val="3"/>
                  <w:vAlign w:val="center"/>
                </w:tcPr>
                <w:p w14:paraId="5E7FF4FA" w14:textId="77777777" w:rsidR="00F431FF" w:rsidRPr="00CF1B8E" w:rsidRDefault="00F431FF" w:rsidP="00177EFA">
                  <w:pPr>
                    <w:pStyle w:val="NoSpacing"/>
                    <w:rPr>
                      <w:rFonts w:ascii="Arial" w:hAnsi="Arial" w:cs="Arial"/>
                      <w:b/>
                      <w:color w:val="000000"/>
                      <w:sz w:val="10"/>
                      <w:szCs w:val="10"/>
                      <w:lang w:val="en-US"/>
                    </w:rPr>
                  </w:pPr>
                </w:p>
              </w:tc>
            </w:tr>
            <w:tr w:rsidR="00F431FF" w:rsidRPr="00CF1B8E" w14:paraId="5CCBE70C" w14:textId="77777777" w:rsidTr="00FF46C4">
              <w:trPr>
                <w:trHeight w:val="272"/>
              </w:trPr>
              <w:tc>
                <w:tcPr>
                  <w:tcW w:w="12631" w:type="dxa"/>
                  <w:gridSpan w:val="4"/>
                  <w:shd w:val="clear" w:color="auto" w:fill="DEEAF6"/>
                  <w:vAlign w:val="center"/>
                </w:tcPr>
                <w:p w14:paraId="2E967324" w14:textId="327E9192" w:rsidR="00F431FF"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9</w:t>
                  </w:r>
                  <w:r w:rsidR="00295514">
                    <w:rPr>
                      <w:b/>
                      <w:color w:val="2E74B5"/>
                      <w:sz w:val="16"/>
                      <w:szCs w:val="16"/>
                      <w:lang w:val="sl"/>
                    </w:rPr>
                    <w:t>.</w:t>
                  </w:r>
                  <w:r w:rsidRPr="00CF1B8E">
                    <w:rPr>
                      <w:b/>
                      <w:color w:val="2E74B5"/>
                      <w:sz w:val="16"/>
                      <w:szCs w:val="16"/>
                      <w:lang w:val="sl"/>
                    </w:rPr>
                    <w:t xml:space="preserve">2. </w:t>
                  </w:r>
                  <w:r w:rsidR="00295514">
                    <w:rPr>
                      <w:b/>
                      <w:color w:val="2E74B5"/>
                      <w:sz w:val="16"/>
                      <w:szCs w:val="16"/>
                      <w:lang w:val="sl"/>
                    </w:rPr>
                    <w:t>D</w:t>
                  </w:r>
                  <w:r w:rsidRPr="00CF1B8E">
                    <w:rPr>
                      <w:b/>
                      <w:color w:val="2E74B5"/>
                      <w:sz w:val="16"/>
                      <w:szCs w:val="16"/>
                      <w:lang w:val="sl"/>
                    </w:rPr>
                    <w:t>ruge informacije</w:t>
                  </w:r>
                </w:p>
              </w:tc>
            </w:tr>
            <w:tr w:rsidR="00F431FF" w:rsidRPr="00CF1B8E" w14:paraId="5A66466E" w14:textId="77777777" w:rsidTr="00FF46C4">
              <w:trPr>
                <w:trHeight w:val="272"/>
              </w:trPr>
              <w:tc>
                <w:tcPr>
                  <w:tcW w:w="12631" w:type="dxa"/>
                  <w:gridSpan w:val="4"/>
                  <w:vAlign w:val="center"/>
                </w:tcPr>
                <w:p w14:paraId="156B8F54" w14:textId="77777777" w:rsidR="00F431FF" w:rsidRPr="00CF1B8E" w:rsidRDefault="00177EFA" w:rsidP="00F431FF">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20A8DDA7" w14:textId="77777777" w:rsidR="00D117CB" w:rsidRPr="00CF1B8E" w:rsidRDefault="00D117CB" w:rsidP="00FA7F41">
            <w:pPr>
              <w:pStyle w:val="NoSpacing"/>
              <w:jc w:val="both"/>
              <w:rPr>
                <w:rFonts w:ascii="Arial" w:hAnsi="Arial" w:cs="Arial"/>
                <w:color w:val="FF0000"/>
                <w:sz w:val="16"/>
                <w:szCs w:val="16"/>
                <w:lang w:val="en-US"/>
              </w:rPr>
            </w:pPr>
          </w:p>
        </w:tc>
      </w:tr>
    </w:tbl>
    <w:p w14:paraId="46BC561C" w14:textId="77777777" w:rsidR="00F24761" w:rsidRPr="00CF1B8E" w:rsidRDefault="00F24761" w:rsidP="00C96CD9">
      <w:pPr>
        <w:autoSpaceDE w:val="0"/>
        <w:autoSpaceDN w:val="0"/>
        <w:adjustRightInd w:val="0"/>
        <w:spacing w:after="0" w:line="240" w:lineRule="auto"/>
        <w:jc w:val="both"/>
        <w:rPr>
          <w:rFonts w:ascii="Arial" w:hAnsi="Arial" w:cs="Arial"/>
          <w:color w:val="000000"/>
          <w:sz w:val="20"/>
          <w:szCs w:val="20"/>
          <w:lang w:val="en-US" w:eastAsia="pl-PL"/>
        </w:rPr>
      </w:pPr>
    </w:p>
    <w:tbl>
      <w:tblPr>
        <w:tblW w:w="0" w:type="auto"/>
        <w:tblLook w:val="04A0" w:firstRow="1" w:lastRow="0" w:firstColumn="1" w:lastColumn="0" w:noHBand="0" w:noVBand="1"/>
      </w:tblPr>
      <w:tblGrid>
        <w:gridCol w:w="10466"/>
      </w:tblGrid>
      <w:tr w:rsidR="00D639FC" w:rsidRPr="00CF1B8E" w14:paraId="37C5E25E" w14:textId="77777777" w:rsidTr="006C6430">
        <w:trPr>
          <w:trHeight w:val="283"/>
        </w:trPr>
        <w:tc>
          <w:tcPr>
            <w:tcW w:w="10598" w:type="dxa"/>
            <w:shd w:val="clear" w:color="auto" w:fill="4472C4"/>
            <w:vAlign w:val="center"/>
          </w:tcPr>
          <w:p w14:paraId="42404C8F" w14:textId="284BAC7B" w:rsidR="000A562B" w:rsidRPr="00CF1B8E" w:rsidRDefault="00EE0557" w:rsidP="00E55ED1">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10: </w:t>
            </w:r>
            <w:r w:rsidR="00D17779">
              <w:rPr>
                <w:color w:val="FFFFFF"/>
                <w:sz w:val="20"/>
                <w:szCs w:val="20"/>
                <w:lang w:val="sl"/>
              </w:rPr>
              <w:t>Obstojnost</w:t>
            </w:r>
            <w:r w:rsidR="00D17779" w:rsidRPr="00CF1B8E">
              <w:rPr>
                <w:color w:val="FFFFFF"/>
                <w:sz w:val="20"/>
                <w:szCs w:val="20"/>
                <w:lang w:val="sl"/>
              </w:rPr>
              <w:t xml:space="preserve"> </w:t>
            </w:r>
            <w:r w:rsidR="00177EFA" w:rsidRPr="00CF1B8E">
              <w:rPr>
                <w:color w:val="FFFFFF"/>
                <w:sz w:val="20"/>
                <w:szCs w:val="20"/>
                <w:lang w:val="sl"/>
              </w:rPr>
              <w:t>in reaktivnost</w:t>
            </w:r>
          </w:p>
        </w:tc>
      </w:tr>
    </w:tbl>
    <w:p w14:paraId="3D89F083" w14:textId="77777777" w:rsidR="000A562B" w:rsidRPr="00CF1B8E" w:rsidRDefault="000A562B" w:rsidP="000A562B">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249"/>
        <w:gridCol w:w="4296"/>
        <w:gridCol w:w="140"/>
        <w:gridCol w:w="4681"/>
        <w:gridCol w:w="516"/>
        <w:gridCol w:w="76"/>
        <w:gridCol w:w="508"/>
      </w:tblGrid>
      <w:tr w:rsidR="00D639FC" w:rsidRPr="00CF1B8E" w14:paraId="7FD48AB0" w14:textId="77777777" w:rsidTr="006C6430">
        <w:trPr>
          <w:trHeight w:val="272"/>
        </w:trPr>
        <w:tc>
          <w:tcPr>
            <w:tcW w:w="10598" w:type="dxa"/>
            <w:gridSpan w:val="7"/>
            <w:shd w:val="clear" w:color="auto" w:fill="DEEAF6"/>
            <w:vAlign w:val="center"/>
          </w:tcPr>
          <w:p w14:paraId="6FDCAC8D" w14:textId="15DFB3CB" w:rsidR="000A562B" w:rsidRPr="00CF1B8E" w:rsidRDefault="00EF4810"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1. </w:t>
            </w:r>
            <w:r>
              <w:rPr>
                <w:b/>
                <w:color w:val="2E74B5"/>
                <w:sz w:val="16"/>
                <w:szCs w:val="16"/>
                <w:lang w:val="sl"/>
              </w:rPr>
              <w:t>R</w:t>
            </w:r>
            <w:r w:rsidRPr="00CF1B8E">
              <w:rPr>
                <w:b/>
                <w:color w:val="2E74B5"/>
                <w:sz w:val="16"/>
                <w:szCs w:val="16"/>
                <w:lang w:val="sl"/>
              </w:rPr>
              <w:t>eaktivnost</w:t>
            </w:r>
          </w:p>
        </w:tc>
      </w:tr>
      <w:tr w:rsidR="00D639FC" w:rsidRPr="00CF1B8E" w14:paraId="109017BD" w14:textId="77777777" w:rsidTr="006C6430">
        <w:trPr>
          <w:trHeight w:val="272"/>
        </w:trPr>
        <w:tc>
          <w:tcPr>
            <w:tcW w:w="10598" w:type="dxa"/>
            <w:gridSpan w:val="7"/>
            <w:shd w:val="clear" w:color="auto" w:fill="auto"/>
            <w:vAlign w:val="center"/>
          </w:tcPr>
          <w:p w14:paraId="17D990AE" w14:textId="338B2680" w:rsidR="000A562B" w:rsidRPr="00CF1B8E" w:rsidRDefault="00EF4810" w:rsidP="00177EFA">
            <w:pPr>
              <w:pStyle w:val="NoSpacing"/>
              <w:rPr>
                <w:rFonts w:ascii="Arial" w:hAnsi="Arial" w:cs="Arial"/>
                <w:color w:val="000000"/>
                <w:sz w:val="16"/>
                <w:szCs w:val="16"/>
                <w:lang w:val="en-US"/>
              </w:rPr>
            </w:pPr>
            <w:r>
              <w:rPr>
                <w:color w:val="000000"/>
                <w:sz w:val="16"/>
                <w:szCs w:val="16"/>
                <w:lang w:val="sl"/>
              </w:rPr>
              <w:t xml:space="preserve">Dodatni </w:t>
            </w:r>
            <w:r w:rsidR="003417E7">
              <w:rPr>
                <w:color w:val="000000"/>
                <w:sz w:val="16"/>
                <w:szCs w:val="16"/>
                <w:lang w:val="sl"/>
              </w:rPr>
              <w:t>informacije</w:t>
            </w:r>
            <w:r w:rsidR="0085442E">
              <w:rPr>
                <w:color w:val="000000"/>
                <w:sz w:val="16"/>
                <w:szCs w:val="16"/>
                <w:lang w:val="sl"/>
              </w:rPr>
              <w:t xml:space="preserve"> niso na voljo.</w:t>
            </w:r>
          </w:p>
        </w:tc>
      </w:tr>
      <w:tr w:rsidR="00D639FC" w:rsidRPr="00CF1B8E" w14:paraId="1CE01788" w14:textId="77777777" w:rsidTr="006C6430">
        <w:trPr>
          <w:trHeight w:val="272"/>
        </w:trPr>
        <w:tc>
          <w:tcPr>
            <w:tcW w:w="10598" w:type="dxa"/>
            <w:gridSpan w:val="7"/>
            <w:shd w:val="clear" w:color="auto" w:fill="DEEAF6"/>
            <w:vAlign w:val="center"/>
          </w:tcPr>
          <w:p w14:paraId="02EB6DCE" w14:textId="196447AC" w:rsidR="000A562B" w:rsidRPr="00CF1B8E" w:rsidRDefault="007269FC" w:rsidP="00177EFA">
            <w:pPr>
              <w:pStyle w:val="NoSpacing"/>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2. </w:t>
            </w:r>
            <w:r>
              <w:rPr>
                <w:b/>
                <w:color w:val="2E74B5"/>
                <w:sz w:val="16"/>
                <w:szCs w:val="16"/>
                <w:lang w:val="sl"/>
              </w:rPr>
              <w:t>K</w:t>
            </w:r>
            <w:r w:rsidRPr="00CF1B8E">
              <w:rPr>
                <w:b/>
                <w:color w:val="2E74B5"/>
                <w:sz w:val="16"/>
                <w:szCs w:val="16"/>
                <w:lang w:val="sl"/>
              </w:rPr>
              <w:t>emična stabilnost</w:t>
            </w:r>
          </w:p>
        </w:tc>
      </w:tr>
      <w:tr w:rsidR="00D639FC" w:rsidRPr="00CF1B8E" w14:paraId="29E3828E" w14:textId="77777777" w:rsidTr="006C6430">
        <w:trPr>
          <w:trHeight w:val="272"/>
        </w:trPr>
        <w:tc>
          <w:tcPr>
            <w:tcW w:w="10598" w:type="dxa"/>
            <w:gridSpan w:val="7"/>
            <w:shd w:val="clear" w:color="auto" w:fill="auto"/>
            <w:vAlign w:val="center"/>
          </w:tcPr>
          <w:p w14:paraId="5BF38FE1" w14:textId="77777777" w:rsidR="007B7D7D" w:rsidRPr="00CF1B8E" w:rsidRDefault="003669EC" w:rsidP="00177EFA">
            <w:pPr>
              <w:pStyle w:val="NoSpacing"/>
              <w:rPr>
                <w:rFonts w:ascii="Arial" w:hAnsi="Arial" w:cs="Arial"/>
                <w:color w:val="000000"/>
                <w:sz w:val="16"/>
                <w:szCs w:val="16"/>
                <w:lang w:val="en-US"/>
              </w:rPr>
            </w:pPr>
            <w:r w:rsidRPr="00CF1B8E">
              <w:rPr>
                <w:color w:val="000000"/>
                <w:sz w:val="16"/>
                <w:szCs w:val="16"/>
                <w:lang w:val="sl"/>
              </w:rPr>
              <w:t>Izdelek je stabilen pri normalnih pogojih rokovanja in shranjevanja.</w:t>
            </w:r>
          </w:p>
        </w:tc>
      </w:tr>
      <w:tr w:rsidR="00D639FC" w:rsidRPr="00CF1B8E" w14:paraId="5F57BE07" w14:textId="77777777" w:rsidTr="006C6430">
        <w:trPr>
          <w:trHeight w:val="272"/>
        </w:trPr>
        <w:tc>
          <w:tcPr>
            <w:tcW w:w="10598" w:type="dxa"/>
            <w:gridSpan w:val="7"/>
            <w:shd w:val="clear" w:color="auto" w:fill="DEEAF6"/>
            <w:vAlign w:val="center"/>
          </w:tcPr>
          <w:p w14:paraId="181456EF" w14:textId="58EB302A" w:rsidR="000A562B" w:rsidRPr="00CF1B8E" w:rsidRDefault="003417E7"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3. </w:t>
            </w:r>
            <w:r>
              <w:rPr>
                <w:b/>
                <w:color w:val="2E74B5"/>
                <w:sz w:val="16"/>
                <w:szCs w:val="16"/>
                <w:lang w:val="sl"/>
              </w:rPr>
              <w:t>M</w:t>
            </w:r>
            <w:r w:rsidRPr="00CF1B8E">
              <w:rPr>
                <w:b/>
                <w:color w:val="2E74B5"/>
                <w:sz w:val="16"/>
                <w:szCs w:val="16"/>
                <w:lang w:val="sl"/>
              </w:rPr>
              <w:t>ožnost nevarnih reakcij</w:t>
            </w:r>
          </w:p>
        </w:tc>
      </w:tr>
      <w:tr w:rsidR="00D639FC" w:rsidRPr="00CF1B8E" w14:paraId="66F46090" w14:textId="77777777" w:rsidTr="006C6430">
        <w:trPr>
          <w:trHeight w:val="272"/>
        </w:trPr>
        <w:tc>
          <w:tcPr>
            <w:tcW w:w="10598" w:type="dxa"/>
            <w:gridSpan w:val="7"/>
            <w:shd w:val="clear" w:color="auto" w:fill="auto"/>
            <w:vAlign w:val="center"/>
          </w:tcPr>
          <w:p w14:paraId="4421FD04" w14:textId="16447035" w:rsidR="000A562B" w:rsidRPr="00CF1B8E" w:rsidRDefault="0085442E" w:rsidP="0085442E">
            <w:pPr>
              <w:pStyle w:val="NoSpacing"/>
              <w:rPr>
                <w:rFonts w:ascii="Arial" w:hAnsi="Arial" w:cs="Arial"/>
                <w:color w:val="000000"/>
                <w:sz w:val="16"/>
                <w:szCs w:val="16"/>
                <w:lang w:val="en-US"/>
              </w:rPr>
            </w:pPr>
            <w:r>
              <w:rPr>
                <w:color w:val="000000"/>
                <w:sz w:val="16"/>
                <w:szCs w:val="16"/>
                <w:lang w:val="sl"/>
              </w:rPr>
              <w:t>Odsotn</w:t>
            </w:r>
            <w:r w:rsidR="001C34A5">
              <w:rPr>
                <w:color w:val="000000"/>
                <w:sz w:val="16"/>
                <w:szCs w:val="16"/>
                <w:lang w:val="sl"/>
              </w:rPr>
              <w:t>o</w:t>
            </w:r>
            <w:r>
              <w:rPr>
                <w:color w:val="000000"/>
                <w:sz w:val="16"/>
                <w:szCs w:val="16"/>
                <w:lang w:val="sl"/>
              </w:rPr>
              <w:t xml:space="preserve"> v normalnih okoliščinah.</w:t>
            </w:r>
          </w:p>
        </w:tc>
      </w:tr>
      <w:tr w:rsidR="007B7D7D" w:rsidRPr="00CF1B8E" w14:paraId="7476F687" w14:textId="77777777" w:rsidTr="006C6430">
        <w:trPr>
          <w:trHeight w:val="272"/>
        </w:trPr>
        <w:tc>
          <w:tcPr>
            <w:tcW w:w="10598" w:type="dxa"/>
            <w:gridSpan w:val="7"/>
            <w:shd w:val="clear" w:color="auto" w:fill="DEEAF6"/>
            <w:vAlign w:val="center"/>
          </w:tcPr>
          <w:p w14:paraId="4829538C" w14:textId="7B07B684" w:rsidR="007B7D7D" w:rsidRPr="00CF1B8E" w:rsidRDefault="004716AF"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4. </w:t>
            </w:r>
            <w:proofErr w:type="spellStart"/>
            <w:r w:rsidRPr="00143617">
              <w:rPr>
                <w:b/>
                <w:color w:val="2E74B5"/>
                <w:sz w:val="16"/>
                <w:szCs w:val="16"/>
                <w:lang w:val="en-US"/>
              </w:rPr>
              <w:t>Pogoji</w:t>
            </w:r>
            <w:proofErr w:type="spellEnd"/>
            <w:r w:rsidRPr="00143617">
              <w:rPr>
                <w:b/>
                <w:color w:val="2E74B5"/>
                <w:sz w:val="16"/>
                <w:szCs w:val="16"/>
                <w:lang w:val="en-US"/>
              </w:rPr>
              <w:t xml:space="preserve">, </w:t>
            </w:r>
            <w:proofErr w:type="spellStart"/>
            <w:r w:rsidRPr="00143617">
              <w:rPr>
                <w:b/>
                <w:color w:val="2E74B5"/>
                <w:sz w:val="16"/>
                <w:szCs w:val="16"/>
                <w:lang w:val="en-US"/>
              </w:rPr>
              <w:t>ki</w:t>
            </w:r>
            <w:proofErr w:type="spellEnd"/>
            <w:r w:rsidRPr="00143617">
              <w:rPr>
                <w:b/>
                <w:color w:val="2E74B5"/>
                <w:sz w:val="16"/>
                <w:szCs w:val="16"/>
                <w:lang w:val="en-US"/>
              </w:rPr>
              <w:t xml:space="preserve"> se </w:t>
            </w:r>
            <w:proofErr w:type="spellStart"/>
            <w:r w:rsidRPr="00143617">
              <w:rPr>
                <w:b/>
                <w:color w:val="2E74B5"/>
                <w:sz w:val="16"/>
                <w:szCs w:val="16"/>
                <w:lang w:val="en-US"/>
              </w:rPr>
              <w:t>jim</w:t>
            </w:r>
            <w:proofErr w:type="spellEnd"/>
            <w:r w:rsidRPr="00143617">
              <w:rPr>
                <w:b/>
                <w:color w:val="2E74B5"/>
                <w:sz w:val="16"/>
                <w:szCs w:val="16"/>
                <w:lang w:val="en-US"/>
              </w:rPr>
              <w:t xml:space="preserve"> je </w:t>
            </w:r>
            <w:proofErr w:type="spellStart"/>
            <w:r w:rsidRPr="00143617">
              <w:rPr>
                <w:b/>
                <w:color w:val="2E74B5"/>
                <w:sz w:val="16"/>
                <w:szCs w:val="16"/>
                <w:lang w:val="en-US"/>
              </w:rPr>
              <w:t>treba</w:t>
            </w:r>
            <w:proofErr w:type="spellEnd"/>
            <w:r w:rsidRPr="00143617">
              <w:rPr>
                <w:b/>
                <w:color w:val="2E74B5"/>
                <w:sz w:val="16"/>
                <w:szCs w:val="16"/>
                <w:lang w:val="en-US"/>
              </w:rPr>
              <w:t xml:space="preserve"> </w:t>
            </w:r>
            <w:proofErr w:type="spellStart"/>
            <w:r w:rsidRPr="00143617">
              <w:rPr>
                <w:b/>
                <w:color w:val="2E74B5"/>
                <w:sz w:val="16"/>
                <w:szCs w:val="16"/>
                <w:lang w:val="en-US"/>
              </w:rPr>
              <w:t>izogibati</w:t>
            </w:r>
            <w:proofErr w:type="spellEnd"/>
          </w:p>
        </w:tc>
      </w:tr>
      <w:tr w:rsidR="007B7D7D" w:rsidRPr="00CF1B8E" w14:paraId="2FA5C90A" w14:textId="77777777" w:rsidTr="006C6430">
        <w:trPr>
          <w:trHeight w:val="272"/>
        </w:trPr>
        <w:tc>
          <w:tcPr>
            <w:tcW w:w="10598" w:type="dxa"/>
            <w:gridSpan w:val="7"/>
            <w:shd w:val="clear" w:color="auto" w:fill="auto"/>
            <w:vAlign w:val="center"/>
          </w:tcPr>
          <w:p w14:paraId="12DC7CA0" w14:textId="52772DA0" w:rsidR="007B7D7D" w:rsidRPr="00CF1B8E" w:rsidRDefault="0085442E" w:rsidP="0085442E">
            <w:pPr>
              <w:pStyle w:val="NoSpacing"/>
              <w:rPr>
                <w:rFonts w:ascii="Arial" w:hAnsi="Arial" w:cs="Arial"/>
                <w:color w:val="000000"/>
                <w:sz w:val="16"/>
                <w:szCs w:val="16"/>
                <w:lang w:val="en-US"/>
              </w:rPr>
            </w:pPr>
            <w:r w:rsidRPr="0085442E">
              <w:rPr>
                <w:color w:val="000000"/>
                <w:sz w:val="16"/>
                <w:szCs w:val="16"/>
                <w:lang w:val="sl"/>
              </w:rPr>
              <w:t xml:space="preserve">Izogibajte se </w:t>
            </w:r>
            <w:r>
              <w:rPr>
                <w:color w:val="000000"/>
                <w:sz w:val="16"/>
                <w:szCs w:val="16"/>
                <w:lang w:val="sl"/>
              </w:rPr>
              <w:t>pov</w:t>
            </w:r>
            <w:r w:rsidR="004716AF">
              <w:rPr>
                <w:color w:val="000000"/>
                <w:sz w:val="16"/>
                <w:szCs w:val="16"/>
                <w:lang w:val="sl"/>
              </w:rPr>
              <w:t>išanim</w:t>
            </w:r>
            <w:r w:rsidRPr="0085442E">
              <w:rPr>
                <w:color w:val="000000"/>
                <w:sz w:val="16"/>
                <w:szCs w:val="16"/>
                <w:lang w:val="sl"/>
              </w:rPr>
              <w:t xml:space="preserve"> temperaturam.</w:t>
            </w:r>
          </w:p>
        </w:tc>
      </w:tr>
      <w:tr w:rsidR="007B7D7D" w:rsidRPr="00CF1B8E" w14:paraId="51892E44" w14:textId="77777777" w:rsidTr="006C6430">
        <w:trPr>
          <w:trHeight w:val="272"/>
        </w:trPr>
        <w:tc>
          <w:tcPr>
            <w:tcW w:w="10598" w:type="dxa"/>
            <w:gridSpan w:val="7"/>
            <w:shd w:val="clear" w:color="auto" w:fill="DEEAF6"/>
            <w:vAlign w:val="center"/>
          </w:tcPr>
          <w:p w14:paraId="061E3FFB" w14:textId="50D356FA" w:rsidR="007B7D7D" w:rsidRPr="00CF1B8E" w:rsidRDefault="00846AD1"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Pr>
                <w:b/>
                <w:color w:val="2E74B5"/>
                <w:sz w:val="16"/>
                <w:szCs w:val="16"/>
                <w:lang w:val="sl"/>
              </w:rPr>
              <w:t>.</w:t>
            </w:r>
            <w:r w:rsidRPr="00CF1B8E">
              <w:rPr>
                <w:b/>
                <w:color w:val="2E74B5"/>
                <w:sz w:val="16"/>
                <w:szCs w:val="16"/>
                <w:lang w:val="sl"/>
              </w:rPr>
              <w:t xml:space="preserve">5. </w:t>
            </w:r>
            <w:r>
              <w:rPr>
                <w:b/>
                <w:color w:val="2E74B5"/>
                <w:sz w:val="16"/>
                <w:szCs w:val="16"/>
                <w:lang w:val="sl"/>
              </w:rPr>
              <w:t>N</w:t>
            </w:r>
            <w:r w:rsidRPr="00CF1B8E">
              <w:rPr>
                <w:b/>
                <w:color w:val="2E74B5"/>
                <w:sz w:val="16"/>
                <w:szCs w:val="16"/>
                <w:lang w:val="sl"/>
              </w:rPr>
              <w:t>ezdružljivi materiali</w:t>
            </w:r>
          </w:p>
        </w:tc>
      </w:tr>
      <w:tr w:rsidR="007B7D7D" w:rsidRPr="00CF1B8E" w14:paraId="79FB196F" w14:textId="77777777" w:rsidTr="006C6430">
        <w:trPr>
          <w:trHeight w:val="272"/>
        </w:trPr>
        <w:tc>
          <w:tcPr>
            <w:tcW w:w="10598" w:type="dxa"/>
            <w:gridSpan w:val="7"/>
            <w:shd w:val="clear" w:color="auto" w:fill="auto"/>
            <w:vAlign w:val="center"/>
          </w:tcPr>
          <w:p w14:paraId="16C0B561" w14:textId="1F931039" w:rsidR="007B7D7D" w:rsidRPr="00CF1B8E" w:rsidRDefault="00C4426E" w:rsidP="00177EFA">
            <w:pPr>
              <w:pStyle w:val="NoSpacing"/>
              <w:rPr>
                <w:rFonts w:ascii="Arial" w:hAnsi="Arial" w:cs="Arial"/>
                <w:color w:val="000000"/>
                <w:sz w:val="16"/>
                <w:szCs w:val="16"/>
                <w:lang w:val="en-US"/>
              </w:rPr>
            </w:pPr>
            <w:r>
              <w:rPr>
                <w:color w:val="000000"/>
                <w:sz w:val="16"/>
                <w:szCs w:val="16"/>
                <w:lang w:val="sl"/>
              </w:rPr>
              <w:t xml:space="preserve">Dodatne </w:t>
            </w:r>
            <w:r w:rsidRPr="00CF1B8E">
              <w:rPr>
                <w:color w:val="000000"/>
                <w:sz w:val="16"/>
                <w:szCs w:val="16"/>
                <w:lang w:val="sl"/>
              </w:rPr>
              <w:t>informacije niso na voljo.</w:t>
            </w:r>
          </w:p>
        </w:tc>
      </w:tr>
      <w:tr w:rsidR="00D639FC" w:rsidRPr="00CF1B8E" w14:paraId="2983E81B" w14:textId="77777777" w:rsidTr="006C6430">
        <w:trPr>
          <w:trHeight w:val="272"/>
        </w:trPr>
        <w:tc>
          <w:tcPr>
            <w:tcW w:w="10598" w:type="dxa"/>
            <w:gridSpan w:val="7"/>
            <w:shd w:val="clear" w:color="auto" w:fill="DEEAF6"/>
            <w:vAlign w:val="center"/>
          </w:tcPr>
          <w:p w14:paraId="310BB74E" w14:textId="65424ABD" w:rsidR="000A562B"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846AD1">
              <w:rPr>
                <w:b/>
                <w:color w:val="2E74B5"/>
                <w:sz w:val="16"/>
                <w:szCs w:val="16"/>
                <w:lang w:val="sl"/>
              </w:rPr>
              <w:t>.</w:t>
            </w:r>
            <w:r w:rsidRPr="00CF1B8E">
              <w:rPr>
                <w:b/>
                <w:color w:val="2E74B5"/>
                <w:sz w:val="16"/>
                <w:szCs w:val="16"/>
                <w:lang w:val="sl"/>
              </w:rPr>
              <w:t xml:space="preserve">6. </w:t>
            </w:r>
            <w:r w:rsidR="00846AD1">
              <w:rPr>
                <w:b/>
                <w:color w:val="2E74B5"/>
                <w:sz w:val="16"/>
                <w:szCs w:val="16"/>
                <w:lang w:val="sl"/>
              </w:rPr>
              <w:t>N</w:t>
            </w:r>
            <w:r w:rsidRPr="00CF1B8E">
              <w:rPr>
                <w:b/>
                <w:color w:val="2E74B5"/>
                <w:sz w:val="16"/>
                <w:szCs w:val="16"/>
                <w:lang w:val="sl"/>
              </w:rPr>
              <w:t>evarni produkti razgradnje</w:t>
            </w:r>
          </w:p>
        </w:tc>
      </w:tr>
      <w:tr w:rsidR="00D639FC" w:rsidRPr="00CF1B8E" w14:paraId="2A39EECF" w14:textId="77777777" w:rsidTr="006F6E5F">
        <w:trPr>
          <w:gridAfter w:val="2"/>
          <w:wAfter w:w="593" w:type="dxa"/>
          <w:trHeight w:val="272"/>
        </w:trPr>
        <w:tc>
          <w:tcPr>
            <w:tcW w:w="10005" w:type="dxa"/>
            <w:gridSpan w:val="5"/>
            <w:shd w:val="clear" w:color="auto" w:fill="auto"/>
            <w:vAlign w:val="center"/>
          </w:tcPr>
          <w:p w14:paraId="446C1333" w14:textId="7E01BF75" w:rsidR="00C4426E" w:rsidRDefault="003669EC" w:rsidP="00177EFA">
            <w:pPr>
              <w:pStyle w:val="NoSpacing"/>
              <w:rPr>
                <w:rFonts w:ascii="Arial" w:hAnsi="Arial" w:cs="Arial"/>
                <w:color w:val="000000"/>
                <w:sz w:val="16"/>
                <w:szCs w:val="16"/>
                <w:lang w:val="en-US"/>
              </w:rPr>
            </w:pPr>
            <w:r w:rsidRPr="00CF1B8E">
              <w:rPr>
                <w:color w:val="000000"/>
                <w:sz w:val="16"/>
                <w:szCs w:val="16"/>
                <w:lang w:val="sl"/>
              </w:rPr>
              <w:t>Med zgorevanjem ali toplotno razgradnjo se lahko sprostijo strupen</w:t>
            </w:r>
            <w:r w:rsidR="00846AD1">
              <w:rPr>
                <w:color w:val="000000"/>
                <w:sz w:val="16"/>
                <w:szCs w:val="16"/>
                <w:lang w:val="sl"/>
              </w:rPr>
              <w:t>i</w:t>
            </w:r>
            <w:r w:rsidRPr="00CF1B8E">
              <w:rPr>
                <w:color w:val="000000"/>
                <w:sz w:val="16"/>
                <w:szCs w:val="16"/>
                <w:lang w:val="sl"/>
              </w:rPr>
              <w:t xml:space="preserve"> in dražiln</w:t>
            </w:r>
            <w:r w:rsidR="00846AD1">
              <w:rPr>
                <w:color w:val="000000"/>
                <w:sz w:val="16"/>
                <w:szCs w:val="16"/>
                <w:lang w:val="sl"/>
              </w:rPr>
              <w:t>i</w:t>
            </w:r>
            <w:r w:rsidRPr="00CF1B8E">
              <w:rPr>
                <w:color w:val="000000"/>
                <w:sz w:val="16"/>
                <w:szCs w:val="16"/>
                <w:lang w:val="sl"/>
              </w:rPr>
              <w:t xml:space="preserve"> </w:t>
            </w:r>
            <w:r w:rsidR="00846AD1">
              <w:rPr>
                <w:color w:val="000000"/>
                <w:sz w:val="16"/>
                <w:szCs w:val="16"/>
                <w:lang w:val="sl"/>
              </w:rPr>
              <w:t>hlapi</w:t>
            </w:r>
            <w:r w:rsidRPr="00CF1B8E">
              <w:rPr>
                <w:color w:val="000000"/>
                <w:sz w:val="16"/>
                <w:szCs w:val="16"/>
                <w:lang w:val="sl"/>
              </w:rPr>
              <w:t xml:space="preserve"> izdelk</w:t>
            </w:r>
            <w:r w:rsidR="00846AD1">
              <w:rPr>
                <w:color w:val="000000"/>
                <w:sz w:val="16"/>
                <w:szCs w:val="16"/>
                <w:lang w:val="sl"/>
              </w:rPr>
              <w:t>a</w:t>
            </w:r>
            <w:r w:rsidRPr="00CF1B8E">
              <w:rPr>
                <w:color w:val="000000"/>
                <w:sz w:val="16"/>
                <w:szCs w:val="16"/>
                <w:lang w:val="sl"/>
              </w:rPr>
              <w:t>.</w:t>
            </w:r>
          </w:p>
          <w:p w14:paraId="012958A2" w14:textId="77777777" w:rsidR="00C4426E" w:rsidRPr="00CF1B8E" w:rsidRDefault="00C4426E" w:rsidP="00177EFA">
            <w:pPr>
              <w:pStyle w:val="NoSpacing"/>
              <w:rPr>
                <w:rFonts w:ascii="Arial" w:hAnsi="Arial" w:cs="Arial"/>
                <w:color w:val="000000"/>
                <w:sz w:val="16"/>
                <w:szCs w:val="16"/>
                <w:lang w:val="en-US"/>
              </w:rPr>
            </w:pPr>
          </w:p>
        </w:tc>
      </w:tr>
      <w:tr w:rsidR="00433213" w:rsidRPr="00CF1B8E" w14:paraId="76FA6F77" w14:textId="77777777" w:rsidTr="006C6430">
        <w:trPr>
          <w:trHeight w:val="57"/>
        </w:trPr>
        <w:tc>
          <w:tcPr>
            <w:tcW w:w="10598" w:type="dxa"/>
            <w:gridSpan w:val="7"/>
            <w:shd w:val="clear" w:color="auto" w:fill="4472C4"/>
            <w:vAlign w:val="center"/>
          </w:tcPr>
          <w:p w14:paraId="0B8B3845" w14:textId="34CC2A4B" w:rsidR="006C6430" w:rsidRPr="00CF1B8E" w:rsidRDefault="00EE0557" w:rsidP="006C6430">
            <w:pPr>
              <w:spacing w:after="0" w:line="240" w:lineRule="auto"/>
              <w:rPr>
                <w:rFonts w:ascii="Arial" w:hAnsi="Arial" w:cs="Arial"/>
                <w:bCs/>
                <w:color w:val="FFFFFF"/>
                <w:sz w:val="20"/>
                <w:szCs w:val="20"/>
                <w:lang w:val="en-US"/>
              </w:rPr>
            </w:pPr>
            <w:r>
              <w:rPr>
                <w:color w:val="FFFFFF"/>
                <w:sz w:val="20"/>
                <w:szCs w:val="20"/>
                <w:lang w:val="sl"/>
              </w:rPr>
              <w:t>RAZDELEK</w:t>
            </w:r>
            <w:r w:rsidRPr="00CF1B8E">
              <w:rPr>
                <w:color w:val="FFFFFF"/>
                <w:sz w:val="20"/>
                <w:szCs w:val="20"/>
                <w:lang w:val="sl"/>
              </w:rPr>
              <w:t xml:space="preserve"> </w:t>
            </w:r>
            <w:r w:rsidR="00177EFA" w:rsidRPr="00CF1B8E">
              <w:rPr>
                <w:color w:val="FFFFFF"/>
                <w:sz w:val="20"/>
                <w:szCs w:val="20"/>
                <w:lang w:val="sl"/>
              </w:rPr>
              <w:t xml:space="preserve">11: </w:t>
            </w:r>
            <w:r w:rsidR="00846AD1">
              <w:rPr>
                <w:color w:val="FFFFFF"/>
                <w:sz w:val="20"/>
                <w:szCs w:val="20"/>
                <w:lang w:val="sl"/>
              </w:rPr>
              <w:t>T</w:t>
            </w:r>
            <w:r w:rsidR="00177EFA" w:rsidRPr="00CF1B8E">
              <w:rPr>
                <w:color w:val="FFFFFF"/>
                <w:sz w:val="20"/>
                <w:szCs w:val="20"/>
                <w:lang w:val="sl"/>
              </w:rPr>
              <w:t>oksikološki podatki</w:t>
            </w:r>
          </w:p>
        </w:tc>
      </w:tr>
      <w:tr w:rsidR="00433213" w:rsidRPr="00CF1B8E" w14:paraId="2653E544" w14:textId="77777777" w:rsidTr="006C6430">
        <w:trPr>
          <w:trHeight w:val="272"/>
        </w:trPr>
        <w:tc>
          <w:tcPr>
            <w:tcW w:w="10598" w:type="dxa"/>
            <w:gridSpan w:val="7"/>
            <w:shd w:val="clear" w:color="auto" w:fill="DEEAF6"/>
            <w:vAlign w:val="center"/>
          </w:tcPr>
          <w:p w14:paraId="009319DD" w14:textId="1F75E764" w:rsidR="00433213" w:rsidRPr="00CF1B8E" w:rsidRDefault="0042257B" w:rsidP="003669EC">
            <w:pPr>
              <w:spacing w:after="0" w:line="240" w:lineRule="auto"/>
              <w:rPr>
                <w:rFonts w:ascii="Arial" w:hAnsi="Arial" w:cs="Arial"/>
                <w:b/>
                <w:color w:val="2E74B5"/>
                <w:sz w:val="16"/>
                <w:szCs w:val="16"/>
                <w:lang w:val="en-US"/>
              </w:rPr>
            </w:pPr>
            <w:r w:rsidRPr="00CF1B8E">
              <w:rPr>
                <w:b/>
                <w:color w:val="2E74B5"/>
                <w:sz w:val="16"/>
                <w:szCs w:val="16"/>
                <w:lang w:val="sl"/>
              </w:rPr>
              <w:t>11</w:t>
            </w:r>
            <w:r w:rsidR="00846AD1">
              <w:rPr>
                <w:b/>
                <w:color w:val="2E74B5"/>
                <w:sz w:val="16"/>
                <w:szCs w:val="16"/>
                <w:lang w:val="sl"/>
              </w:rPr>
              <w:t>.</w:t>
            </w:r>
            <w:r w:rsidRPr="00CF1B8E">
              <w:rPr>
                <w:b/>
                <w:color w:val="2E74B5"/>
                <w:sz w:val="16"/>
                <w:szCs w:val="16"/>
                <w:lang w:val="sl"/>
              </w:rPr>
              <w:t xml:space="preserve">1. </w:t>
            </w:r>
            <w:r w:rsidR="00846AD1">
              <w:rPr>
                <w:b/>
                <w:color w:val="2E74B5"/>
                <w:sz w:val="16"/>
                <w:szCs w:val="16"/>
                <w:lang w:val="sl"/>
              </w:rPr>
              <w:t>I</w:t>
            </w:r>
            <w:r w:rsidRPr="00CF1B8E">
              <w:rPr>
                <w:b/>
                <w:color w:val="2E74B5"/>
                <w:sz w:val="16"/>
                <w:szCs w:val="16"/>
                <w:lang w:val="sl"/>
              </w:rPr>
              <w:t>nformacije o toksikoloških učinkih</w:t>
            </w:r>
          </w:p>
        </w:tc>
      </w:tr>
      <w:tr w:rsidR="00446FA9" w:rsidRPr="00CF1B8E" w14:paraId="7D9699A4" w14:textId="77777777" w:rsidTr="006F6E5F">
        <w:trPr>
          <w:gridAfter w:val="1"/>
          <w:wAfter w:w="516" w:type="dxa"/>
          <w:trHeight w:val="272"/>
        </w:trPr>
        <w:tc>
          <w:tcPr>
            <w:tcW w:w="249" w:type="dxa"/>
            <w:tcBorders>
              <w:bottom w:val="single" w:sz="4" w:space="0" w:color="0070C0"/>
            </w:tcBorders>
            <w:shd w:val="clear" w:color="auto" w:fill="auto"/>
          </w:tcPr>
          <w:p w14:paraId="7B8F1B19" w14:textId="77777777" w:rsidR="00446FA9" w:rsidRPr="00CF1B8E" w:rsidRDefault="00446FA9" w:rsidP="00446FA9">
            <w:pPr>
              <w:pStyle w:val="NoSpacing"/>
              <w:numPr>
                <w:ilvl w:val="0"/>
                <w:numId w:val="29"/>
              </w:numPr>
              <w:ind w:left="357" w:hanging="357"/>
              <w:rPr>
                <w:rFonts w:ascii="Arial" w:hAnsi="Arial" w:cs="Arial"/>
                <w:color w:val="000000"/>
                <w:sz w:val="16"/>
                <w:szCs w:val="16"/>
                <w:lang w:val="en-US"/>
              </w:rPr>
            </w:pPr>
          </w:p>
        </w:tc>
        <w:tc>
          <w:tcPr>
            <w:tcW w:w="4490" w:type="dxa"/>
            <w:gridSpan w:val="2"/>
            <w:tcBorders>
              <w:bottom w:val="single" w:sz="4" w:space="0" w:color="0070C0"/>
            </w:tcBorders>
            <w:shd w:val="clear" w:color="auto" w:fill="auto"/>
          </w:tcPr>
          <w:p w14:paraId="3C0F78AB" w14:textId="77777777" w:rsidR="00446FA9" w:rsidRPr="00CF1B8E" w:rsidRDefault="0042257B" w:rsidP="006F6E5F">
            <w:pPr>
              <w:pStyle w:val="NoSpacing"/>
              <w:ind w:left="-565" w:firstLine="565"/>
              <w:rPr>
                <w:rFonts w:ascii="Arial" w:hAnsi="Arial" w:cs="Arial"/>
                <w:color w:val="000000"/>
                <w:sz w:val="16"/>
                <w:szCs w:val="16"/>
                <w:lang w:val="en-US"/>
              </w:rPr>
            </w:pPr>
            <w:r w:rsidRPr="00CF1B8E">
              <w:rPr>
                <w:color w:val="000000"/>
                <w:sz w:val="16"/>
                <w:szCs w:val="16"/>
                <w:lang w:val="sl"/>
              </w:rPr>
              <w:t>Akutna toksičnost</w:t>
            </w:r>
          </w:p>
        </w:tc>
        <w:tc>
          <w:tcPr>
            <w:tcW w:w="5343" w:type="dxa"/>
            <w:gridSpan w:val="3"/>
            <w:tcBorders>
              <w:bottom w:val="single" w:sz="4" w:space="0" w:color="0070C0"/>
            </w:tcBorders>
            <w:shd w:val="clear" w:color="auto" w:fill="auto"/>
            <w:vAlign w:val="center"/>
          </w:tcPr>
          <w:p w14:paraId="38950D9D"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Ustni: ne.</w:t>
            </w:r>
          </w:p>
          <w:p w14:paraId="4938238A"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Vdihavanje: ne.</w:t>
            </w:r>
          </w:p>
          <w:p w14:paraId="09B8475E" w14:textId="77777777" w:rsidR="00446FA9" w:rsidRPr="00CF1B8E" w:rsidRDefault="003669EC" w:rsidP="003669EC">
            <w:pPr>
              <w:pStyle w:val="NoSpacing"/>
              <w:rPr>
                <w:rFonts w:ascii="Arial" w:hAnsi="Arial" w:cs="Arial"/>
                <w:b/>
                <w:color w:val="000000"/>
                <w:sz w:val="16"/>
                <w:szCs w:val="16"/>
                <w:lang w:val="en-US"/>
              </w:rPr>
            </w:pPr>
            <w:r w:rsidRPr="00CF1B8E">
              <w:rPr>
                <w:color w:val="000000"/>
                <w:sz w:val="16"/>
                <w:szCs w:val="16"/>
                <w:lang w:val="sl"/>
              </w:rPr>
              <w:t>Dermalno: ne.</w:t>
            </w:r>
          </w:p>
        </w:tc>
      </w:tr>
      <w:tr w:rsidR="00E91FD5" w:rsidRPr="00CF1B8E" w14:paraId="7C97153F"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15912723" w14:textId="77777777" w:rsidR="00E91FD5" w:rsidRPr="00CF1B8E" w:rsidRDefault="00667D5D" w:rsidP="003D0E21">
            <w:pPr>
              <w:pStyle w:val="NoSpacing"/>
              <w:rPr>
                <w:rFonts w:ascii="Arial" w:hAnsi="Arial" w:cs="Arial"/>
                <w:b/>
                <w:color w:val="000000"/>
                <w:sz w:val="16"/>
                <w:szCs w:val="16"/>
                <w:lang w:val="en-US"/>
              </w:rPr>
            </w:pPr>
            <w:r w:rsidRPr="00843432">
              <w:rPr>
                <w:b/>
                <w:color w:val="000000"/>
                <w:sz w:val="16"/>
                <w:szCs w:val="16"/>
                <w:lang w:val="sl"/>
              </w:rPr>
              <w:t>2-butoxyeetanol</w:t>
            </w:r>
          </w:p>
        </w:tc>
      </w:tr>
      <w:tr w:rsidR="00667D5D" w:rsidRPr="00CF1B8E" w14:paraId="51B8E010"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B17002E" w14:textId="55DAF02C" w:rsidR="00667D5D" w:rsidRPr="00CF1B8E" w:rsidRDefault="00667D5D"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 (</w:t>
            </w:r>
            <w:r w:rsidR="002A56D1">
              <w:rPr>
                <w:color w:val="000000"/>
                <w:sz w:val="16"/>
                <w:szCs w:val="16"/>
                <w:lang w:val="sl"/>
              </w:rPr>
              <w:t>rat-</w:t>
            </w:r>
            <w:r>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4C6ECCF0" w14:textId="77777777" w:rsidR="00667D5D" w:rsidRPr="002320CB" w:rsidRDefault="00667D5D" w:rsidP="00E864B8">
            <w:pPr>
              <w:pStyle w:val="NoSpacing"/>
              <w:jc w:val="both"/>
              <w:rPr>
                <w:rFonts w:ascii="Arial" w:hAnsi="Arial" w:cs="Arial"/>
                <w:color w:val="000000"/>
                <w:sz w:val="16"/>
                <w:szCs w:val="16"/>
              </w:rPr>
            </w:pPr>
            <w:r>
              <w:rPr>
                <w:color w:val="000000"/>
                <w:sz w:val="16"/>
                <w:szCs w:val="16"/>
                <w:lang w:val="sl"/>
              </w:rPr>
              <w:t>&gt; 200-2000 mg/kg</w:t>
            </w:r>
          </w:p>
        </w:tc>
      </w:tr>
      <w:tr w:rsidR="00667D5D" w:rsidRPr="00CF1B8E" w14:paraId="5E2A21A8"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3C78AD97" w14:textId="173A1EEC" w:rsidR="00667D5D" w:rsidRPr="00CF1B8E" w:rsidRDefault="00667D5D" w:rsidP="00CB1CEC">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color w:val="000000"/>
                <w:sz w:val="16"/>
                <w:szCs w:val="16"/>
                <w:lang w:val="sl"/>
              </w:rPr>
              <w:t>, dermalno (</w:t>
            </w:r>
            <w:r w:rsidR="002A56D1">
              <w:rPr>
                <w:color w:val="000000"/>
                <w:sz w:val="16"/>
                <w:szCs w:val="16"/>
                <w:lang w:val="sl"/>
              </w:rPr>
              <w:t>rat-</w:t>
            </w:r>
            <w:r>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7CA84348" w14:textId="77777777" w:rsidR="00667D5D" w:rsidRPr="002320CB" w:rsidRDefault="00667D5D" w:rsidP="00E864B8">
            <w:pPr>
              <w:pStyle w:val="NoSpacing"/>
              <w:rPr>
                <w:rFonts w:ascii="Arial" w:hAnsi="Arial" w:cs="Arial"/>
                <w:color w:val="000000"/>
                <w:sz w:val="16"/>
                <w:szCs w:val="16"/>
              </w:rPr>
            </w:pPr>
            <w:r>
              <w:rPr>
                <w:color w:val="000000"/>
                <w:sz w:val="16"/>
                <w:szCs w:val="16"/>
                <w:lang w:val="sl"/>
              </w:rPr>
              <w:t>&gt; 400-2000 mg/kg</w:t>
            </w:r>
          </w:p>
        </w:tc>
      </w:tr>
      <w:tr w:rsidR="00667D5D" w:rsidRPr="00CF1B8E" w14:paraId="615B6D19"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115A17A8" w14:textId="160E5D9D" w:rsidR="00667D5D" w:rsidRPr="00CF1B8E" w:rsidRDefault="00667D5D" w:rsidP="00CB1CEC">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Pr>
                <w:color w:val="000000"/>
                <w:sz w:val="16"/>
                <w:szCs w:val="16"/>
                <w:lang w:val="sl"/>
              </w:rPr>
              <w:t xml:space="preserve"> vdihavanje (</w:t>
            </w:r>
            <w:r w:rsidR="002A56D1">
              <w:rPr>
                <w:color w:val="000000"/>
                <w:sz w:val="16"/>
                <w:szCs w:val="16"/>
                <w:lang w:val="sl"/>
              </w:rPr>
              <w:t>rat-</w:t>
            </w:r>
            <w:r>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484A318B" w14:textId="390B79BB" w:rsidR="00667D5D" w:rsidRDefault="0033666E" w:rsidP="00CB1CEC">
            <w:pPr>
              <w:pStyle w:val="NoSpacing"/>
              <w:rPr>
                <w:rFonts w:ascii="Arial" w:hAnsi="Arial" w:cs="Arial"/>
                <w:color w:val="000000"/>
                <w:sz w:val="16"/>
                <w:szCs w:val="16"/>
              </w:rPr>
            </w:pPr>
            <w:r>
              <w:rPr>
                <w:color w:val="000000"/>
                <w:sz w:val="16"/>
                <w:szCs w:val="16"/>
                <w:lang w:val="sl"/>
              </w:rPr>
              <w:t xml:space="preserve">&gt; </w:t>
            </w:r>
            <w:r w:rsidR="00667D5D">
              <w:rPr>
                <w:color w:val="000000"/>
                <w:sz w:val="16"/>
                <w:szCs w:val="16"/>
                <w:lang w:val="sl"/>
              </w:rPr>
              <w:t>2-20 mg/l/4</w:t>
            </w:r>
            <w:r>
              <w:rPr>
                <w:color w:val="000000"/>
                <w:sz w:val="16"/>
                <w:szCs w:val="16"/>
                <w:lang w:val="sl"/>
              </w:rPr>
              <w:t>h</w:t>
            </w:r>
          </w:p>
        </w:tc>
      </w:tr>
      <w:tr w:rsidR="00800092" w:rsidRPr="00CF1B8E" w14:paraId="2B9E4A2C"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0B753C7D" w14:textId="77777777" w:rsidR="00800092" w:rsidRPr="00C4426E" w:rsidRDefault="00667D5D" w:rsidP="00FF12D8">
            <w:pPr>
              <w:pStyle w:val="NoSpacing"/>
              <w:rPr>
                <w:rFonts w:ascii="Arial" w:hAnsi="Arial" w:cs="Arial"/>
                <w:b/>
                <w:color w:val="000000"/>
                <w:sz w:val="16"/>
                <w:szCs w:val="16"/>
                <w:lang w:val="en-US"/>
              </w:rPr>
            </w:pPr>
            <w:r w:rsidRPr="00843432">
              <w:rPr>
                <w:b/>
                <w:color w:val="000000"/>
                <w:sz w:val="16"/>
                <w:szCs w:val="16"/>
                <w:lang w:val="sl"/>
              </w:rPr>
              <w:t>Cikloheksan</w:t>
            </w:r>
          </w:p>
        </w:tc>
      </w:tr>
      <w:tr w:rsidR="00667D5D" w:rsidRPr="00CF1B8E" w14:paraId="1C2EA37A" w14:textId="77777777" w:rsidTr="0080009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72904DC0" w14:textId="259B00AE" w:rsidR="00667D5D" w:rsidRPr="00CF1B8E" w:rsidRDefault="00667D5D" w:rsidP="00CB1CEC">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 (</w:t>
            </w:r>
            <w:r w:rsidR="002A56D1">
              <w:rPr>
                <w:color w:val="000000"/>
                <w:sz w:val="16"/>
                <w:szCs w:val="16"/>
                <w:lang w:val="sl"/>
              </w:rPr>
              <w:t>rat-</w:t>
            </w:r>
            <w:r>
              <w:rPr>
                <w:color w:val="000000"/>
                <w:sz w:val="16"/>
                <w:szCs w:val="16"/>
                <w:lang w:val="sl"/>
              </w:rPr>
              <w:t>podgana)</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2503C1CD" w14:textId="77777777" w:rsidR="00667D5D" w:rsidRPr="002320CB" w:rsidRDefault="00667D5D" w:rsidP="00E864B8">
            <w:pPr>
              <w:pStyle w:val="NoSpacing"/>
              <w:jc w:val="both"/>
              <w:rPr>
                <w:rFonts w:ascii="Arial" w:hAnsi="Arial" w:cs="Arial"/>
                <w:color w:val="000000"/>
                <w:sz w:val="16"/>
                <w:szCs w:val="16"/>
              </w:rPr>
            </w:pPr>
            <w:r>
              <w:rPr>
                <w:color w:val="000000"/>
                <w:sz w:val="16"/>
                <w:szCs w:val="16"/>
                <w:lang w:val="sl"/>
              </w:rPr>
              <w:t>&gt; 5000 mg/kg</w:t>
            </w:r>
          </w:p>
        </w:tc>
      </w:tr>
      <w:tr w:rsidR="00667D5D" w:rsidRPr="00CF1B8E" w14:paraId="11E3A821" w14:textId="77777777" w:rsidTr="0080009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4442362B" w14:textId="77777777" w:rsidR="00667D5D" w:rsidRPr="00CF1B8E" w:rsidRDefault="00667D5D" w:rsidP="00667D5D">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color w:val="000000"/>
                <w:sz w:val="16"/>
                <w:szCs w:val="16"/>
                <w:lang w:val="sl"/>
              </w:rPr>
              <w:t>, dermalno</w:t>
            </w:r>
          </w:p>
        </w:tc>
        <w:tc>
          <w:tcPr>
            <w:tcW w:w="5859" w:type="dxa"/>
            <w:gridSpan w:val="4"/>
            <w:tcBorders>
              <w:top w:val="single" w:sz="4" w:space="0" w:color="0070C0"/>
              <w:left w:val="single" w:sz="4" w:space="0" w:color="0070C0"/>
              <w:bottom w:val="single" w:sz="4" w:space="0" w:color="0070C0"/>
              <w:right w:val="single" w:sz="4" w:space="0" w:color="0070C0"/>
            </w:tcBorders>
            <w:shd w:val="clear" w:color="auto" w:fill="auto"/>
            <w:vAlign w:val="center"/>
          </w:tcPr>
          <w:p w14:paraId="3B24E7F6" w14:textId="77777777" w:rsidR="00667D5D" w:rsidRPr="002320CB" w:rsidRDefault="00667D5D" w:rsidP="00E864B8">
            <w:pPr>
              <w:pStyle w:val="NoSpacing"/>
              <w:rPr>
                <w:rFonts w:ascii="Arial" w:hAnsi="Arial" w:cs="Arial"/>
                <w:color w:val="000000"/>
                <w:sz w:val="16"/>
                <w:szCs w:val="16"/>
              </w:rPr>
            </w:pPr>
            <w:r>
              <w:rPr>
                <w:color w:val="000000"/>
                <w:sz w:val="16"/>
                <w:szCs w:val="16"/>
                <w:lang w:val="sl"/>
              </w:rPr>
              <w:t>&gt; 20</w:t>
            </w:r>
            <w:r w:rsidRPr="00151087">
              <w:rPr>
                <w:color w:val="000000"/>
                <w:sz w:val="16"/>
                <w:szCs w:val="16"/>
                <w:lang w:val="sl"/>
              </w:rPr>
              <w:t>00 mg/kg</w:t>
            </w:r>
          </w:p>
        </w:tc>
      </w:tr>
      <w:tr w:rsidR="00800092" w:rsidRPr="00CF1B8E" w14:paraId="0695B6DA"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65B5B2B5" w14:textId="77777777" w:rsidR="00800092" w:rsidRPr="00CF1B8E" w:rsidRDefault="00667D5D" w:rsidP="00FF12D8">
            <w:pPr>
              <w:pStyle w:val="NoSpacing"/>
              <w:rPr>
                <w:rFonts w:ascii="Arial" w:hAnsi="Arial" w:cs="Arial"/>
                <w:b/>
                <w:color w:val="000000"/>
                <w:sz w:val="16"/>
                <w:szCs w:val="16"/>
                <w:lang w:val="en-US"/>
              </w:rPr>
            </w:pPr>
            <w:r w:rsidRPr="00843432">
              <w:rPr>
                <w:b/>
                <w:color w:val="000000"/>
                <w:sz w:val="16"/>
                <w:szCs w:val="16"/>
                <w:lang w:val="sl"/>
              </w:rPr>
              <w:t>Akrilna kislina</w:t>
            </w:r>
          </w:p>
        </w:tc>
      </w:tr>
      <w:tr w:rsidR="00667D5D" w:rsidRPr="00CF1B8E" w14:paraId="24CCB1AF"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38948EA8" w14:textId="33C8AAEB" w:rsidR="00667D5D" w:rsidRPr="00CF1B8E" w:rsidRDefault="00667D5D"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Pr>
                <w:color w:val="000000"/>
                <w:sz w:val="16"/>
                <w:szCs w:val="16"/>
                <w:lang w:val="sl"/>
              </w:rPr>
              <w:t xml:space="preserve"> ustni (</w:t>
            </w:r>
            <w:r w:rsidR="002A56D1">
              <w:rPr>
                <w:color w:val="000000"/>
                <w:sz w:val="16"/>
                <w:szCs w:val="16"/>
                <w:lang w:val="sl"/>
              </w:rPr>
              <w:t>rat-</w:t>
            </w:r>
            <w:r>
              <w:rPr>
                <w:color w:val="000000"/>
                <w:sz w:val="16"/>
                <w:szCs w:val="16"/>
                <w:lang w:val="sl"/>
              </w:rPr>
              <w:t>podgana)</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3631851E" w14:textId="0849C3B1" w:rsidR="00667D5D" w:rsidRPr="002320CB" w:rsidRDefault="00667D5D" w:rsidP="00E864B8">
            <w:pPr>
              <w:pStyle w:val="NoSpacing"/>
              <w:rPr>
                <w:rFonts w:ascii="Arial" w:hAnsi="Arial" w:cs="Arial"/>
                <w:color w:val="000000"/>
                <w:sz w:val="16"/>
                <w:szCs w:val="16"/>
              </w:rPr>
            </w:pPr>
            <w:r>
              <w:rPr>
                <w:color w:val="000000"/>
                <w:sz w:val="16"/>
                <w:szCs w:val="16"/>
                <w:lang w:val="sl"/>
              </w:rPr>
              <w:t>33,5 mg/kg</w:t>
            </w:r>
          </w:p>
        </w:tc>
      </w:tr>
      <w:tr w:rsidR="00667D5D" w:rsidRPr="00CF1B8E" w14:paraId="132869CA"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5BC93B9F" w14:textId="20D2ACD6" w:rsidR="00667D5D" w:rsidRPr="00CF1B8E" w:rsidRDefault="00667D5D" w:rsidP="009E1AD1">
            <w:pPr>
              <w:pStyle w:val="NoSpacing"/>
              <w:rPr>
                <w:rFonts w:ascii="Arial" w:hAnsi="Arial" w:cs="Arial"/>
                <w:color w:val="000000"/>
                <w:sz w:val="16"/>
                <w:szCs w:val="16"/>
                <w:lang w:val="en-US"/>
              </w:rPr>
            </w:pPr>
            <w:r w:rsidRPr="00CF1B8E">
              <w:rPr>
                <w:color w:val="000000"/>
                <w:sz w:val="16"/>
                <w:szCs w:val="16"/>
                <w:lang w:val="sl"/>
              </w:rPr>
              <w:lastRenderedPageBreak/>
              <w:t>LD</w:t>
            </w:r>
            <w:r w:rsidRPr="00CF1B8E">
              <w:rPr>
                <w:color w:val="000000"/>
                <w:sz w:val="16"/>
                <w:szCs w:val="16"/>
                <w:vertAlign w:val="subscript"/>
                <w:lang w:val="sl"/>
              </w:rPr>
              <w:t>50</w:t>
            </w:r>
            <w:r>
              <w:rPr>
                <w:color w:val="000000"/>
                <w:sz w:val="16"/>
                <w:szCs w:val="16"/>
                <w:lang w:val="sl"/>
              </w:rPr>
              <w:t>, dermalno (</w:t>
            </w:r>
            <w:r w:rsidR="000D648A">
              <w:rPr>
                <w:color w:val="000000"/>
                <w:sz w:val="16"/>
                <w:szCs w:val="16"/>
                <w:lang w:val="sl"/>
              </w:rPr>
              <w:t>rabbit-</w:t>
            </w:r>
            <w:r>
              <w:rPr>
                <w:color w:val="000000"/>
                <w:sz w:val="16"/>
                <w:szCs w:val="16"/>
                <w:lang w:val="sl"/>
              </w:rPr>
              <w:t>zajec)</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520133AE" w14:textId="77777777" w:rsidR="00667D5D" w:rsidRPr="002320CB" w:rsidRDefault="00667D5D" w:rsidP="00E864B8">
            <w:pPr>
              <w:pStyle w:val="NoSpacing"/>
              <w:rPr>
                <w:rFonts w:ascii="Arial" w:hAnsi="Arial" w:cs="Arial"/>
                <w:color w:val="000000"/>
                <w:sz w:val="16"/>
                <w:szCs w:val="16"/>
              </w:rPr>
            </w:pPr>
            <w:r>
              <w:rPr>
                <w:color w:val="000000"/>
                <w:sz w:val="16"/>
                <w:szCs w:val="16"/>
                <w:lang w:val="sl"/>
              </w:rPr>
              <w:t>294 mg/kg</w:t>
            </w:r>
          </w:p>
        </w:tc>
      </w:tr>
      <w:tr w:rsidR="00800092" w:rsidRPr="00CF1B8E" w14:paraId="3F1906C2" w14:textId="77777777" w:rsidTr="006F6E5F">
        <w:trPr>
          <w:gridAfter w:val="3"/>
          <w:wAfter w:w="1117" w:type="dxa"/>
          <w:trHeight w:val="272"/>
        </w:trPr>
        <w:tc>
          <w:tcPr>
            <w:tcW w:w="249" w:type="dxa"/>
            <w:tcBorders>
              <w:top w:val="single" w:sz="4" w:space="0" w:color="auto"/>
            </w:tcBorders>
            <w:shd w:val="clear" w:color="auto" w:fill="auto"/>
          </w:tcPr>
          <w:p w14:paraId="106F1A1E"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11499910" w14:textId="77777777" w:rsidR="00800092" w:rsidRPr="00CF1B8E" w:rsidRDefault="00800092" w:rsidP="0042257B">
            <w:pPr>
              <w:pStyle w:val="NoSpacing"/>
              <w:ind w:left="1" w:hanging="1"/>
              <w:rPr>
                <w:rFonts w:ascii="Arial" w:hAnsi="Arial" w:cs="Arial"/>
                <w:color w:val="000000"/>
                <w:sz w:val="16"/>
                <w:szCs w:val="16"/>
                <w:lang w:val="en-US"/>
              </w:rPr>
            </w:pPr>
            <w:r w:rsidRPr="00CF1B8E">
              <w:rPr>
                <w:color w:val="000000"/>
                <w:sz w:val="16"/>
                <w:szCs w:val="16"/>
                <w:lang w:val="sl"/>
              </w:rPr>
              <w:t>Jedkost za kožo/draženje kože</w:t>
            </w:r>
          </w:p>
        </w:tc>
        <w:tc>
          <w:tcPr>
            <w:tcW w:w="4884" w:type="dxa"/>
            <w:gridSpan w:val="2"/>
            <w:shd w:val="clear" w:color="auto" w:fill="auto"/>
          </w:tcPr>
          <w:p w14:paraId="4F81BC13" w14:textId="77777777" w:rsidR="00800092" w:rsidRPr="00CF1B8E" w:rsidRDefault="00800092" w:rsidP="00F03A2A">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7E34BE4B" w14:textId="77777777" w:rsidTr="006F6E5F">
        <w:trPr>
          <w:gridAfter w:val="3"/>
          <w:wAfter w:w="1117" w:type="dxa"/>
          <w:trHeight w:val="272"/>
        </w:trPr>
        <w:tc>
          <w:tcPr>
            <w:tcW w:w="249" w:type="dxa"/>
            <w:shd w:val="clear" w:color="auto" w:fill="auto"/>
          </w:tcPr>
          <w:p w14:paraId="3E2522DC"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31B7185B" w14:textId="77777777" w:rsidR="00800092" w:rsidRPr="00CF1B8E" w:rsidRDefault="00800092" w:rsidP="00FC2B3D">
            <w:pPr>
              <w:pStyle w:val="NoSpacing"/>
              <w:ind w:left="1" w:hanging="1"/>
              <w:rPr>
                <w:rFonts w:ascii="Arial" w:hAnsi="Arial" w:cs="Arial"/>
                <w:color w:val="000000"/>
                <w:sz w:val="16"/>
                <w:szCs w:val="16"/>
                <w:lang w:val="en-US"/>
              </w:rPr>
            </w:pPr>
            <w:r w:rsidRPr="00CF1B8E">
              <w:rPr>
                <w:color w:val="000000"/>
                <w:sz w:val="16"/>
                <w:szCs w:val="16"/>
                <w:lang w:val="sl"/>
              </w:rPr>
              <w:t>Resne poškodbe oči/draženje</w:t>
            </w:r>
          </w:p>
        </w:tc>
        <w:tc>
          <w:tcPr>
            <w:tcW w:w="4884" w:type="dxa"/>
            <w:gridSpan w:val="2"/>
            <w:shd w:val="clear" w:color="auto" w:fill="auto"/>
          </w:tcPr>
          <w:p w14:paraId="582E2B02" w14:textId="77777777" w:rsidR="00800092" w:rsidRPr="00CF1B8E" w:rsidRDefault="00667D5D"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62DBC02C" w14:textId="77777777" w:rsidTr="006F6E5F">
        <w:trPr>
          <w:gridAfter w:val="3"/>
          <w:wAfter w:w="1117" w:type="dxa"/>
          <w:trHeight w:val="272"/>
        </w:trPr>
        <w:tc>
          <w:tcPr>
            <w:tcW w:w="249" w:type="dxa"/>
            <w:shd w:val="clear" w:color="auto" w:fill="auto"/>
          </w:tcPr>
          <w:p w14:paraId="487549E4" w14:textId="77777777" w:rsidR="00800092" w:rsidRPr="00CF1B8E" w:rsidRDefault="00800092" w:rsidP="00740ACC">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56A09967" w14:textId="77777777" w:rsidR="00800092" w:rsidRPr="00CF1B8E" w:rsidRDefault="00800092" w:rsidP="00740ACC">
            <w:pPr>
              <w:spacing w:after="0" w:line="240" w:lineRule="auto"/>
              <w:rPr>
                <w:rFonts w:ascii="Arial" w:hAnsi="Arial" w:cs="Arial"/>
                <w:color w:val="000000"/>
                <w:sz w:val="16"/>
                <w:szCs w:val="16"/>
                <w:lang w:val="en-US"/>
              </w:rPr>
            </w:pPr>
            <w:r w:rsidRPr="00CF1B8E">
              <w:rPr>
                <w:color w:val="000000"/>
                <w:sz w:val="16"/>
                <w:szCs w:val="16"/>
                <w:lang w:val="sl"/>
              </w:rPr>
              <w:t>Preobčutljivost dihal ali kože</w:t>
            </w:r>
          </w:p>
        </w:tc>
        <w:tc>
          <w:tcPr>
            <w:tcW w:w="4884" w:type="dxa"/>
            <w:gridSpan w:val="2"/>
            <w:shd w:val="clear" w:color="auto" w:fill="auto"/>
          </w:tcPr>
          <w:p w14:paraId="6A29DBA2" w14:textId="6B04DC05" w:rsidR="00800092" w:rsidRPr="00CF1B8E" w:rsidRDefault="00B20479" w:rsidP="00667D5D">
            <w:pPr>
              <w:pStyle w:val="NoSpacing"/>
              <w:rPr>
                <w:rFonts w:ascii="Arial" w:hAnsi="Arial" w:cs="Arial"/>
                <w:color w:val="000000"/>
                <w:sz w:val="16"/>
                <w:szCs w:val="16"/>
                <w:lang w:val="en-US"/>
              </w:rPr>
            </w:pPr>
            <w:r w:rsidRPr="00B20479">
              <w:rPr>
                <w:color w:val="000000"/>
                <w:sz w:val="16"/>
                <w:szCs w:val="16"/>
                <w:lang w:val="sl"/>
              </w:rPr>
              <w:t xml:space="preserve">Lahko povzroči </w:t>
            </w:r>
            <w:r w:rsidR="00667D5D">
              <w:rPr>
                <w:color w:val="000000"/>
                <w:sz w:val="16"/>
                <w:szCs w:val="16"/>
                <w:lang w:val="sl"/>
              </w:rPr>
              <w:t>kožne</w:t>
            </w:r>
            <w:r>
              <w:rPr>
                <w:lang w:val="sl"/>
              </w:rPr>
              <w:t xml:space="preserve"> </w:t>
            </w:r>
            <w:r w:rsidRPr="00B20479">
              <w:rPr>
                <w:color w:val="000000"/>
                <w:sz w:val="16"/>
                <w:szCs w:val="16"/>
                <w:lang w:val="sl"/>
              </w:rPr>
              <w:t>alergijske reakcije.</w:t>
            </w:r>
          </w:p>
        </w:tc>
      </w:tr>
      <w:tr w:rsidR="00800092" w:rsidRPr="00CF1B8E" w14:paraId="52380A61" w14:textId="77777777" w:rsidTr="006F6E5F">
        <w:trPr>
          <w:gridAfter w:val="3"/>
          <w:wAfter w:w="1117" w:type="dxa"/>
          <w:trHeight w:val="272"/>
        </w:trPr>
        <w:tc>
          <w:tcPr>
            <w:tcW w:w="249" w:type="dxa"/>
            <w:shd w:val="clear" w:color="auto" w:fill="auto"/>
          </w:tcPr>
          <w:p w14:paraId="23684E86"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73992BCA" w14:textId="77777777" w:rsidR="00800092" w:rsidRPr="00CF1B8E" w:rsidRDefault="00800092" w:rsidP="0042257B">
            <w:pPr>
              <w:pStyle w:val="NoSpacing"/>
              <w:ind w:left="1" w:hanging="1"/>
              <w:rPr>
                <w:rFonts w:ascii="Arial" w:hAnsi="Arial" w:cs="Arial"/>
                <w:color w:val="000000"/>
                <w:sz w:val="16"/>
                <w:szCs w:val="16"/>
                <w:lang w:val="en-US"/>
              </w:rPr>
            </w:pPr>
            <w:r w:rsidRPr="00CF1B8E">
              <w:rPr>
                <w:color w:val="000000"/>
                <w:sz w:val="16"/>
                <w:szCs w:val="16"/>
                <w:lang w:val="sl"/>
              </w:rPr>
              <w:t>Mutagenost za zarodne celice</w:t>
            </w:r>
          </w:p>
        </w:tc>
        <w:tc>
          <w:tcPr>
            <w:tcW w:w="4884" w:type="dxa"/>
            <w:gridSpan w:val="2"/>
            <w:shd w:val="clear" w:color="auto" w:fill="auto"/>
          </w:tcPr>
          <w:p w14:paraId="5631DEAA"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69D01643" w14:textId="77777777" w:rsidTr="006F6E5F">
        <w:trPr>
          <w:gridAfter w:val="3"/>
          <w:wAfter w:w="1117" w:type="dxa"/>
          <w:trHeight w:val="272"/>
        </w:trPr>
        <w:tc>
          <w:tcPr>
            <w:tcW w:w="249" w:type="dxa"/>
            <w:shd w:val="clear" w:color="auto" w:fill="auto"/>
          </w:tcPr>
          <w:p w14:paraId="4AF31749"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6AD12282" w14:textId="10F338C2" w:rsidR="00800092" w:rsidRPr="00CF1B8E" w:rsidRDefault="00800092" w:rsidP="0042257B">
            <w:pPr>
              <w:pStyle w:val="NoSpacing"/>
              <w:ind w:left="1" w:hanging="1"/>
              <w:rPr>
                <w:rFonts w:ascii="Arial" w:hAnsi="Arial" w:cs="Arial"/>
                <w:color w:val="000000"/>
                <w:sz w:val="16"/>
                <w:szCs w:val="16"/>
                <w:lang w:val="en-US"/>
              </w:rPr>
            </w:pPr>
            <w:r w:rsidRPr="00CF1B8E">
              <w:rPr>
                <w:color w:val="000000"/>
                <w:sz w:val="16"/>
                <w:szCs w:val="16"/>
                <w:lang w:val="sl"/>
              </w:rPr>
              <w:t>Rakotvornost</w:t>
            </w:r>
          </w:p>
        </w:tc>
        <w:tc>
          <w:tcPr>
            <w:tcW w:w="4884" w:type="dxa"/>
            <w:gridSpan w:val="2"/>
            <w:shd w:val="clear" w:color="auto" w:fill="auto"/>
          </w:tcPr>
          <w:p w14:paraId="7425D101"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7FA3F860" w14:textId="77777777" w:rsidTr="006F6E5F">
        <w:trPr>
          <w:gridAfter w:val="3"/>
          <w:wAfter w:w="1117" w:type="dxa"/>
          <w:trHeight w:val="272"/>
        </w:trPr>
        <w:tc>
          <w:tcPr>
            <w:tcW w:w="249" w:type="dxa"/>
            <w:shd w:val="clear" w:color="auto" w:fill="auto"/>
          </w:tcPr>
          <w:p w14:paraId="6EF2EEC4"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78BEBAA7" w14:textId="66259FD0" w:rsidR="00800092" w:rsidRPr="00CF1B8E" w:rsidRDefault="00D9454E" w:rsidP="0042257B">
            <w:pPr>
              <w:spacing w:after="0" w:line="240" w:lineRule="auto"/>
              <w:rPr>
                <w:rFonts w:ascii="Arial" w:hAnsi="Arial" w:cs="Arial"/>
                <w:color w:val="000000"/>
                <w:sz w:val="16"/>
                <w:szCs w:val="16"/>
                <w:lang w:val="en-US"/>
              </w:rPr>
            </w:pPr>
            <w:r>
              <w:rPr>
                <w:color w:val="000000"/>
                <w:sz w:val="16"/>
                <w:szCs w:val="16"/>
                <w:lang w:val="sl"/>
              </w:rPr>
              <w:t>Toksičnost</w:t>
            </w:r>
            <w:r w:rsidR="00800092" w:rsidRPr="00CF1B8E">
              <w:rPr>
                <w:color w:val="000000"/>
                <w:sz w:val="16"/>
                <w:szCs w:val="16"/>
                <w:lang w:val="sl"/>
              </w:rPr>
              <w:t xml:space="preserve"> za razmnoževanje</w:t>
            </w:r>
          </w:p>
        </w:tc>
        <w:tc>
          <w:tcPr>
            <w:tcW w:w="4884" w:type="dxa"/>
            <w:gridSpan w:val="2"/>
            <w:shd w:val="clear" w:color="auto" w:fill="auto"/>
          </w:tcPr>
          <w:p w14:paraId="480B96C6"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12EC993A" w14:textId="77777777" w:rsidTr="006F6E5F">
        <w:trPr>
          <w:gridAfter w:val="3"/>
          <w:wAfter w:w="1117" w:type="dxa"/>
          <w:trHeight w:val="272"/>
        </w:trPr>
        <w:tc>
          <w:tcPr>
            <w:tcW w:w="249" w:type="dxa"/>
            <w:shd w:val="clear" w:color="auto" w:fill="auto"/>
          </w:tcPr>
          <w:p w14:paraId="507C81E5"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53901451" w14:textId="77777777" w:rsidR="00800092" w:rsidRPr="00CF1B8E" w:rsidRDefault="00800092" w:rsidP="0042257B">
            <w:pPr>
              <w:pStyle w:val="NoSpacing"/>
              <w:ind w:left="1" w:hanging="1"/>
              <w:rPr>
                <w:rFonts w:ascii="Arial" w:hAnsi="Arial" w:cs="Arial"/>
                <w:color w:val="000000"/>
                <w:sz w:val="16"/>
                <w:szCs w:val="16"/>
                <w:lang w:val="en-US"/>
              </w:rPr>
            </w:pPr>
            <w:r w:rsidRPr="00CF1B8E">
              <w:rPr>
                <w:color w:val="000000"/>
                <w:sz w:val="16"/>
                <w:szCs w:val="16"/>
                <w:lang w:val="sl"/>
              </w:rPr>
              <w:t>Toksični učinki na ciljne organe – ena izpostavljenost</w:t>
            </w:r>
          </w:p>
        </w:tc>
        <w:tc>
          <w:tcPr>
            <w:tcW w:w="4884" w:type="dxa"/>
            <w:gridSpan w:val="2"/>
            <w:shd w:val="clear" w:color="auto" w:fill="auto"/>
          </w:tcPr>
          <w:p w14:paraId="5968575E"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40DD6A5C" w14:textId="77777777" w:rsidTr="006F6E5F">
        <w:trPr>
          <w:gridAfter w:val="3"/>
          <w:wAfter w:w="1117" w:type="dxa"/>
          <w:trHeight w:val="272"/>
        </w:trPr>
        <w:tc>
          <w:tcPr>
            <w:tcW w:w="249" w:type="dxa"/>
            <w:shd w:val="clear" w:color="auto" w:fill="auto"/>
          </w:tcPr>
          <w:p w14:paraId="19BF0503"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50300DBE" w14:textId="77777777" w:rsidR="00800092" w:rsidRPr="00CF1B8E" w:rsidRDefault="00800092" w:rsidP="0042257B">
            <w:pPr>
              <w:spacing w:after="0" w:line="240" w:lineRule="auto"/>
              <w:rPr>
                <w:rFonts w:ascii="Arial" w:hAnsi="Arial" w:cs="Arial"/>
                <w:color w:val="000000"/>
                <w:sz w:val="16"/>
                <w:szCs w:val="16"/>
                <w:lang w:val="en-US"/>
              </w:rPr>
            </w:pPr>
            <w:r w:rsidRPr="00CF1B8E">
              <w:rPr>
                <w:color w:val="000000"/>
                <w:sz w:val="16"/>
                <w:szCs w:val="16"/>
                <w:lang w:val="sl"/>
              </w:rPr>
              <w:t>Toksični učinki na ciljne organe – ponavljajoča se izpostavljenost</w:t>
            </w:r>
          </w:p>
        </w:tc>
        <w:tc>
          <w:tcPr>
            <w:tcW w:w="4884" w:type="dxa"/>
            <w:gridSpan w:val="2"/>
            <w:shd w:val="clear" w:color="auto" w:fill="auto"/>
          </w:tcPr>
          <w:p w14:paraId="5E8C2111"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800092" w:rsidRPr="00CF1B8E" w14:paraId="73FB331F" w14:textId="77777777" w:rsidTr="006F6E5F">
        <w:trPr>
          <w:gridAfter w:val="3"/>
          <w:wAfter w:w="1117" w:type="dxa"/>
          <w:trHeight w:val="272"/>
        </w:trPr>
        <w:tc>
          <w:tcPr>
            <w:tcW w:w="249" w:type="dxa"/>
            <w:shd w:val="clear" w:color="auto" w:fill="auto"/>
          </w:tcPr>
          <w:p w14:paraId="09461574" w14:textId="77777777" w:rsidR="00800092" w:rsidRPr="00CF1B8E" w:rsidRDefault="00800092"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60B1C84C" w14:textId="77777777" w:rsidR="00800092" w:rsidRPr="00CF1B8E" w:rsidRDefault="00800092" w:rsidP="0042257B">
            <w:pPr>
              <w:spacing w:after="0" w:line="240" w:lineRule="auto"/>
              <w:rPr>
                <w:rFonts w:ascii="Arial" w:hAnsi="Arial" w:cs="Arial"/>
                <w:color w:val="000000"/>
                <w:sz w:val="16"/>
                <w:szCs w:val="16"/>
                <w:lang w:val="en-US"/>
              </w:rPr>
            </w:pPr>
            <w:r w:rsidRPr="00CF1B8E">
              <w:rPr>
                <w:color w:val="000000"/>
                <w:sz w:val="16"/>
                <w:szCs w:val="16"/>
                <w:lang w:val="sl"/>
              </w:rPr>
              <w:t>Nevarnost aspiracije</w:t>
            </w:r>
          </w:p>
        </w:tc>
        <w:tc>
          <w:tcPr>
            <w:tcW w:w="4884" w:type="dxa"/>
            <w:gridSpan w:val="2"/>
            <w:shd w:val="clear" w:color="auto" w:fill="auto"/>
          </w:tcPr>
          <w:p w14:paraId="1F5DFE8D" w14:textId="77777777" w:rsidR="00800092" w:rsidRPr="00CF1B8E" w:rsidRDefault="00800092"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bl>
    <w:p w14:paraId="06E52C8B" w14:textId="77777777" w:rsidR="003E3BDA" w:rsidRPr="00CF1B8E" w:rsidRDefault="003E3BDA" w:rsidP="0042257B">
      <w:pPr>
        <w:pStyle w:val="NoSpacing"/>
        <w:jc w:val="both"/>
        <w:rPr>
          <w:rFonts w:ascii="Arial" w:hAnsi="Arial" w:cs="Arial"/>
          <w:b/>
          <w:sz w:val="8"/>
          <w:szCs w:val="8"/>
          <w:lang w:val="en-US"/>
        </w:rPr>
      </w:pPr>
    </w:p>
    <w:tbl>
      <w:tblPr>
        <w:tblW w:w="12519" w:type="dxa"/>
        <w:tblLook w:val="04A0" w:firstRow="1" w:lastRow="0" w:firstColumn="1" w:lastColumn="0" w:noHBand="0" w:noVBand="1"/>
      </w:tblPr>
      <w:tblGrid>
        <w:gridCol w:w="10606"/>
        <w:gridCol w:w="1913"/>
      </w:tblGrid>
      <w:tr w:rsidR="00FF46C4" w:rsidRPr="00CF1B8E" w14:paraId="5FA7BB32" w14:textId="77777777" w:rsidTr="00446FA9">
        <w:trPr>
          <w:trHeight w:val="20"/>
        </w:trPr>
        <w:tc>
          <w:tcPr>
            <w:tcW w:w="12519" w:type="dxa"/>
            <w:gridSpan w:val="2"/>
            <w:vAlign w:val="center"/>
          </w:tcPr>
          <w:p w14:paraId="20EA82C6" w14:textId="77777777" w:rsidR="00FF46C4" w:rsidRPr="00CF1B8E" w:rsidRDefault="00FF46C4" w:rsidP="00E55ED1">
            <w:pPr>
              <w:pStyle w:val="NoSpacing"/>
              <w:rPr>
                <w:rFonts w:ascii="Arial" w:hAnsi="Arial" w:cs="Arial"/>
                <w:b/>
                <w:color w:val="000000"/>
                <w:sz w:val="10"/>
                <w:szCs w:val="10"/>
                <w:lang w:val="en-US"/>
              </w:rPr>
            </w:pPr>
          </w:p>
        </w:tc>
      </w:tr>
      <w:tr w:rsidR="00433213" w:rsidRPr="00CF1B8E" w14:paraId="6F525437" w14:textId="77777777" w:rsidTr="00553B79">
        <w:trPr>
          <w:gridAfter w:val="1"/>
          <w:wAfter w:w="1913" w:type="dxa"/>
          <w:trHeight w:val="283"/>
        </w:trPr>
        <w:tc>
          <w:tcPr>
            <w:tcW w:w="10606" w:type="dxa"/>
            <w:shd w:val="clear" w:color="auto" w:fill="4472C4"/>
            <w:vAlign w:val="center"/>
          </w:tcPr>
          <w:p w14:paraId="40C56221" w14:textId="237C0744" w:rsidR="00433213" w:rsidRPr="00CF1B8E" w:rsidRDefault="00EE0557"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12: </w:t>
            </w:r>
            <w:r w:rsidR="00D9454E">
              <w:rPr>
                <w:color w:val="FFFFFF"/>
                <w:sz w:val="20"/>
                <w:szCs w:val="20"/>
                <w:lang w:val="sl"/>
              </w:rPr>
              <w:t>E</w:t>
            </w:r>
            <w:r w:rsidR="0042257B" w:rsidRPr="00CF1B8E">
              <w:rPr>
                <w:color w:val="FFFFFF"/>
                <w:sz w:val="20"/>
                <w:szCs w:val="20"/>
                <w:lang w:val="sl"/>
              </w:rPr>
              <w:t>kološke informacije</w:t>
            </w:r>
          </w:p>
        </w:tc>
      </w:tr>
    </w:tbl>
    <w:p w14:paraId="4475C614" w14:textId="77777777" w:rsidR="00433213" w:rsidRPr="00CF1B8E" w:rsidRDefault="00433213" w:rsidP="0043321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889"/>
        <w:gridCol w:w="6577"/>
      </w:tblGrid>
      <w:tr w:rsidR="00433213" w:rsidRPr="00CF1B8E" w14:paraId="390818F6" w14:textId="77777777" w:rsidTr="006759E1">
        <w:trPr>
          <w:trHeight w:val="272"/>
        </w:trPr>
        <w:tc>
          <w:tcPr>
            <w:tcW w:w="10606" w:type="dxa"/>
            <w:gridSpan w:val="2"/>
            <w:shd w:val="clear" w:color="auto" w:fill="DEEAF6"/>
            <w:vAlign w:val="center"/>
          </w:tcPr>
          <w:p w14:paraId="753CD018" w14:textId="454627BD" w:rsidR="00433213"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D9454E">
              <w:rPr>
                <w:b/>
                <w:color w:val="2E74B5"/>
                <w:sz w:val="16"/>
                <w:szCs w:val="16"/>
                <w:lang w:val="sl"/>
              </w:rPr>
              <w:t>.</w:t>
            </w:r>
            <w:r w:rsidRPr="00CF1B8E">
              <w:rPr>
                <w:b/>
                <w:color w:val="2E74B5"/>
                <w:sz w:val="16"/>
                <w:szCs w:val="16"/>
                <w:lang w:val="sl"/>
              </w:rPr>
              <w:t xml:space="preserve">1. </w:t>
            </w:r>
            <w:r w:rsidR="00D9454E">
              <w:rPr>
                <w:b/>
                <w:color w:val="2E74B5"/>
                <w:sz w:val="16"/>
                <w:szCs w:val="16"/>
                <w:lang w:val="sl"/>
              </w:rPr>
              <w:t>T</w:t>
            </w:r>
            <w:r w:rsidRPr="00CF1B8E">
              <w:rPr>
                <w:b/>
                <w:color w:val="2E74B5"/>
                <w:sz w:val="16"/>
                <w:szCs w:val="16"/>
                <w:lang w:val="sl"/>
              </w:rPr>
              <w:t>oksičnost</w:t>
            </w:r>
          </w:p>
        </w:tc>
      </w:tr>
      <w:tr w:rsidR="00EC14BA" w:rsidRPr="00CF1B8E" w14:paraId="06F68F34" w14:textId="77777777" w:rsidTr="002300F4">
        <w:trPr>
          <w:trHeight w:val="272"/>
        </w:trPr>
        <w:tc>
          <w:tcPr>
            <w:tcW w:w="10606" w:type="dxa"/>
            <w:gridSpan w:val="2"/>
            <w:tcBorders>
              <w:bottom w:val="single" w:sz="4" w:space="0" w:color="4472C4"/>
            </w:tcBorders>
            <w:shd w:val="clear" w:color="auto" w:fill="auto"/>
            <w:vAlign w:val="center"/>
          </w:tcPr>
          <w:p w14:paraId="06B2731B" w14:textId="7002F0D1" w:rsidR="00EC14BA" w:rsidRPr="00CF1B8E" w:rsidRDefault="009241C7" w:rsidP="00446FA9">
            <w:pPr>
              <w:pStyle w:val="NoSpacing"/>
              <w:rPr>
                <w:rFonts w:ascii="Arial" w:hAnsi="Arial" w:cs="Arial"/>
                <w:color w:val="000000"/>
                <w:sz w:val="16"/>
                <w:szCs w:val="16"/>
                <w:lang w:val="en-US"/>
              </w:rPr>
            </w:pPr>
            <w:r w:rsidRPr="00CF1B8E">
              <w:rPr>
                <w:color w:val="000000"/>
                <w:sz w:val="16"/>
                <w:szCs w:val="16"/>
                <w:lang w:val="sl"/>
              </w:rPr>
              <w:t>Toksičnost.</w:t>
            </w:r>
          </w:p>
        </w:tc>
      </w:tr>
      <w:tr w:rsidR="00D904F7" w:rsidRPr="00CF1B8E" w14:paraId="2EBA1A2E" w14:textId="77777777" w:rsidTr="002300F4">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3BE080CD" w14:textId="77777777" w:rsidR="00D904F7" w:rsidRPr="00CF1B8E" w:rsidRDefault="00DA3F6C" w:rsidP="000B360C">
            <w:pPr>
              <w:pStyle w:val="NoSpacing"/>
              <w:rPr>
                <w:rFonts w:ascii="Arial" w:hAnsi="Arial" w:cs="Arial"/>
                <w:b/>
                <w:color w:val="000000"/>
                <w:sz w:val="16"/>
                <w:szCs w:val="16"/>
                <w:lang w:val="en-US"/>
              </w:rPr>
            </w:pPr>
            <w:r w:rsidRPr="00843432">
              <w:rPr>
                <w:b/>
                <w:color w:val="000000"/>
                <w:sz w:val="16"/>
                <w:szCs w:val="16"/>
                <w:lang w:val="sl"/>
              </w:rPr>
              <w:t>2-butoxyeetanol</w:t>
            </w:r>
          </w:p>
        </w:tc>
      </w:tr>
      <w:tr w:rsidR="00DA3F6C" w:rsidRPr="00CF1B8E" w14:paraId="505AFC74"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348B2B28" w14:textId="77777777" w:rsidR="00DA3F6C" w:rsidRPr="00CF1B8E" w:rsidRDefault="00DA3F6C"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A036C34" w14:textId="50BCC9F4" w:rsidR="00DA3F6C" w:rsidRPr="00CC5405" w:rsidRDefault="00DA3F6C" w:rsidP="00E864B8">
            <w:pPr>
              <w:pStyle w:val="NoSpacing"/>
              <w:rPr>
                <w:rFonts w:ascii="Arial" w:hAnsi="Arial" w:cs="Arial"/>
                <w:color w:val="000000"/>
                <w:sz w:val="16"/>
                <w:szCs w:val="16"/>
              </w:rPr>
            </w:pPr>
            <w:r>
              <w:rPr>
                <w:color w:val="000000"/>
                <w:sz w:val="16"/>
                <w:szCs w:val="16"/>
                <w:lang w:val="sl"/>
              </w:rPr>
              <w:t>&gt;</w:t>
            </w:r>
            <w:r w:rsidRPr="00CC5405">
              <w:rPr>
                <w:color w:val="000000"/>
                <w:sz w:val="16"/>
                <w:szCs w:val="16"/>
                <w:lang w:val="sl"/>
              </w:rPr>
              <w:t>1</w:t>
            </w:r>
            <w:r>
              <w:rPr>
                <w:color w:val="000000"/>
                <w:sz w:val="16"/>
                <w:szCs w:val="16"/>
                <w:lang w:val="sl"/>
              </w:rPr>
              <w:t>0</w:t>
            </w:r>
            <w:r w:rsidRPr="00CC5405">
              <w:rPr>
                <w:color w:val="000000"/>
                <w:sz w:val="16"/>
                <w:szCs w:val="16"/>
                <w:lang w:val="sl"/>
              </w:rPr>
              <w:t>0 mg/l/</w:t>
            </w:r>
            <w:r>
              <w:rPr>
                <w:color w:val="000000"/>
                <w:sz w:val="16"/>
                <w:szCs w:val="16"/>
                <w:lang w:val="sl"/>
              </w:rPr>
              <w:t>96</w:t>
            </w:r>
            <w:r w:rsidRPr="00CC5405">
              <w:rPr>
                <w:color w:val="000000"/>
                <w:sz w:val="16"/>
                <w:szCs w:val="16"/>
                <w:lang w:val="sl"/>
              </w:rPr>
              <w:t>h</w:t>
            </w:r>
            <w:r>
              <w:rPr>
                <w:lang w:val="sl"/>
              </w:rPr>
              <w:t xml:space="preserve"> </w:t>
            </w:r>
            <w:r>
              <w:rPr>
                <w:color w:val="000000"/>
                <w:sz w:val="16"/>
                <w:szCs w:val="16"/>
                <w:lang w:val="sl"/>
              </w:rPr>
              <w:t xml:space="preserve"> (</w:t>
            </w:r>
            <w:r w:rsidR="00682F86">
              <w:rPr>
                <w:color w:val="000000"/>
                <w:sz w:val="16"/>
                <w:szCs w:val="16"/>
                <w:lang w:val="sl"/>
              </w:rPr>
              <w:t>L</w:t>
            </w:r>
            <w:r w:rsidRPr="000C6486">
              <w:rPr>
                <w:i/>
                <w:color w:val="000000"/>
                <w:sz w:val="16"/>
                <w:szCs w:val="16"/>
                <w:lang w:val="sl"/>
              </w:rPr>
              <w:t>epomis macrochirus)</w:t>
            </w:r>
          </w:p>
        </w:tc>
      </w:tr>
      <w:tr w:rsidR="00DA3F6C" w:rsidRPr="00B511FC" w14:paraId="29F2A247"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4D93C7C1" w14:textId="373E52B5" w:rsidR="00DA3F6C" w:rsidRPr="00CF1B8E" w:rsidRDefault="00DA3F6C"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w:t>
            </w:r>
            <w:r w:rsidR="00DD1FCF">
              <w:rPr>
                <w:color w:val="000000"/>
                <w:sz w:val="16"/>
                <w:szCs w:val="16"/>
                <w:lang w:val="sl"/>
              </w:rPr>
              <w:t>d</w:t>
            </w:r>
            <w:r w:rsidRPr="00CF1B8E">
              <w:rPr>
                <w:color w:val="000000"/>
                <w:sz w:val="16"/>
                <w:szCs w:val="16"/>
                <w:lang w:val="sl"/>
              </w:rPr>
              <w:t>aphnia</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9631A3E" w14:textId="5AB6A193" w:rsidR="00DA3F6C" w:rsidRPr="002320CB" w:rsidRDefault="00DD1FCF" w:rsidP="00E864B8">
            <w:pPr>
              <w:pStyle w:val="NoSpacing"/>
              <w:rPr>
                <w:rFonts w:ascii="Arial" w:hAnsi="Arial" w:cs="Arial"/>
                <w:color w:val="000000"/>
                <w:sz w:val="16"/>
                <w:szCs w:val="16"/>
              </w:rPr>
            </w:pPr>
            <w:r>
              <w:rPr>
                <w:color w:val="000000"/>
                <w:sz w:val="16"/>
                <w:szCs w:val="16"/>
                <w:lang w:val="sl"/>
              </w:rPr>
              <w:t>&gt;</w:t>
            </w:r>
            <w:r w:rsidR="00DA3F6C">
              <w:rPr>
                <w:color w:val="000000"/>
                <w:sz w:val="16"/>
                <w:szCs w:val="16"/>
                <w:lang w:val="sl"/>
              </w:rPr>
              <w:t>100</w:t>
            </w:r>
            <w:r w:rsidR="00682F86">
              <w:rPr>
                <w:color w:val="000000"/>
                <w:sz w:val="16"/>
                <w:szCs w:val="16"/>
                <w:lang w:val="sl"/>
              </w:rPr>
              <w:t xml:space="preserve"> </w:t>
            </w:r>
            <w:r w:rsidR="00DA3F6C">
              <w:rPr>
                <w:color w:val="000000"/>
                <w:sz w:val="16"/>
                <w:szCs w:val="16"/>
                <w:lang w:val="sl"/>
              </w:rPr>
              <w:t>mg/l/24h</w:t>
            </w:r>
            <w:r w:rsidR="00DA3F6C">
              <w:rPr>
                <w:lang w:val="sl"/>
              </w:rPr>
              <w:t xml:space="preserve">  </w:t>
            </w:r>
            <w:r w:rsidR="00DA3F6C">
              <w:rPr>
                <w:i/>
                <w:color w:val="000000"/>
                <w:sz w:val="16"/>
                <w:szCs w:val="16"/>
                <w:lang w:val="sl"/>
              </w:rPr>
              <w:t xml:space="preserve"> </w:t>
            </w:r>
            <w:r w:rsidR="00DA3F6C">
              <w:rPr>
                <w:lang w:val="sl"/>
              </w:rPr>
              <w:t xml:space="preserve"> </w:t>
            </w:r>
            <w:r w:rsidR="00DA3F6C">
              <w:rPr>
                <w:i/>
                <w:color w:val="000000"/>
                <w:sz w:val="16"/>
                <w:szCs w:val="16"/>
                <w:lang w:val="sl"/>
              </w:rPr>
              <w:t>(Daphnia</w:t>
            </w:r>
            <w:r w:rsidR="00DA3F6C">
              <w:rPr>
                <w:lang w:val="sl"/>
              </w:rPr>
              <w:t xml:space="preserve"> </w:t>
            </w:r>
            <w:r w:rsidR="00DA3F6C">
              <w:rPr>
                <w:i/>
                <w:color w:val="000000"/>
                <w:sz w:val="16"/>
                <w:szCs w:val="16"/>
                <w:lang w:val="sl"/>
              </w:rPr>
              <w:t>M</w:t>
            </w:r>
            <w:r w:rsidR="00DA3F6C" w:rsidRPr="00795F0C">
              <w:rPr>
                <w:i/>
                <w:color w:val="000000"/>
                <w:sz w:val="16"/>
                <w:szCs w:val="16"/>
                <w:lang w:val="sl"/>
              </w:rPr>
              <w:t>agna)</w:t>
            </w:r>
          </w:p>
        </w:tc>
      </w:tr>
      <w:tr w:rsidR="00DA3F6C" w:rsidRPr="00CF1B8E" w14:paraId="046FA3A9"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5C484AE5" w14:textId="77777777" w:rsidR="00DA3F6C" w:rsidRPr="00CF1B8E" w:rsidRDefault="00DA3F6C"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C6E0982" w14:textId="4E443C6D" w:rsidR="00DA3F6C" w:rsidRPr="003038F5" w:rsidRDefault="00DD1FCF" w:rsidP="00E864B8">
            <w:pPr>
              <w:pStyle w:val="NoSpacing"/>
              <w:rPr>
                <w:rFonts w:ascii="Arial" w:hAnsi="Arial" w:cs="Arial"/>
                <w:color w:val="000000"/>
                <w:sz w:val="16"/>
                <w:szCs w:val="16"/>
                <w:lang w:val="en-US"/>
              </w:rPr>
            </w:pPr>
            <w:r>
              <w:rPr>
                <w:color w:val="000000"/>
                <w:sz w:val="16"/>
                <w:szCs w:val="16"/>
                <w:lang w:val="sl"/>
              </w:rPr>
              <w:t>&gt;</w:t>
            </w:r>
            <w:r w:rsidR="00DA3F6C">
              <w:rPr>
                <w:color w:val="000000"/>
                <w:sz w:val="16"/>
                <w:szCs w:val="16"/>
                <w:lang w:val="sl"/>
              </w:rPr>
              <w:t>1001</w:t>
            </w:r>
            <w:r w:rsidR="00DA3F6C" w:rsidRPr="003038F5">
              <w:rPr>
                <w:color w:val="000000"/>
                <w:sz w:val="16"/>
                <w:szCs w:val="16"/>
                <w:lang w:val="sl"/>
              </w:rPr>
              <w:t xml:space="preserve"> mg/l/72</w:t>
            </w:r>
            <w:r w:rsidR="00DA3F6C">
              <w:rPr>
                <w:color w:val="000000"/>
                <w:sz w:val="16"/>
                <w:szCs w:val="16"/>
                <w:lang w:val="sl"/>
              </w:rPr>
              <w:t>d</w:t>
            </w:r>
            <w:r w:rsidR="00DA3F6C">
              <w:rPr>
                <w:lang w:val="sl"/>
              </w:rPr>
              <w:t xml:space="preserve"> </w:t>
            </w:r>
            <w:r w:rsidR="00DA3F6C" w:rsidRPr="003038F5">
              <w:rPr>
                <w:i/>
                <w:color w:val="000000"/>
                <w:sz w:val="16"/>
                <w:szCs w:val="16"/>
                <w:lang w:val="sl"/>
              </w:rPr>
              <w:t>(</w:t>
            </w:r>
            <w:r w:rsidR="00682F86">
              <w:rPr>
                <w:i/>
                <w:color w:val="000000"/>
                <w:sz w:val="16"/>
                <w:szCs w:val="16"/>
                <w:lang w:val="sl"/>
              </w:rPr>
              <w:t>D</w:t>
            </w:r>
            <w:r w:rsidR="00DA3F6C">
              <w:rPr>
                <w:i/>
                <w:color w:val="000000"/>
                <w:sz w:val="16"/>
                <w:szCs w:val="16"/>
                <w:lang w:val="sl"/>
              </w:rPr>
              <w:t>esmodesmus</w:t>
            </w:r>
            <w:r w:rsidR="00DA3F6C">
              <w:rPr>
                <w:lang w:val="sl"/>
              </w:rPr>
              <w:t xml:space="preserve"> </w:t>
            </w:r>
            <w:r w:rsidR="00682F86">
              <w:rPr>
                <w:i/>
                <w:color w:val="000000"/>
                <w:sz w:val="16"/>
                <w:szCs w:val="16"/>
                <w:lang w:val="sl"/>
              </w:rPr>
              <w:t>Su</w:t>
            </w:r>
            <w:r w:rsidR="00DA3F6C">
              <w:rPr>
                <w:i/>
                <w:color w:val="000000"/>
                <w:sz w:val="16"/>
                <w:szCs w:val="16"/>
                <w:lang w:val="sl"/>
              </w:rPr>
              <w:t>bspicatus</w:t>
            </w:r>
            <w:r w:rsidR="00DA3F6C" w:rsidRPr="003038F5">
              <w:rPr>
                <w:i/>
                <w:color w:val="000000"/>
                <w:sz w:val="16"/>
                <w:szCs w:val="16"/>
                <w:lang w:val="sl"/>
              </w:rPr>
              <w:t>)</w:t>
            </w:r>
          </w:p>
        </w:tc>
      </w:tr>
      <w:tr w:rsidR="00B20479" w:rsidRPr="00DA3F6C" w14:paraId="0AE39FE4" w14:textId="77777777" w:rsidTr="002300F4">
        <w:trPr>
          <w:trHeight w:val="57"/>
        </w:trPr>
        <w:tc>
          <w:tcPr>
            <w:tcW w:w="10606" w:type="dxa"/>
            <w:gridSpan w:val="2"/>
            <w:tcBorders>
              <w:top w:val="single" w:sz="4" w:space="0" w:color="4472C4"/>
            </w:tcBorders>
            <w:vAlign w:val="center"/>
          </w:tcPr>
          <w:p w14:paraId="49E63F4B" w14:textId="77777777" w:rsidR="00B20479" w:rsidRPr="00DA3F6C" w:rsidRDefault="00B20479" w:rsidP="00CD5015">
            <w:pPr>
              <w:pStyle w:val="NoSpacing"/>
              <w:rPr>
                <w:rFonts w:ascii="Arial" w:hAnsi="Arial" w:cs="Arial"/>
                <w:color w:val="000000"/>
                <w:sz w:val="10"/>
                <w:szCs w:val="10"/>
                <w:lang w:val="en-US"/>
              </w:rPr>
            </w:pPr>
          </w:p>
          <w:p w14:paraId="2117033B" w14:textId="77777777" w:rsidR="00B20479" w:rsidRPr="00DA3F6C" w:rsidRDefault="00B20479" w:rsidP="00CD5015">
            <w:pPr>
              <w:pStyle w:val="NoSpacing"/>
              <w:rPr>
                <w:rFonts w:ascii="Arial" w:hAnsi="Arial" w:cs="Arial"/>
                <w:color w:val="000000"/>
                <w:sz w:val="10"/>
                <w:szCs w:val="10"/>
                <w:lang w:val="en-US"/>
              </w:rPr>
            </w:pPr>
          </w:p>
        </w:tc>
      </w:tr>
      <w:tr w:rsidR="00B20479" w:rsidRPr="00CF1B8E" w14:paraId="298186C5" w14:textId="77777777" w:rsidTr="009E1AD1">
        <w:trPr>
          <w:trHeight w:val="272"/>
        </w:trPr>
        <w:tc>
          <w:tcPr>
            <w:tcW w:w="10606" w:type="dxa"/>
            <w:gridSpan w:val="2"/>
            <w:shd w:val="clear" w:color="auto" w:fill="DEEAF6"/>
            <w:vAlign w:val="center"/>
          </w:tcPr>
          <w:p w14:paraId="59799CCF" w14:textId="5B038068" w:rsidR="00B20479" w:rsidRPr="00CF1B8E" w:rsidRDefault="00B20479" w:rsidP="00CD5015">
            <w:pPr>
              <w:pStyle w:val="NoSpacing"/>
              <w:rPr>
                <w:rFonts w:ascii="Arial" w:hAnsi="Arial" w:cs="Arial"/>
                <w:b/>
                <w:color w:val="2E74B5"/>
                <w:sz w:val="16"/>
                <w:szCs w:val="16"/>
                <w:lang w:val="en-US"/>
              </w:rPr>
            </w:pPr>
            <w:r w:rsidRPr="00CF1B8E">
              <w:rPr>
                <w:b/>
                <w:color w:val="2E74B5"/>
                <w:sz w:val="16"/>
                <w:szCs w:val="16"/>
                <w:lang w:val="sl"/>
              </w:rPr>
              <w:t>12</w:t>
            </w:r>
            <w:r w:rsidR="003348A3">
              <w:rPr>
                <w:b/>
                <w:color w:val="2E74B5"/>
                <w:sz w:val="16"/>
                <w:szCs w:val="16"/>
                <w:lang w:val="sl"/>
              </w:rPr>
              <w:t>.</w:t>
            </w:r>
            <w:r w:rsidRPr="00CF1B8E">
              <w:rPr>
                <w:b/>
                <w:color w:val="2E74B5"/>
                <w:sz w:val="16"/>
                <w:szCs w:val="16"/>
                <w:lang w:val="sl"/>
              </w:rPr>
              <w:t xml:space="preserve">2 </w:t>
            </w:r>
            <w:r w:rsidR="003348A3">
              <w:rPr>
                <w:b/>
                <w:color w:val="2E74B5"/>
                <w:sz w:val="16"/>
                <w:szCs w:val="16"/>
                <w:lang w:val="sl"/>
              </w:rPr>
              <w:t>O</w:t>
            </w:r>
            <w:r w:rsidRPr="00CF1B8E">
              <w:rPr>
                <w:b/>
                <w:color w:val="2E74B5"/>
                <w:sz w:val="16"/>
                <w:szCs w:val="16"/>
                <w:lang w:val="sl"/>
              </w:rPr>
              <w:t>bstojnost in razgradljivost</w:t>
            </w:r>
          </w:p>
        </w:tc>
      </w:tr>
      <w:tr w:rsidR="00B20479" w:rsidRPr="00CF1B8E" w14:paraId="586EFF77" w14:textId="77777777" w:rsidTr="00C522B8">
        <w:trPr>
          <w:trHeight w:val="113"/>
        </w:trPr>
        <w:tc>
          <w:tcPr>
            <w:tcW w:w="10606" w:type="dxa"/>
            <w:gridSpan w:val="2"/>
            <w:shd w:val="clear" w:color="auto" w:fill="auto"/>
            <w:vAlign w:val="center"/>
          </w:tcPr>
          <w:tbl>
            <w:tblPr>
              <w:tblW w:w="0" w:type="auto"/>
              <w:tblLook w:val="04A0" w:firstRow="1" w:lastRow="0" w:firstColumn="1" w:lastColumn="0" w:noHBand="0" w:noVBand="1"/>
            </w:tblPr>
            <w:tblGrid>
              <w:gridCol w:w="3783"/>
              <w:gridCol w:w="6467"/>
            </w:tblGrid>
            <w:tr w:rsidR="00B20479" w:rsidRPr="00057135" w14:paraId="2F94E73D" w14:textId="77777777" w:rsidTr="00057135">
              <w:tc>
                <w:tcPr>
                  <w:tcW w:w="3823" w:type="dxa"/>
                  <w:shd w:val="clear" w:color="auto" w:fill="auto"/>
                </w:tcPr>
                <w:p w14:paraId="691BF7AD" w14:textId="77777777" w:rsidR="00B20479" w:rsidRPr="00057135" w:rsidRDefault="00B20479" w:rsidP="002D5E9C">
                  <w:pPr>
                    <w:pStyle w:val="NoSpacing"/>
                    <w:rPr>
                      <w:rFonts w:ascii="Arial" w:hAnsi="Arial" w:cs="Arial"/>
                      <w:color w:val="000000"/>
                      <w:sz w:val="16"/>
                      <w:szCs w:val="16"/>
                      <w:lang w:val="en-US"/>
                    </w:rPr>
                  </w:pPr>
                  <w:r w:rsidRPr="00057135">
                    <w:rPr>
                      <w:color w:val="000000"/>
                      <w:sz w:val="16"/>
                      <w:szCs w:val="16"/>
                      <w:lang w:val="sl"/>
                    </w:rPr>
                    <w:t>Obstojnost in razgradljivost</w:t>
                  </w:r>
                </w:p>
              </w:tc>
              <w:tc>
                <w:tcPr>
                  <w:tcW w:w="6552" w:type="dxa"/>
                  <w:shd w:val="clear" w:color="auto" w:fill="auto"/>
                </w:tcPr>
                <w:p w14:paraId="70F985F4" w14:textId="77777777" w:rsidR="00B20479" w:rsidRPr="00057135" w:rsidRDefault="00DA3F6C" w:rsidP="009241C7">
                  <w:pPr>
                    <w:pStyle w:val="NoSpacing"/>
                    <w:rPr>
                      <w:rFonts w:ascii="Arial" w:hAnsi="Arial" w:cs="Arial"/>
                      <w:color w:val="000000"/>
                      <w:sz w:val="16"/>
                      <w:szCs w:val="16"/>
                      <w:lang w:val="en-US"/>
                    </w:rPr>
                  </w:pPr>
                  <w:r>
                    <w:rPr>
                      <w:color w:val="000000"/>
                      <w:sz w:val="16"/>
                      <w:szCs w:val="16"/>
                      <w:lang w:val="sl"/>
                    </w:rPr>
                    <w:t>Podatki niso na voljo.</w:t>
                  </w:r>
                </w:p>
              </w:tc>
            </w:tr>
          </w:tbl>
          <w:p w14:paraId="7E77E3E7" w14:textId="77777777" w:rsidR="00B20479" w:rsidRPr="00CF1B8E" w:rsidRDefault="00B20479" w:rsidP="002D5E9C">
            <w:pPr>
              <w:pStyle w:val="NoSpacing"/>
              <w:rPr>
                <w:rFonts w:ascii="Arial" w:hAnsi="Arial" w:cs="Arial"/>
                <w:color w:val="000000"/>
                <w:sz w:val="16"/>
                <w:szCs w:val="16"/>
                <w:lang w:val="en-US"/>
              </w:rPr>
            </w:pPr>
          </w:p>
        </w:tc>
      </w:tr>
      <w:tr w:rsidR="00B20479" w:rsidRPr="00CF1B8E" w14:paraId="58CC2663" w14:textId="77777777" w:rsidTr="00296A15">
        <w:trPr>
          <w:trHeight w:val="113"/>
        </w:trPr>
        <w:tc>
          <w:tcPr>
            <w:tcW w:w="3936" w:type="dxa"/>
            <w:shd w:val="clear" w:color="auto" w:fill="auto"/>
            <w:vAlign w:val="center"/>
          </w:tcPr>
          <w:p w14:paraId="354B5D76" w14:textId="77777777" w:rsidR="00B20479" w:rsidRPr="00CF1B8E" w:rsidRDefault="00B20479" w:rsidP="00CD5015">
            <w:pPr>
              <w:pStyle w:val="NoSpacing"/>
              <w:rPr>
                <w:rFonts w:ascii="Arial" w:hAnsi="Arial" w:cs="Arial"/>
                <w:color w:val="000000"/>
                <w:sz w:val="10"/>
                <w:szCs w:val="10"/>
                <w:lang w:val="en-US"/>
              </w:rPr>
            </w:pPr>
          </w:p>
        </w:tc>
        <w:tc>
          <w:tcPr>
            <w:tcW w:w="6670" w:type="dxa"/>
            <w:shd w:val="clear" w:color="auto" w:fill="auto"/>
            <w:vAlign w:val="center"/>
          </w:tcPr>
          <w:p w14:paraId="274D3A8E" w14:textId="77777777" w:rsidR="00B20479" w:rsidRPr="00CF1B8E" w:rsidRDefault="00B20479" w:rsidP="00CD5015">
            <w:pPr>
              <w:pStyle w:val="NoSpacing"/>
              <w:rPr>
                <w:rFonts w:ascii="Arial" w:hAnsi="Arial" w:cs="Arial"/>
                <w:color w:val="000000"/>
                <w:sz w:val="10"/>
                <w:szCs w:val="10"/>
                <w:lang w:val="en-US"/>
              </w:rPr>
            </w:pPr>
          </w:p>
        </w:tc>
      </w:tr>
      <w:tr w:rsidR="00B20479" w:rsidRPr="00CF1B8E" w14:paraId="5B976D7B" w14:textId="77777777" w:rsidTr="00057135">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2AE984C6" w14:textId="77777777" w:rsidR="00B20479" w:rsidRPr="00CF1B8E" w:rsidRDefault="00B20479" w:rsidP="00057135">
            <w:pPr>
              <w:pStyle w:val="NoSpacing"/>
              <w:rPr>
                <w:rFonts w:ascii="Arial" w:hAnsi="Arial" w:cs="Arial"/>
                <w:b/>
                <w:color w:val="000000"/>
                <w:sz w:val="16"/>
                <w:szCs w:val="16"/>
                <w:lang w:val="en-US"/>
              </w:rPr>
            </w:pPr>
            <w:r w:rsidRPr="00CF1B8E">
              <w:rPr>
                <w:b/>
                <w:color w:val="000000"/>
                <w:sz w:val="16"/>
                <w:szCs w:val="16"/>
                <w:lang w:val="sl"/>
              </w:rPr>
              <w:t>Biorazgradljivost sestavin:</w:t>
            </w:r>
          </w:p>
        </w:tc>
      </w:tr>
      <w:tr w:rsidR="00B20479" w:rsidRPr="00CF1B8E" w14:paraId="73C02331"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5B4FE172" w14:textId="77777777" w:rsidR="00B20479" w:rsidRPr="00CF1B8E" w:rsidRDefault="00DA3F6C" w:rsidP="00057135">
            <w:pPr>
              <w:pStyle w:val="NoSpacing"/>
              <w:rPr>
                <w:rFonts w:ascii="Arial" w:hAnsi="Arial" w:cs="Arial"/>
                <w:color w:val="000000"/>
                <w:sz w:val="16"/>
                <w:szCs w:val="16"/>
                <w:lang w:val="en-US"/>
              </w:rPr>
            </w:pPr>
            <w:r w:rsidRPr="00DA3F6C">
              <w:rPr>
                <w:color w:val="000000"/>
                <w:sz w:val="16"/>
                <w:szCs w:val="16"/>
                <w:lang w:val="sl"/>
              </w:rPr>
              <w:t>2-butoxyeetanol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288C37C" w14:textId="548AB528" w:rsidR="00B20479" w:rsidRPr="00CF1B8E" w:rsidRDefault="00DA3F6C" w:rsidP="00DA3F6C">
            <w:pPr>
              <w:pStyle w:val="NoSpacing"/>
              <w:rPr>
                <w:rFonts w:ascii="Arial" w:hAnsi="Arial" w:cs="Arial"/>
                <w:color w:val="000000"/>
                <w:sz w:val="16"/>
                <w:szCs w:val="16"/>
                <w:lang w:val="en-US"/>
              </w:rPr>
            </w:pPr>
            <w:r w:rsidRPr="00A76824">
              <w:rPr>
                <w:color w:val="000000"/>
                <w:sz w:val="16"/>
                <w:szCs w:val="16"/>
                <w:lang w:val="sl"/>
              </w:rPr>
              <w:t xml:space="preserve">&gt; 70% </w:t>
            </w:r>
            <w:r>
              <w:rPr>
                <w:color w:val="000000"/>
                <w:sz w:val="16"/>
                <w:szCs w:val="16"/>
                <w:lang w:val="sl"/>
              </w:rPr>
              <w:t>po</w:t>
            </w:r>
            <w:r>
              <w:rPr>
                <w:lang w:val="sl"/>
              </w:rPr>
              <w:t xml:space="preserve"> </w:t>
            </w:r>
            <w:r w:rsidRPr="00A76824">
              <w:rPr>
                <w:color w:val="000000"/>
                <w:sz w:val="16"/>
                <w:szCs w:val="16"/>
                <w:lang w:val="sl"/>
              </w:rPr>
              <w:t xml:space="preserve">28 </w:t>
            </w:r>
            <w:r>
              <w:rPr>
                <w:color w:val="000000"/>
                <w:sz w:val="16"/>
                <w:szCs w:val="16"/>
                <w:lang w:val="sl"/>
              </w:rPr>
              <w:t>dneh aktivnega blata</w:t>
            </w:r>
          </w:p>
        </w:tc>
      </w:tr>
      <w:tr w:rsidR="00B20479" w:rsidRPr="00CF1B8E" w14:paraId="314F8338" w14:textId="77777777" w:rsidTr="00296A15">
        <w:trPr>
          <w:trHeight w:val="113"/>
        </w:trPr>
        <w:tc>
          <w:tcPr>
            <w:tcW w:w="3936" w:type="dxa"/>
            <w:shd w:val="clear" w:color="auto" w:fill="auto"/>
            <w:vAlign w:val="center"/>
          </w:tcPr>
          <w:p w14:paraId="2D130304" w14:textId="77777777" w:rsidR="00B20479" w:rsidRPr="00CF1B8E" w:rsidRDefault="00B20479" w:rsidP="00CD5015">
            <w:pPr>
              <w:pStyle w:val="NoSpacing"/>
              <w:rPr>
                <w:rFonts w:ascii="Arial" w:hAnsi="Arial" w:cs="Arial"/>
                <w:color w:val="000000"/>
                <w:sz w:val="10"/>
                <w:szCs w:val="10"/>
                <w:lang w:val="en-US"/>
              </w:rPr>
            </w:pPr>
          </w:p>
          <w:p w14:paraId="4D677FCD" w14:textId="77777777" w:rsidR="00B20479" w:rsidRPr="00CF1B8E" w:rsidRDefault="00B20479" w:rsidP="00CD5015">
            <w:pPr>
              <w:pStyle w:val="NoSpacing"/>
              <w:rPr>
                <w:rFonts w:ascii="Arial" w:hAnsi="Arial" w:cs="Arial"/>
                <w:color w:val="000000"/>
                <w:sz w:val="16"/>
                <w:szCs w:val="10"/>
                <w:lang w:val="en-US"/>
              </w:rPr>
            </w:pPr>
          </w:p>
          <w:p w14:paraId="169EC307" w14:textId="77777777" w:rsidR="00B20479" w:rsidRPr="00CF1B8E" w:rsidRDefault="00B20479" w:rsidP="00CD5015">
            <w:pPr>
              <w:pStyle w:val="NoSpacing"/>
              <w:rPr>
                <w:rFonts w:ascii="Arial" w:hAnsi="Arial" w:cs="Arial"/>
                <w:color w:val="000000"/>
                <w:sz w:val="16"/>
                <w:szCs w:val="10"/>
                <w:lang w:val="en-US"/>
              </w:rPr>
            </w:pPr>
            <w:r w:rsidRPr="00CF1B8E">
              <w:rPr>
                <w:color w:val="000000"/>
                <w:sz w:val="14"/>
                <w:szCs w:val="10"/>
                <w:lang w:val="sl"/>
              </w:rPr>
              <w:t xml:space="preserve">  </w:t>
            </w:r>
            <w:r w:rsidRPr="00CF1B8E">
              <w:rPr>
                <w:color w:val="000000"/>
                <w:sz w:val="16"/>
                <w:szCs w:val="10"/>
                <w:lang w:val="sl"/>
              </w:rPr>
              <w:t>Stabilnost v vodi</w:t>
            </w:r>
          </w:p>
          <w:p w14:paraId="63AC9811" w14:textId="77777777" w:rsidR="00B20479" w:rsidRPr="00CF1B8E" w:rsidRDefault="00B20479" w:rsidP="00CD5015">
            <w:pPr>
              <w:pStyle w:val="NoSpacing"/>
              <w:rPr>
                <w:rFonts w:ascii="Arial" w:hAnsi="Arial" w:cs="Arial"/>
                <w:color w:val="000000"/>
                <w:sz w:val="14"/>
                <w:szCs w:val="10"/>
                <w:lang w:val="en-US"/>
              </w:rPr>
            </w:pPr>
            <w:r w:rsidRPr="00CF1B8E">
              <w:rPr>
                <w:color w:val="000000"/>
                <w:sz w:val="14"/>
                <w:szCs w:val="10"/>
                <w:lang w:val="sl"/>
              </w:rPr>
              <w:t xml:space="preserve">  </w:t>
            </w:r>
            <w:r w:rsidRPr="00CF1B8E">
              <w:rPr>
                <w:color w:val="000000"/>
                <w:sz w:val="16"/>
                <w:szCs w:val="10"/>
                <w:lang w:val="sl"/>
              </w:rPr>
              <w:t>Stabilnost v tleh</w:t>
            </w:r>
          </w:p>
          <w:p w14:paraId="6F52AAAD" w14:textId="77777777" w:rsidR="00B20479" w:rsidRPr="00CF1B8E" w:rsidRDefault="00B20479" w:rsidP="00CD5015">
            <w:pPr>
              <w:pStyle w:val="NoSpacing"/>
              <w:rPr>
                <w:rFonts w:ascii="Arial" w:hAnsi="Arial" w:cs="Arial"/>
                <w:color w:val="000000"/>
                <w:sz w:val="10"/>
                <w:szCs w:val="10"/>
                <w:lang w:val="en-US"/>
              </w:rPr>
            </w:pPr>
          </w:p>
          <w:p w14:paraId="516A9B45" w14:textId="77777777" w:rsidR="00B20479" w:rsidRPr="00CF1B8E" w:rsidRDefault="00B20479" w:rsidP="00CD5015">
            <w:pPr>
              <w:pStyle w:val="NoSpacing"/>
              <w:rPr>
                <w:rFonts w:ascii="Arial" w:hAnsi="Arial" w:cs="Arial"/>
                <w:color w:val="000000"/>
                <w:sz w:val="10"/>
                <w:szCs w:val="10"/>
                <w:lang w:val="en-US"/>
              </w:rPr>
            </w:pPr>
          </w:p>
        </w:tc>
        <w:tc>
          <w:tcPr>
            <w:tcW w:w="6670" w:type="dxa"/>
            <w:shd w:val="clear" w:color="auto" w:fill="auto"/>
            <w:vAlign w:val="center"/>
          </w:tcPr>
          <w:p w14:paraId="01D3799E" w14:textId="77777777" w:rsidR="00B20479" w:rsidRPr="00CF1B8E" w:rsidRDefault="00B20479" w:rsidP="00CD5015">
            <w:pPr>
              <w:pStyle w:val="NoSpacing"/>
              <w:rPr>
                <w:rFonts w:ascii="Arial" w:hAnsi="Arial" w:cs="Arial"/>
                <w:color w:val="000000"/>
                <w:sz w:val="16"/>
                <w:szCs w:val="10"/>
                <w:lang w:val="en-US"/>
              </w:rPr>
            </w:pPr>
            <w:r w:rsidRPr="00CF1B8E">
              <w:rPr>
                <w:color w:val="000000"/>
                <w:sz w:val="16"/>
                <w:szCs w:val="10"/>
                <w:lang w:val="sl"/>
              </w:rPr>
              <w:t>Ni podatkov</w:t>
            </w:r>
          </w:p>
          <w:p w14:paraId="28ED43D1" w14:textId="77777777" w:rsidR="00B20479" w:rsidRPr="00CF1B8E" w:rsidRDefault="00B20479" w:rsidP="00CD5015">
            <w:pPr>
              <w:pStyle w:val="NoSpacing"/>
              <w:rPr>
                <w:rFonts w:ascii="Arial" w:hAnsi="Arial" w:cs="Arial"/>
                <w:color w:val="000000"/>
                <w:sz w:val="10"/>
                <w:szCs w:val="10"/>
                <w:lang w:val="en-US"/>
              </w:rPr>
            </w:pPr>
            <w:r w:rsidRPr="00CF1B8E">
              <w:rPr>
                <w:color w:val="000000"/>
                <w:sz w:val="16"/>
                <w:szCs w:val="10"/>
                <w:lang w:val="sl"/>
              </w:rPr>
              <w:t>Ni podatkov</w:t>
            </w:r>
          </w:p>
        </w:tc>
      </w:tr>
      <w:tr w:rsidR="00B20479" w:rsidRPr="00CF1B8E" w14:paraId="3E21E068" w14:textId="77777777" w:rsidTr="00296A15">
        <w:trPr>
          <w:trHeight w:val="272"/>
        </w:trPr>
        <w:tc>
          <w:tcPr>
            <w:tcW w:w="10606" w:type="dxa"/>
            <w:gridSpan w:val="2"/>
            <w:shd w:val="clear" w:color="auto" w:fill="DEEAF6"/>
            <w:vAlign w:val="center"/>
          </w:tcPr>
          <w:p w14:paraId="5269C11A" w14:textId="16497E9B" w:rsidR="00B20479" w:rsidRPr="00CF1B8E" w:rsidRDefault="00B20479"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6D0DB7">
              <w:rPr>
                <w:b/>
                <w:color w:val="2E74B5"/>
                <w:sz w:val="16"/>
                <w:szCs w:val="16"/>
                <w:lang w:val="sl"/>
              </w:rPr>
              <w:t>.</w:t>
            </w:r>
            <w:r w:rsidRPr="00CF1B8E">
              <w:rPr>
                <w:b/>
                <w:color w:val="2E74B5"/>
                <w:sz w:val="16"/>
                <w:szCs w:val="16"/>
                <w:lang w:val="sl"/>
              </w:rPr>
              <w:t xml:space="preserve">3. </w:t>
            </w:r>
            <w:r w:rsidR="006D0DB7">
              <w:rPr>
                <w:b/>
                <w:color w:val="2E74B5"/>
                <w:sz w:val="16"/>
                <w:szCs w:val="16"/>
                <w:lang w:val="sl"/>
              </w:rPr>
              <w:t>B</w:t>
            </w:r>
            <w:r w:rsidRPr="00CF1B8E">
              <w:rPr>
                <w:b/>
                <w:color w:val="2E74B5"/>
                <w:sz w:val="16"/>
                <w:szCs w:val="16"/>
                <w:lang w:val="sl"/>
              </w:rPr>
              <w:t>ioakumulacijski potencial</w:t>
            </w:r>
          </w:p>
        </w:tc>
      </w:tr>
      <w:tr w:rsidR="00B20479" w:rsidRPr="00CF1B8E" w14:paraId="16A4272E" w14:textId="77777777" w:rsidTr="00245A0F">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34AAC714" w14:textId="77777777" w:rsidR="00B20479" w:rsidRPr="00CF1B8E" w:rsidRDefault="00B20479" w:rsidP="00245A0F">
            <w:pPr>
              <w:pStyle w:val="NoSpacing"/>
              <w:rPr>
                <w:rFonts w:ascii="Arial" w:hAnsi="Arial" w:cs="Arial"/>
                <w:b/>
                <w:color w:val="000000"/>
                <w:sz w:val="16"/>
                <w:szCs w:val="16"/>
                <w:lang w:val="en-US"/>
              </w:rPr>
            </w:pPr>
            <w:r>
              <w:rPr>
                <w:b/>
                <w:color w:val="000000"/>
                <w:sz w:val="16"/>
                <w:szCs w:val="16"/>
                <w:lang w:val="sl"/>
              </w:rPr>
              <w:t xml:space="preserve">Log Pow </w:t>
            </w:r>
            <w:r w:rsidRPr="00CF1B8E">
              <w:rPr>
                <w:b/>
                <w:color w:val="000000"/>
                <w:sz w:val="16"/>
                <w:szCs w:val="16"/>
                <w:lang w:val="sl"/>
              </w:rPr>
              <w:t>sestavin:</w:t>
            </w:r>
          </w:p>
        </w:tc>
      </w:tr>
      <w:tr w:rsidR="00987D91" w:rsidRPr="00CF1B8E" w14:paraId="1110E072" w14:textId="77777777" w:rsidTr="00245A0F">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27FCC2E" w14:textId="77777777" w:rsidR="00987D91" w:rsidRPr="00B511FC" w:rsidRDefault="00DA3F6C" w:rsidP="00245A0F">
            <w:pPr>
              <w:pStyle w:val="NoSpacing"/>
              <w:rPr>
                <w:rFonts w:ascii="Arial" w:hAnsi="Arial" w:cs="Arial"/>
                <w:color w:val="000000"/>
                <w:sz w:val="16"/>
                <w:szCs w:val="16"/>
                <w:lang w:val="en-US"/>
              </w:rPr>
            </w:pPr>
            <w:r w:rsidRPr="00DA3F6C">
              <w:rPr>
                <w:color w:val="000000"/>
                <w:sz w:val="16"/>
                <w:szCs w:val="16"/>
                <w:lang w:val="sl"/>
              </w:rPr>
              <w:t>Cikloheksan</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6BC8CA96" w14:textId="080A6D46" w:rsidR="00987D91" w:rsidRDefault="00DA3F6C" w:rsidP="00245A0F">
            <w:pPr>
              <w:pStyle w:val="NoSpacing"/>
              <w:rPr>
                <w:rFonts w:ascii="Arial" w:hAnsi="Arial" w:cs="Arial"/>
                <w:color w:val="000000"/>
                <w:sz w:val="16"/>
                <w:szCs w:val="16"/>
              </w:rPr>
            </w:pPr>
            <w:r>
              <w:rPr>
                <w:color w:val="000000"/>
                <w:sz w:val="16"/>
                <w:szCs w:val="16"/>
                <w:lang w:val="sl"/>
              </w:rPr>
              <w:t>3,44</w:t>
            </w:r>
          </w:p>
        </w:tc>
      </w:tr>
      <w:tr w:rsidR="00B20479" w:rsidRPr="00CF1B8E" w14:paraId="5B92CD09" w14:textId="77777777" w:rsidTr="009E1AD1">
        <w:trPr>
          <w:trHeight w:val="272"/>
        </w:trPr>
        <w:tc>
          <w:tcPr>
            <w:tcW w:w="10606" w:type="dxa"/>
            <w:gridSpan w:val="2"/>
            <w:shd w:val="clear" w:color="auto" w:fill="auto"/>
            <w:vAlign w:val="center"/>
          </w:tcPr>
          <w:p w14:paraId="4F7F23F2" w14:textId="77777777" w:rsidR="00B20479" w:rsidRPr="00CF1B8E" w:rsidRDefault="00B20479" w:rsidP="00A13179">
            <w:pPr>
              <w:pStyle w:val="NoSpacing"/>
              <w:rPr>
                <w:rFonts w:ascii="Arial" w:hAnsi="Arial" w:cs="Arial"/>
                <w:color w:val="000000"/>
                <w:sz w:val="16"/>
                <w:szCs w:val="16"/>
                <w:lang w:val="en-US"/>
              </w:rPr>
            </w:pPr>
          </w:p>
        </w:tc>
      </w:tr>
      <w:tr w:rsidR="00B20479" w:rsidRPr="00CF1B8E" w14:paraId="69A0E67C" w14:textId="77777777" w:rsidTr="009E1AD1">
        <w:trPr>
          <w:trHeight w:val="272"/>
        </w:trPr>
        <w:tc>
          <w:tcPr>
            <w:tcW w:w="10606" w:type="dxa"/>
            <w:gridSpan w:val="2"/>
            <w:shd w:val="clear" w:color="auto" w:fill="DEEAF6"/>
            <w:vAlign w:val="center"/>
          </w:tcPr>
          <w:p w14:paraId="29D0AF1B" w14:textId="254E0F20" w:rsidR="00B20479" w:rsidRDefault="00B20479" w:rsidP="00C439F9">
            <w:pPr>
              <w:pStyle w:val="NoSpacing"/>
              <w:rPr>
                <w:rFonts w:ascii="Arial" w:hAnsi="Arial" w:cs="Arial"/>
                <w:b/>
                <w:color w:val="2E74B5"/>
                <w:sz w:val="16"/>
                <w:szCs w:val="16"/>
                <w:lang w:val="en-US"/>
              </w:rPr>
            </w:pPr>
            <w:r w:rsidRPr="00CF1B8E">
              <w:rPr>
                <w:b/>
                <w:color w:val="2E74B5"/>
                <w:sz w:val="16"/>
                <w:szCs w:val="16"/>
                <w:lang w:val="sl"/>
              </w:rPr>
              <w:t>12</w:t>
            </w:r>
            <w:r w:rsidR="00EA7613">
              <w:rPr>
                <w:b/>
                <w:color w:val="2E74B5"/>
                <w:sz w:val="16"/>
                <w:szCs w:val="16"/>
                <w:lang w:val="sl"/>
              </w:rPr>
              <w:t>.</w:t>
            </w:r>
            <w:r w:rsidRPr="00CF1B8E">
              <w:rPr>
                <w:b/>
                <w:color w:val="2E74B5"/>
                <w:sz w:val="16"/>
                <w:szCs w:val="16"/>
                <w:lang w:val="sl"/>
              </w:rPr>
              <w:t xml:space="preserve">4. </w:t>
            </w:r>
            <w:r w:rsidR="00EA7613">
              <w:rPr>
                <w:b/>
                <w:color w:val="2E74B5"/>
                <w:sz w:val="16"/>
                <w:szCs w:val="16"/>
                <w:lang w:val="sl"/>
              </w:rPr>
              <w:t>M</w:t>
            </w:r>
            <w:r w:rsidRPr="00CF1B8E">
              <w:rPr>
                <w:b/>
                <w:color w:val="2E74B5"/>
                <w:sz w:val="16"/>
                <w:szCs w:val="16"/>
                <w:lang w:val="sl"/>
              </w:rPr>
              <w:t>obilnost v tleh</w:t>
            </w:r>
          </w:p>
          <w:p w14:paraId="45DA7AAC" w14:textId="77777777" w:rsidR="00987D91" w:rsidRPr="00CF1B8E" w:rsidRDefault="00987D91" w:rsidP="00C439F9">
            <w:pPr>
              <w:pStyle w:val="NoSpacing"/>
              <w:rPr>
                <w:rFonts w:ascii="Arial" w:hAnsi="Arial" w:cs="Arial"/>
                <w:b/>
                <w:color w:val="2E74B5"/>
                <w:sz w:val="16"/>
                <w:szCs w:val="16"/>
                <w:lang w:val="en-US"/>
              </w:rPr>
            </w:pPr>
          </w:p>
        </w:tc>
      </w:tr>
      <w:tr w:rsidR="00B20479" w:rsidRPr="00CF1B8E" w14:paraId="7391BC50" w14:textId="77777777" w:rsidTr="00296A15">
        <w:trPr>
          <w:trHeight w:val="272"/>
        </w:trPr>
        <w:tc>
          <w:tcPr>
            <w:tcW w:w="10606" w:type="dxa"/>
            <w:gridSpan w:val="2"/>
            <w:shd w:val="clear" w:color="auto" w:fill="auto"/>
            <w:vAlign w:val="center"/>
          </w:tcPr>
          <w:p w14:paraId="5CB70042" w14:textId="77777777" w:rsidR="00987D91" w:rsidRPr="00CF1B8E" w:rsidRDefault="00DA3F6C" w:rsidP="009E1AD1">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B20479" w:rsidRPr="00CF1B8E" w14:paraId="42D49D4F" w14:textId="77777777" w:rsidTr="009F5224">
        <w:trPr>
          <w:trHeight w:val="272"/>
        </w:trPr>
        <w:tc>
          <w:tcPr>
            <w:tcW w:w="10606" w:type="dxa"/>
            <w:gridSpan w:val="2"/>
            <w:shd w:val="clear" w:color="auto" w:fill="DEEAF6"/>
            <w:vAlign w:val="center"/>
          </w:tcPr>
          <w:p w14:paraId="38F24F2F" w14:textId="31655CD2" w:rsidR="00B20479" w:rsidRPr="00CF1B8E" w:rsidRDefault="00B20479" w:rsidP="00C439F9">
            <w:pPr>
              <w:pStyle w:val="NoSpacing"/>
              <w:rPr>
                <w:rFonts w:ascii="Arial" w:hAnsi="Arial" w:cs="Arial"/>
                <w:b/>
                <w:color w:val="2E74B5"/>
                <w:sz w:val="16"/>
                <w:szCs w:val="16"/>
                <w:lang w:val="en-US"/>
              </w:rPr>
            </w:pPr>
            <w:r w:rsidRPr="00CF1B8E">
              <w:rPr>
                <w:b/>
                <w:color w:val="2E74B5"/>
                <w:sz w:val="16"/>
                <w:szCs w:val="16"/>
                <w:lang w:val="sl"/>
              </w:rPr>
              <w:t>12</w:t>
            </w:r>
            <w:r w:rsidR="00EA7613">
              <w:rPr>
                <w:b/>
                <w:color w:val="2E74B5"/>
                <w:sz w:val="16"/>
                <w:szCs w:val="16"/>
                <w:lang w:val="sl"/>
              </w:rPr>
              <w:t>.</w:t>
            </w:r>
            <w:r w:rsidRPr="00CF1B8E">
              <w:rPr>
                <w:b/>
                <w:color w:val="2E74B5"/>
                <w:sz w:val="16"/>
                <w:szCs w:val="16"/>
                <w:lang w:val="sl"/>
              </w:rPr>
              <w:t xml:space="preserve">5. </w:t>
            </w:r>
            <w:r w:rsidR="00EA7613">
              <w:rPr>
                <w:b/>
                <w:color w:val="2E74B5"/>
                <w:sz w:val="16"/>
                <w:szCs w:val="16"/>
                <w:lang w:val="sl"/>
              </w:rPr>
              <w:t>R</w:t>
            </w:r>
            <w:r w:rsidRPr="00CF1B8E">
              <w:rPr>
                <w:b/>
                <w:color w:val="2E74B5"/>
                <w:sz w:val="16"/>
                <w:szCs w:val="16"/>
                <w:lang w:val="sl"/>
              </w:rPr>
              <w:t>ezultati ocene PBT in vPvB</w:t>
            </w:r>
          </w:p>
        </w:tc>
      </w:tr>
      <w:tr w:rsidR="00B20479" w:rsidRPr="00CF1B8E" w14:paraId="304B5DBB" w14:textId="77777777" w:rsidTr="006759E1">
        <w:trPr>
          <w:trHeight w:val="272"/>
        </w:trPr>
        <w:tc>
          <w:tcPr>
            <w:tcW w:w="10606" w:type="dxa"/>
            <w:gridSpan w:val="2"/>
            <w:shd w:val="clear" w:color="auto" w:fill="auto"/>
            <w:vAlign w:val="center"/>
          </w:tcPr>
          <w:p w14:paraId="71A3B45E" w14:textId="77777777" w:rsidR="00B20479" w:rsidRPr="00CF1B8E" w:rsidRDefault="00B204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B20479" w:rsidRPr="00CF1B8E" w14:paraId="7882ED2C" w14:textId="77777777" w:rsidTr="006759E1">
        <w:trPr>
          <w:trHeight w:val="272"/>
        </w:trPr>
        <w:tc>
          <w:tcPr>
            <w:tcW w:w="10606" w:type="dxa"/>
            <w:gridSpan w:val="2"/>
            <w:shd w:val="clear" w:color="auto" w:fill="DEEAF6"/>
            <w:vAlign w:val="center"/>
          </w:tcPr>
          <w:p w14:paraId="565791D8" w14:textId="1033B6EE" w:rsidR="00B20479" w:rsidRPr="00CF1B8E" w:rsidRDefault="00B20479" w:rsidP="00C439F9">
            <w:pPr>
              <w:pStyle w:val="NoSpacing"/>
              <w:rPr>
                <w:rFonts w:ascii="Arial" w:hAnsi="Arial" w:cs="Arial"/>
                <w:b/>
                <w:color w:val="2E74B5"/>
                <w:sz w:val="16"/>
                <w:szCs w:val="16"/>
                <w:lang w:val="en-US"/>
              </w:rPr>
            </w:pPr>
            <w:r w:rsidRPr="00CF1B8E">
              <w:rPr>
                <w:b/>
                <w:color w:val="2E74B5"/>
                <w:sz w:val="16"/>
                <w:szCs w:val="16"/>
                <w:lang w:val="sl"/>
              </w:rPr>
              <w:t>12</w:t>
            </w:r>
            <w:r w:rsidR="00EA7613">
              <w:rPr>
                <w:b/>
                <w:color w:val="2E74B5"/>
                <w:sz w:val="16"/>
                <w:szCs w:val="16"/>
                <w:lang w:val="sl"/>
              </w:rPr>
              <w:t>.</w:t>
            </w:r>
            <w:r w:rsidRPr="00CF1B8E">
              <w:rPr>
                <w:b/>
                <w:color w:val="2E74B5"/>
                <w:sz w:val="16"/>
                <w:szCs w:val="16"/>
                <w:lang w:val="sl"/>
              </w:rPr>
              <w:t xml:space="preserve">6. </w:t>
            </w:r>
            <w:r w:rsidR="00EA7613">
              <w:rPr>
                <w:b/>
                <w:color w:val="2E74B5"/>
                <w:sz w:val="16"/>
                <w:szCs w:val="16"/>
                <w:lang w:val="sl"/>
              </w:rPr>
              <w:t>D</w:t>
            </w:r>
            <w:r w:rsidRPr="00CF1B8E">
              <w:rPr>
                <w:b/>
                <w:color w:val="2E74B5"/>
                <w:sz w:val="16"/>
                <w:szCs w:val="16"/>
                <w:lang w:val="sl"/>
              </w:rPr>
              <w:t>rugi škodljivi učinki</w:t>
            </w:r>
          </w:p>
        </w:tc>
      </w:tr>
      <w:tr w:rsidR="00B20479" w:rsidRPr="00CF1B8E" w14:paraId="73B8597E" w14:textId="77777777" w:rsidTr="006759E1">
        <w:trPr>
          <w:trHeight w:val="272"/>
        </w:trPr>
        <w:tc>
          <w:tcPr>
            <w:tcW w:w="10606" w:type="dxa"/>
            <w:gridSpan w:val="2"/>
            <w:shd w:val="clear" w:color="auto" w:fill="auto"/>
            <w:vAlign w:val="center"/>
          </w:tcPr>
          <w:p w14:paraId="51D1ABCB" w14:textId="77777777" w:rsidR="00B20479" w:rsidRPr="00CF1B8E" w:rsidRDefault="00B204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024E334F" w14:textId="77777777" w:rsidR="00642C95" w:rsidRPr="00CF1B8E" w:rsidRDefault="00642C95" w:rsidP="00D10C26">
      <w:pPr>
        <w:pStyle w:val="NoSpacing"/>
        <w:jc w:val="both"/>
        <w:rPr>
          <w:rFonts w:ascii="Arial" w:hAnsi="Arial" w:cs="Arial"/>
          <w:sz w:val="14"/>
          <w:szCs w:val="14"/>
          <w:lang w:val="en-US"/>
        </w:rPr>
      </w:pPr>
    </w:p>
    <w:p w14:paraId="0D130CFB" w14:textId="77777777" w:rsidR="00A13179" w:rsidRPr="00CF1B8E" w:rsidRDefault="00A13179" w:rsidP="00D10C26">
      <w:pPr>
        <w:pStyle w:val="NoSpacing"/>
        <w:jc w:val="both"/>
        <w:rPr>
          <w:rFonts w:ascii="Arial" w:hAnsi="Arial" w:cs="Arial"/>
          <w:sz w:val="14"/>
          <w:szCs w:val="14"/>
          <w:lang w:val="en-US"/>
        </w:rPr>
      </w:pPr>
    </w:p>
    <w:tbl>
      <w:tblPr>
        <w:tblW w:w="0" w:type="auto"/>
        <w:tblLook w:val="04A0" w:firstRow="1" w:lastRow="0" w:firstColumn="1" w:lastColumn="0" w:noHBand="0" w:noVBand="1"/>
      </w:tblPr>
      <w:tblGrid>
        <w:gridCol w:w="10466"/>
      </w:tblGrid>
      <w:tr w:rsidR="003F7858" w:rsidRPr="00CF1B8E" w14:paraId="3FA72F53" w14:textId="77777777" w:rsidTr="00553B79">
        <w:trPr>
          <w:trHeight w:val="283"/>
        </w:trPr>
        <w:tc>
          <w:tcPr>
            <w:tcW w:w="10606" w:type="dxa"/>
            <w:shd w:val="clear" w:color="auto" w:fill="4472C4"/>
            <w:vAlign w:val="center"/>
          </w:tcPr>
          <w:p w14:paraId="2EE5C444" w14:textId="39A26B60" w:rsidR="003F7858" w:rsidRPr="00CF1B8E" w:rsidRDefault="00EE0557"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13: </w:t>
            </w:r>
            <w:r w:rsidR="00DE057B">
              <w:rPr>
                <w:color w:val="FFFFFF"/>
                <w:sz w:val="20"/>
                <w:szCs w:val="20"/>
                <w:lang w:val="sl"/>
              </w:rPr>
              <w:t>Odstranjevanje</w:t>
            </w:r>
          </w:p>
        </w:tc>
      </w:tr>
    </w:tbl>
    <w:p w14:paraId="0BCF4A73" w14:textId="77777777" w:rsidR="003F7858" w:rsidRPr="00CF1B8E" w:rsidRDefault="003F7858" w:rsidP="003F7858">
      <w:pPr>
        <w:pStyle w:val="NoSpacing"/>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6"/>
      </w:tblGrid>
      <w:tr w:rsidR="003F7858" w:rsidRPr="00CF1B8E" w14:paraId="6DB9466D" w14:textId="77777777" w:rsidTr="006759E1">
        <w:trPr>
          <w:trHeight w:val="272"/>
        </w:trPr>
        <w:tc>
          <w:tcPr>
            <w:tcW w:w="10606" w:type="dxa"/>
            <w:tcBorders>
              <w:top w:val="nil"/>
              <w:left w:val="nil"/>
              <w:bottom w:val="nil"/>
              <w:right w:val="nil"/>
            </w:tcBorders>
            <w:shd w:val="clear" w:color="auto" w:fill="DEEAF6"/>
            <w:vAlign w:val="center"/>
          </w:tcPr>
          <w:p w14:paraId="2A67DDEB" w14:textId="083BE18D" w:rsidR="003F7858" w:rsidRPr="00CF1B8E" w:rsidRDefault="00066FD5" w:rsidP="00553B79">
            <w:pPr>
              <w:pStyle w:val="NoSpacing"/>
              <w:rPr>
                <w:rFonts w:ascii="Arial" w:hAnsi="Arial" w:cs="Arial"/>
                <w:b/>
                <w:color w:val="2E74B5"/>
                <w:sz w:val="16"/>
                <w:szCs w:val="16"/>
                <w:lang w:val="en-US"/>
              </w:rPr>
            </w:pPr>
            <w:r w:rsidRPr="00CF1B8E">
              <w:rPr>
                <w:b/>
                <w:color w:val="2E74B5"/>
                <w:sz w:val="16"/>
                <w:szCs w:val="16"/>
                <w:lang w:val="sl"/>
              </w:rPr>
              <w:t>13</w:t>
            </w:r>
            <w:r>
              <w:rPr>
                <w:b/>
                <w:color w:val="2E74B5"/>
                <w:sz w:val="16"/>
                <w:szCs w:val="16"/>
                <w:lang w:val="sl"/>
              </w:rPr>
              <w:t>.</w:t>
            </w:r>
            <w:r w:rsidRPr="00CF1B8E">
              <w:rPr>
                <w:b/>
                <w:color w:val="2E74B5"/>
                <w:sz w:val="16"/>
                <w:szCs w:val="16"/>
                <w:lang w:val="sl"/>
              </w:rPr>
              <w:t xml:space="preserve">1. </w:t>
            </w:r>
            <w:proofErr w:type="spellStart"/>
            <w:r w:rsidRPr="00962549">
              <w:rPr>
                <w:b/>
                <w:color w:val="2E74B5"/>
                <w:sz w:val="16"/>
                <w:szCs w:val="16"/>
                <w:lang w:val="en-US"/>
              </w:rPr>
              <w:t>Metode</w:t>
            </w:r>
            <w:proofErr w:type="spellEnd"/>
            <w:r w:rsidRPr="00962549">
              <w:rPr>
                <w:b/>
                <w:color w:val="2E74B5"/>
                <w:sz w:val="16"/>
                <w:szCs w:val="16"/>
                <w:lang w:val="en-US"/>
              </w:rPr>
              <w:t xml:space="preserve"> </w:t>
            </w:r>
            <w:proofErr w:type="spellStart"/>
            <w:r w:rsidRPr="00962549">
              <w:rPr>
                <w:b/>
                <w:color w:val="2E74B5"/>
                <w:sz w:val="16"/>
                <w:szCs w:val="16"/>
                <w:lang w:val="en-US"/>
              </w:rPr>
              <w:t>ravnanja</w:t>
            </w:r>
            <w:proofErr w:type="spellEnd"/>
            <w:r w:rsidRPr="00962549">
              <w:rPr>
                <w:b/>
                <w:color w:val="2E74B5"/>
                <w:sz w:val="16"/>
                <w:szCs w:val="16"/>
                <w:lang w:val="en-US"/>
              </w:rPr>
              <w:t xml:space="preserve"> z </w:t>
            </w:r>
            <w:proofErr w:type="spellStart"/>
            <w:r w:rsidRPr="00962549">
              <w:rPr>
                <w:b/>
                <w:color w:val="2E74B5"/>
                <w:sz w:val="16"/>
                <w:szCs w:val="16"/>
                <w:lang w:val="en-US"/>
              </w:rPr>
              <w:t>odpadki</w:t>
            </w:r>
            <w:proofErr w:type="spellEnd"/>
          </w:p>
        </w:tc>
      </w:tr>
      <w:tr w:rsidR="003F7858" w:rsidRPr="00CF1B8E" w14:paraId="77A30C49" w14:textId="77777777" w:rsidTr="006759E1">
        <w:trPr>
          <w:trHeight w:val="272"/>
        </w:trPr>
        <w:tc>
          <w:tcPr>
            <w:tcW w:w="10606" w:type="dxa"/>
            <w:tcBorders>
              <w:top w:val="nil"/>
              <w:left w:val="nil"/>
              <w:bottom w:val="nil"/>
              <w:right w:val="nil"/>
            </w:tcBorders>
            <w:shd w:val="clear" w:color="auto" w:fill="auto"/>
            <w:vAlign w:val="center"/>
          </w:tcPr>
          <w:p w14:paraId="77CFBD6E" w14:textId="77777777" w:rsidR="003F7858" w:rsidRPr="00CF1B8E" w:rsidRDefault="00A13179" w:rsidP="00A307E9">
            <w:pPr>
              <w:pStyle w:val="NoSpacing"/>
              <w:rPr>
                <w:rFonts w:ascii="Arial" w:hAnsi="Arial" w:cs="Arial"/>
                <w:color w:val="2E74B5"/>
                <w:sz w:val="16"/>
                <w:szCs w:val="16"/>
                <w:lang w:val="en-US"/>
              </w:rPr>
            </w:pPr>
            <w:r w:rsidRPr="00CF1B8E">
              <w:rPr>
                <w:color w:val="2E74B5"/>
                <w:sz w:val="16"/>
                <w:szCs w:val="16"/>
                <w:lang w:val="sl"/>
              </w:rPr>
              <w:t>Izdelek</w:t>
            </w:r>
          </w:p>
        </w:tc>
      </w:tr>
      <w:tr w:rsidR="00A307E9" w:rsidRPr="0064798B" w14:paraId="02450781" w14:textId="77777777" w:rsidTr="00C522B8">
        <w:trPr>
          <w:trHeight w:val="272"/>
        </w:trPr>
        <w:tc>
          <w:tcPr>
            <w:tcW w:w="10606" w:type="dxa"/>
            <w:tcBorders>
              <w:top w:val="nil"/>
              <w:left w:val="nil"/>
              <w:bottom w:val="nil"/>
              <w:right w:val="nil"/>
            </w:tcBorders>
            <w:shd w:val="clear" w:color="auto" w:fill="auto"/>
          </w:tcPr>
          <w:tbl>
            <w:tblPr>
              <w:tblW w:w="0" w:type="auto"/>
              <w:tblLook w:val="04A0" w:firstRow="1" w:lastRow="0" w:firstColumn="1" w:lastColumn="0" w:noHBand="0" w:noVBand="1"/>
            </w:tblPr>
            <w:tblGrid>
              <w:gridCol w:w="3781"/>
              <w:gridCol w:w="6469"/>
            </w:tblGrid>
            <w:tr w:rsidR="00782E73" w:rsidRPr="00057135" w14:paraId="62550BDD" w14:textId="77777777" w:rsidTr="00057135">
              <w:tc>
                <w:tcPr>
                  <w:tcW w:w="3823" w:type="dxa"/>
                  <w:shd w:val="clear" w:color="auto" w:fill="auto"/>
                </w:tcPr>
                <w:p w14:paraId="451B38F1"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40644919" w14:textId="0B14FCEF" w:rsidR="00782E73" w:rsidRPr="00057135" w:rsidRDefault="00985C3A" w:rsidP="0064798B">
                  <w:pPr>
                    <w:pStyle w:val="NoSpacing"/>
                    <w:jc w:val="both"/>
                    <w:rPr>
                      <w:rFonts w:ascii="Arial" w:hAnsi="Arial" w:cs="Arial"/>
                      <w:color w:val="000000"/>
                      <w:sz w:val="16"/>
                      <w:szCs w:val="16"/>
                      <w:lang w:val="en-US"/>
                    </w:rPr>
                  </w:pPr>
                  <w:r w:rsidRPr="00985C3A">
                    <w:rPr>
                      <w:color w:val="000000"/>
                      <w:sz w:val="16"/>
                      <w:szCs w:val="16"/>
                      <w:lang w:val="sl"/>
                    </w:rPr>
                    <w:t>Če je mogoče, se je treba izogibati ali čim bolj zmanjšati nastajanje odpadkov.</w:t>
                  </w:r>
                  <w:r w:rsidR="00C30D9C">
                    <w:rPr>
                      <w:color w:val="000000"/>
                      <w:sz w:val="16"/>
                      <w:szCs w:val="16"/>
                      <w:lang w:val="sl"/>
                    </w:rPr>
                    <w:t xml:space="preserve"> Presežek proizvodov, ki jih ni mogoče reciklirati, je treba </w:t>
                  </w:r>
                  <w:r w:rsidR="00257812">
                    <w:rPr>
                      <w:color w:val="000000"/>
                      <w:sz w:val="16"/>
                      <w:szCs w:val="16"/>
                      <w:lang w:val="sl"/>
                    </w:rPr>
                    <w:t>odnesti na ustanovo z dovoljenjem za odstranjevanje odpadkov</w:t>
                  </w:r>
                  <w:r w:rsidRPr="00985C3A">
                    <w:rPr>
                      <w:color w:val="000000"/>
                      <w:sz w:val="16"/>
                      <w:szCs w:val="16"/>
                      <w:lang w:val="sl"/>
                    </w:rPr>
                    <w:t xml:space="preserve">. Prenesti ga je treba na subjekte, ki jih je pristojni organ pooblastil za zbiranje, predelavo ali odstranjevanje odpadkov. Odstranjevanje tega izdelka bi morala v vsakem </w:t>
                  </w:r>
                  <w:r w:rsidRPr="00985C3A">
                    <w:rPr>
                      <w:color w:val="000000"/>
                      <w:sz w:val="16"/>
                      <w:szCs w:val="16"/>
                      <w:lang w:val="sl"/>
                    </w:rPr>
                    <w:lastRenderedPageBreak/>
                    <w:t>primeru ustrezati zahtevam varstva okolja in zakonodaje v zvezi z uporabo odpadkov, pa tudi z zahtevami lokalnih organov. Vsebino/vsebnik zavrzite v ustrezno označene posode za odpadke v skladu z nacionalnimi predpisi</w:t>
                  </w:r>
                  <w:r w:rsidR="0064798B" w:rsidRPr="0064798B">
                    <w:rPr>
                      <w:color w:val="000000"/>
                      <w:sz w:val="16"/>
                      <w:szCs w:val="16"/>
                      <w:lang w:val="sl"/>
                    </w:rPr>
                    <w:t>.</w:t>
                  </w:r>
                </w:p>
              </w:tc>
            </w:tr>
            <w:tr w:rsidR="00782E73" w:rsidRPr="0064798B" w14:paraId="5FE3B057" w14:textId="77777777" w:rsidTr="00057135">
              <w:tc>
                <w:tcPr>
                  <w:tcW w:w="3823" w:type="dxa"/>
                  <w:shd w:val="clear" w:color="auto" w:fill="auto"/>
                </w:tcPr>
                <w:p w14:paraId="73B4F792"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lastRenderedPageBreak/>
                    <w:t>Šifra odpadka</w:t>
                  </w:r>
                </w:p>
              </w:tc>
              <w:tc>
                <w:tcPr>
                  <w:tcW w:w="6552" w:type="dxa"/>
                  <w:shd w:val="clear" w:color="auto" w:fill="auto"/>
                </w:tcPr>
                <w:p w14:paraId="008A9786" w14:textId="77777777" w:rsidR="00782E73" w:rsidRPr="0064798B" w:rsidRDefault="0064798B" w:rsidP="00AD6C41">
                  <w:pPr>
                    <w:pStyle w:val="NoSpacing"/>
                    <w:jc w:val="both"/>
                    <w:rPr>
                      <w:rFonts w:ascii="Arial" w:hAnsi="Arial" w:cs="Arial"/>
                      <w:color w:val="000000"/>
                      <w:sz w:val="16"/>
                      <w:szCs w:val="16"/>
                      <w:lang w:val="en-US"/>
                    </w:rPr>
                  </w:pPr>
                  <w:r w:rsidRPr="0064798B">
                    <w:rPr>
                      <w:color w:val="000000"/>
                      <w:sz w:val="16"/>
                      <w:szCs w:val="16"/>
                      <w:lang w:val="sl"/>
                    </w:rPr>
                    <w:t>16 05 07 * (uporablja se za anorganske kemikalije, ki vsebujejo nevarne snovi).</w:t>
                  </w:r>
                </w:p>
              </w:tc>
            </w:tr>
          </w:tbl>
          <w:p w14:paraId="3CF0F072" w14:textId="77777777" w:rsidR="00782E73" w:rsidRPr="0064798B" w:rsidRDefault="00782E73" w:rsidP="00622777">
            <w:pPr>
              <w:pStyle w:val="NoSpacing"/>
              <w:jc w:val="both"/>
              <w:rPr>
                <w:rFonts w:ascii="Arial" w:hAnsi="Arial" w:cs="Arial"/>
                <w:color w:val="000000"/>
                <w:sz w:val="16"/>
                <w:szCs w:val="16"/>
                <w:lang w:val="en-US"/>
              </w:rPr>
            </w:pPr>
          </w:p>
        </w:tc>
      </w:tr>
      <w:tr w:rsidR="00553B79" w:rsidRPr="00CF1B8E" w14:paraId="1B056699" w14:textId="77777777" w:rsidTr="006759E1">
        <w:trPr>
          <w:trHeight w:val="272"/>
        </w:trPr>
        <w:tc>
          <w:tcPr>
            <w:tcW w:w="10606" w:type="dxa"/>
            <w:tcBorders>
              <w:top w:val="nil"/>
              <w:left w:val="nil"/>
              <w:bottom w:val="nil"/>
              <w:right w:val="nil"/>
            </w:tcBorders>
            <w:shd w:val="clear" w:color="auto" w:fill="auto"/>
            <w:vAlign w:val="center"/>
          </w:tcPr>
          <w:p w14:paraId="2D3D9B48" w14:textId="77777777" w:rsidR="00782E73" w:rsidRPr="0064798B" w:rsidRDefault="00782E73" w:rsidP="004F6C8B">
            <w:pPr>
              <w:pStyle w:val="NoSpacing"/>
              <w:rPr>
                <w:rFonts w:ascii="Arial" w:hAnsi="Arial" w:cs="Arial"/>
                <w:color w:val="2E74B5"/>
                <w:sz w:val="16"/>
                <w:szCs w:val="16"/>
                <w:lang w:val="en-US"/>
              </w:rPr>
            </w:pPr>
          </w:p>
          <w:p w14:paraId="2F7AF493" w14:textId="2BA017DB" w:rsidR="00553B79" w:rsidRPr="00CF1B8E" w:rsidRDefault="00782E73" w:rsidP="004F6C8B">
            <w:pPr>
              <w:pStyle w:val="NoSpacing"/>
              <w:rPr>
                <w:rFonts w:ascii="Arial" w:hAnsi="Arial" w:cs="Arial"/>
                <w:color w:val="2E74B5"/>
                <w:sz w:val="16"/>
                <w:szCs w:val="16"/>
                <w:lang w:val="en-US"/>
              </w:rPr>
            </w:pPr>
            <w:r w:rsidRPr="00CF1B8E">
              <w:rPr>
                <w:color w:val="2E74B5"/>
                <w:sz w:val="16"/>
                <w:szCs w:val="16"/>
                <w:lang w:val="sl"/>
              </w:rPr>
              <w:t>Embalaž</w:t>
            </w:r>
            <w:r w:rsidR="00AE54ED">
              <w:rPr>
                <w:color w:val="2E74B5"/>
                <w:sz w:val="16"/>
                <w:szCs w:val="16"/>
                <w:lang w:val="sl"/>
              </w:rPr>
              <w:t>a</w:t>
            </w:r>
          </w:p>
        </w:tc>
      </w:tr>
      <w:tr w:rsidR="00296A15" w:rsidRPr="00CF1B8E" w14:paraId="3BF3F08F" w14:textId="77777777" w:rsidTr="00C522B8">
        <w:trPr>
          <w:trHeight w:val="272"/>
        </w:trPr>
        <w:tc>
          <w:tcPr>
            <w:tcW w:w="10606" w:type="dxa"/>
            <w:tcBorders>
              <w:top w:val="nil"/>
              <w:left w:val="nil"/>
              <w:bottom w:val="nil"/>
              <w:right w:val="nil"/>
            </w:tcBorders>
            <w:shd w:val="clear" w:color="auto" w:fill="auto"/>
          </w:tcPr>
          <w:p w14:paraId="393DC217" w14:textId="77777777" w:rsidR="004E4831" w:rsidRPr="00CF1B8E" w:rsidRDefault="004E4831" w:rsidP="00296A15">
            <w:pPr>
              <w:pStyle w:val="NoSpacing"/>
              <w:jc w:val="both"/>
              <w:rPr>
                <w:rFonts w:ascii="Arial" w:hAnsi="Arial" w:cs="Arial"/>
                <w:color w:val="000000"/>
                <w:sz w:val="16"/>
                <w:szCs w:val="16"/>
                <w:lang w:val="en-US"/>
              </w:rPr>
            </w:pPr>
          </w:p>
          <w:tbl>
            <w:tblPr>
              <w:tblW w:w="0" w:type="auto"/>
              <w:tblLook w:val="04A0" w:firstRow="1" w:lastRow="0" w:firstColumn="1" w:lastColumn="0" w:noHBand="0" w:noVBand="1"/>
            </w:tblPr>
            <w:tblGrid>
              <w:gridCol w:w="3782"/>
              <w:gridCol w:w="6468"/>
            </w:tblGrid>
            <w:tr w:rsidR="00782E73" w:rsidRPr="00057135" w14:paraId="6839F265" w14:textId="77777777" w:rsidTr="00057135">
              <w:tc>
                <w:tcPr>
                  <w:tcW w:w="3823" w:type="dxa"/>
                  <w:shd w:val="clear" w:color="auto" w:fill="auto"/>
                </w:tcPr>
                <w:p w14:paraId="114BC347"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228F22E2"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Reciklirati je treba samo popolnoma prazne odpadne embalaže.</w:t>
                  </w:r>
                </w:p>
              </w:tc>
            </w:tr>
            <w:tr w:rsidR="00782E73" w:rsidRPr="00057135" w14:paraId="6676F7F1" w14:textId="77777777" w:rsidTr="00057135">
              <w:trPr>
                <w:trHeight w:val="197"/>
              </w:trPr>
              <w:tc>
                <w:tcPr>
                  <w:tcW w:w="3823" w:type="dxa"/>
                  <w:shd w:val="clear" w:color="auto" w:fill="auto"/>
                </w:tcPr>
                <w:p w14:paraId="1214F2AC" w14:textId="77777777"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Posebni previdnostni ukrepi</w:t>
                  </w:r>
                </w:p>
              </w:tc>
              <w:tc>
                <w:tcPr>
                  <w:tcW w:w="6552" w:type="dxa"/>
                  <w:shd w:val="clear" w:color="auto" w:fill="auto"/>
                </w:tcPr>
                <w:p w14:paraId="48AE6C21" w14:textId="77777777"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Izdelek in embalažo odstranite na varen način. Prazni vsebniki lahko še vedno ohranijo ostanke izdelka. Izogibajte se izpustitvi razlito materiala za širjenje v tla ali stik s tlemi, površinskimi in podtalne vode, kanalizacijo in kanalizacijo.</w:t>
                  </w:r>
                </w:p>
              </w:tc>
            </w:tr>
            <w:tr w:rsidR="008D3708" w:rsidRPr="00580CBD" w14:paraId="7D2797D3" w14:textId="77777777" w:rsidTr="00057135">
              <w:trPr>
                <w:trHeight w:val="197"/>
              </w:trPr>
              <w:tc>
                <w:tcPr>
                  <w:tcW w:w="3823" w:type="dxa"/>
                  <w:shd w:val="clear" w:color="auto" w:fill="auto"/>
                </w:tcPr>
                <w:p w14:paraId="7D12BD1A"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52ED8581" w14:textId="3BCB9A4F" w:rsidR="008D3708" w:rsidRPr="00580CBD" w:rsidRDefault="00580CBD" w:rsidP="00580CBD">
                  <w:pPr>
                    <w:pStyle w:val="NoSpacing"/>
                    <w:jc w:val="both"/>
                    <w:rPr>
                      <w:rFonts w:ascii="Arial" w:hAnsi="Arial" w:cs="Arial"/>
                      <w:color w:val="000000"/>
                      <w:sz w:val="16"/>
                      <w:szCs w:val="16"/>
                      <w:lang w:val="en-US"/>
                    </w:rPr>
                  </w:pPr>
                  <w:r w:rsidRPr="00580CBD">
                    <w:rPr>
                      <w:color w:val="000000"/>
                      <w:sz w:val="16"/>
                      <w:szCs w:val="16"/>
                      <w:lang w:val="sl"/>
                    </w:rPr>
                    <w:t>15 01 10 (embalaža, ki vsebuje ostanke nevarnih snovi ali kontaminirane z</w:t>
                  </w:r>
                  <w:r>
                    <w:rPr>
                      <w:color w:val="000000"/>
                      <w:sz w:val="16"/>
                      <w:szCs w:val="16"/>
                      <w:lang w:val="sl"/>
                    </w:rPr>
                    <w:t xml:space="preserve"> njimi</w:t>
                  </w:r>
                  <w:r w:rsidRPr="00580CBD">
                    <w:rPr>
                      <w:color w:val="000000"/>
                      <w:sz w:val="16"/>
                      <w:szCs w:val="16"/>
                      <w:lang w:val="sl"/>
                    </w:rPr>
                    <w:t>).</w:t>
                  </w:r>
                </w:p>
              </w:tc>
            </w:tr>
          </w:tbl>
          <w:p w14:paraId="72F8846B" w14:textId="77777777" w:rsidR="004E4831" w:rsidRPr="00580CBD" w:rsidRDefault="004E4831" w:rsidP="00296A15">
            <w:pPr>
              <w:pStyle w:val="NoSpacing"/>
              <w:jc w:val="both"/>
              <w:rPr>
                <w:rFonts w:ascii="Arial" w:hAnsi="Arial" w:cs="Arial"/>
                <w:color w:val="000000"/>
                <w:sz w:val="16"/>
                <w:szCs w:val="16"/>
                <w:lang w:val="en-US"/>
              </w:rPr>
            </w:pPr>
          </w:p>
          <w:p w14:paraId="42FCE5FF" w14:textId="77777777" w:rsidR="004E4831" w:rsidRPr="00580CBD" w:rsidRDefault="004E4831" w:rsidP="00296A15">
            <w:pPr>
              <w:pStyle w:val="NoSpacing"/>
              <w:jc w:val="both"/>
              <w:rPr>
                <w:rFonts w:ascii="Arial" w:hAnsi="Arial" w:cs="Arial"/>
                <w:color w:val="000000"/>
                <w:sz w:val="16"/>
                <w:szCs w:val="16"/>
                <w:lang w:val="en-US"/>
              </w:rPr>
            </w:pPr>
          </w:p>
          <w:p w14:paraId="7B103B7A" w14:textId="77777777" w:rsidR="008D3708" w:rsidRPr="00CF1B8E" w:rsidRDefault="008D3708" w:rsidP="008D3708">
            <w:pPr>
              <w:pStyle w:val="NoSpacing"/>
              <w:jc w:val="both"/>
              <w:rPr>
                <w:rFonts w:ascii="Arial" w:hAnsi="Arial" w:cs="Arial"/>
                <w:i/>
                <w:color w:val="000000"/>
                <w:sz w:val="16"/>
                <w:szCs w:val="16"/>
                <w:u w:val="single"/>
                <w:lang w:val="en-US"/>
              </w:rPr>
            </w:pPr>
            <w:r w:rsidRPr="00CF1B8E">
              <w:rPr>
                <w:i/>
                <w:color w:val="000000"/>
                <w:sz w:val="16"/>
                <w:szCs w:val="16"/>
                <w:u w:val="single"/>
                <w:lang w:val="sl"/>
              </w:rPr>
              <w:t>Pravni akti Skupnosti:</w:t>
            </w:r>
          </w:p>
          <w:p w14:paraId="38C6C157" w14:textId="61165C61" w:rsidR="004E4831" w:rsidRPr="00CF1B8E" w:rsidRDefault="008D3708" w:rsidP="008D3708">
            <w:pPr>
              <w:pStyle w:val="NoSpacing"/>
              <w:jc w:val="both"/>
              <w:rPr>
                <w:rFonts w:ascii="Arial" w:hAnsi="Arial" w:cs="Arial"/>
                <w:color w:val="000000"/>
                <w:sz w:val="16"/>
                <w:szCs w:val="16"/>
                <w:lang w:val="en-US"/>
              </w:rPr>
            </w:pPr>
            <w:r w:rsidRPr="00CF1B8E">
              <w:rPr>
                <w:color w:val="000000"/>
                <w:sz w:val="16"/>
                <w:szCs w:val="16"/>
                <w:lang w:val="sl"/>
              </w:rPr>
              <w:t>Direktive Evropskega parlamenta in Sveta: 2008/98/E</w:t>
            </w:r>
            <w:r w:rsidR="00D72A9C">
              <w:rPr>
                <w:color w:val="000000"/>
                <w:sz w:val="16"/>
                <w:szCs w:val="16"/>
                <w:lang w:val="sl"/>
              </w:rPr>
              <w:t>C</w:t>
            </w:r>
            <w:r w:rsidRPr="00CF1B8E">
              <w:rPr>
                <w:color w:val="000000"/>
                <w:sz w:val="16"/>
                <w:szCs w:val="16"/>
                <w:lang w:val="sl"/>
              </w:rPr>
              <w:t xml:space="preserve"> in </w:t>
            </w:r>
            <w:r w:rsidR="002D5653">
              <w:rPr>
                <w:color w:val="000000"/>
                <w:sz w:val="16"/>
                <w:szCs w:val="16"/>
                <w:lang w:val="sl"/>
              </w:rPr>
              <w:t>94/62/E</w:t>
            </w:r>
            <w:r w:rsidR="00D72A9C">
              <w:rPr>
                <w:color w:val="000000"/>
                <w:sz w:val="16"/>
                <w:szCs w:val="16"/>
                <w:lang w:val="sl"/>
              </w:rPr>
              <w:t>C</w:t>
            </w:r>
            <w:r w:rsidR="002D5653">
              <w:rPr>
                <w:color w:val="000000"/>
                <w:sz w:val="16"/>
                <w:szCs w:val="16"/>
                <w:lang w:val="sl"/>
              </w:rPr>
              <w:t>.</w:t>
            </w:r>
          </w:p>
        </w:tc>
      </w:tr>
      <w:tr w:rsidR="00201979" w:rsidRPr="00CF1B8E" w14:paraId="497B5F90" w14:textId="77777777" w:rsidTr="006F6E5F">
        <w:trPr>
          <w:trHeight w:val="305"/>
        </w:trPr>
        <w:tc>
          <w:tcPr>
            <w:tcW w:w="10606" w:type="dxa"/>
            <w:tcBorders>
              <w:top w:val="nil"/>
              <w:left w:val="nil"/>
              <w:bottom w:val="nil"/>
              <w:right w:val="nil"/>
            </w:tcBorders>
            <w:shd w:val="clear" w:color="auto" w:fill="auto"/>
            <w:vAlign w:val="center"/>
          </w:tcPr>
          <w:p w14:paraId="18608281" w14:textId="77777777" w:rsidR="00ED3B63" w:rsidRPr="00CF1B8E" w:rsidRDefault="00ED3B63" w:rsidP="00F33170">
            <w:pPr>
              <w:pStyle w:val="NoSpacing"/>
              <w:jc w:val="both"/>
              <w:rPr>
                <w:rFonts w:ascii="Arial" w:hAnsi="Arial" w:cs="Arial"/>
                <w:color w:val="000000"/>
                <w:sz w:val="16"/>
                <w:szCs w:val="16"/>
                <w:lang w:val="en-US"/>
              </w:rPr>
            </w:pPr>
          </w:p>
        </w:tc>
      </w:tr>
      <w:tr w:rsidR="00F657F1" w:rsidRPr="00CF1B8E" w14:paraId="38C42F8B" w14:textId="77777777" w:rsidTr="004F6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606" w:type="dxa"/>
            <w:shd w:val="clear" w:color="auto" w:fill="4472C4"/>
            <w:vAlign w:val="center"/>
          </w:tcPr>
          <w:p w14:paraId="1D0DE2D8" w14:textId="53CC551A" w:rsidR="00F657F1" w:rsidRPr="00CF1B8E" w:rsidRDefault="00EE0557" w:rsidP="004F6C8B">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14: informacije o prevozu</w:t>
            </w:r>
          </w:p>
        </w:tc>
      </w:tr>
    </w:tbl>
    <w:p w14:paraId="5960AE61" w14:textId="77777777" w:rsidR="00F657F1" w:rsidRPr="00CF1B8E" w:rsidRDefault="00F657F1" w:rsidP="00F657F1">
      <w:pPr>
        <w:pStyle w:val="NoSpacing"/>
        <w:jc w:val="both"/>
        <w:rPr>
          <w:rFonts w:ascii="Arial" w:hAnsi="Arial" w:cs="Arial"/>
          <w:b/>
          <w:sz w:val="8"/>
          <w:szCs w:val="8"/>
          <w:lang w:val="en-US"/>
        </w:rPr>
      </w:pPr>
    </w:p>
    <w:p w14:paraId="6D0E92A2" w14:textId="77777777" w:rsidR="00A96C39" w:rsidRPr="00CF1B8E" w:rsidRDefault="00A96C39" w:rsidP="00F657F1">
      <w:pPr>
        <w:pStyle w:val="NoSpacing"/>
        <w:jc w:val="both"/>
        <w:rPr>
          <w:rFonts w:ascii="Arial" w:hAnsi="Arial" w:cs="Arial"/>
          <w:b/>
          <w:sz w:val="8"/>
          <w:szCs w:val="8"/>
          <w:lang w:val="en-US"/>
        </w:rPr>
      </w:pPr>
    </w:p>
    <w:tbl>
      <w:tblPr>
        <w:tblW w:w="10606" w:type="dxa"/>
        <w:tblLook w:val="04A0" w:firstRow="1" w:lastRow="0" w:firstColumn="1" w:lastColumn="0" w:noHBand="0" w:noVBand="1"/>
      </w:tblPr>
      <w:tblGrid>
        <w:gridCol w:w="2121"/>
        <w:gridCol w:w="2121"/>
        <w:gridCol w:w="2121"/>
        <w:gridCol w:w="2121"/>
        <w:gridCol w:w="2122"/>
      </w:tblGrid>
      <w:tr w:rsidR="0030301B" w:rsidRPr="002320CB" w14:paraId="4D0BADEA" w14:textId="77777777" w:rsidTr="00245A0F">
        <w:trPr>
          <w:trHeight w:val="272"/>
        </w:trPr>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631C310F" w14:textId="41CA5318" w:rsidR="0030301B" w:rsidRPr="00F657F1" w:rsidRDefault="0030301B" w:rsidP="00245A0F">
            <w:pPr>
              <w:pStyle w:val="NoSpacing"/>
              <w:rPr>
                <w:rFonts w:ascii="Arial" w:hAnsi="Arial" w:cs="Arial"/>
                <w:b/>
                <w:sz w:val="20"/>
                <w:szCs w:val="20"/>
              </w:rPr>
            </w:pPr>
            <w:r w:rsidRPr="00F657F1">
              <w:rPr>
                <w:b/>
                <w:sz w:val="20"/>
                <w:szCs w:val="20"/>
                <w:lang w:val="sl"/>
              </w:rPr>
              <w:t>A</w:t>
            </w:r>
            <w:r w:rsidR="001F4EED">
              <w:rPr>
                <w:b/>
                <w:sz w:val="20"/>
                <w:szCs w:val="20"/>
                <w:lang w:val="sl"/>
              </w:rPr>
              <w:t>DR</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4B92EEFB" w14:textId="77777777" w:rsidR="0030301B" w:rsidRPr="00F657F1" w:rsidRDefault="0030301B" w:rsidP="00245A0F">
            <w:pPr>
              <w:pStyle w:val="NoSpacing"/>
              <w:rPr>
                <w:rFonts w:ascii="Arial" w:hAnsi="Arial" w:cs="Arial"/>
                <w:b/>
                <w:sz w:val="20"/>
                <w:szCs w:val="20"/>
              </w:rPr>
            </w:pPr>
            <w:r>
              <w:rPr>
                <w:b/>
                <w:sz w:val="20"/>
                <w:szCs w:val="20"/>
                <w:lang w:val="sl"/>
              </w:rPr>
              <w:t>IMDG</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5EE6E78D" w14:textId="2461E8D5" w:rsidR="0030301B" w:rsidRPr="00F657F1" w:rsidRDefault="0030301B" w:rsidP="00245A0F">
            <w:pPr>
              <w:pStyle w:val="NoSpacing"/>
              <w:rPr>
                <w:rFonts w:ascii="Arial" w:hAnsi="Arial" w:cs="Arial"/>
                <w:b/>
                <w:sz w:val="20"/>
                <w:szCs w:val="20"/>
              </w:rPr>
            </w:pPr>
            <w:r>
              <w:rPr>
                <w:b/>
                <w:sz w:val="20"/>
                <w:szCs w:val="20"/>
                <w:lang w:val="sl"/>
              </w:rPr>
              <w:t>I</w:t>
            </w:r>
            <w:r w:rsidR="001F4EED">
              <w:rPr>
                <w:b/>
                <w:sz w:val="20"/>
                <w:szCs w:val="20"/>
                <w:lang w:val="sl"/>
              </w:rPr>
              <w:t>ATA</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5B4DFA4A" w14:textId="77777777" w:rsidR="0030301B" w:rsidRPr="00F657F1" w:rsidRDefault="0030301B" w:rsidP="00245A0F">
            <w:pPr>
              <w:pStyle w:val="NoSpacing"/>
              <w:rPr>
                <w:rFonts w:ascii="Arial" w:hAnsi="Arial" w:cs="Arial"/>
                <w:b/>
                <w:sz w:val="20"/>
                <w:szCs w:val="20"/>
              </w:rPr>
            </w:pPr>
            <w:r>
              <w:rPr>
                <w:b/>
                <w:sz w:val="20"/>
                <w:szCs w:val="20"/>
                <w:lang w:val="sl"/>
              </w:rPr>
              <w:t>ADN</w:t>
            </w:r>
          </w:p>
        </w:tc>
        <w:tc>
          <w:tcPr>
            <w:tcW w:w="2122"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5987E291" w14:textId="5C646A35" w:rsidR="0030301B" w:rsidRPr="00F657F1" w:rsidRDefault="001F4EED" w:rsidP="00245A0F">
            <w:pPr>
              <w:pStyle w:val="NoSpacing"/>
              <w:rPr>
                <w:rFonts w:ascii="Arial" w:hAnsi="Arial" w:cs="Arial"/>
                <w:b/>
                <w:sz w:val="20"/>
                <w:szCs w:val="20"/>
              </w:rPr>
            </w:pPr>
            <w:r>
              <w:rPr>
                <w:b/>
                <w:sz w:val="20"/>
                <w:szCs w:val="20"/>
                <w:lang w:val="sl"/>
              </w:rPr>
              <w:t>RID</w:t>
            </w:r>
          </w:p>
        </w:tc>
      </w:tr>
      <w:tr w:rsidR="0030301B" w:rsidRPr="002320CB" w14:paraId="4A20B764"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541BD0A9" w14:textId="03787F83" w:rsidR="0030301B" w:rsidRPr="000A72BF" w:rsidRDefault="007C7760"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1.</w:t>
            </w:r>
            <w:r>
              <w:rPr>
                <w:b/>
                <w:color w:val="2E74B5"/>
                <w:sz w:val="16"/>
                <w:szCs w:val="16"/>
                <w:lang w:val="sl"/>
              </w:rPr>
              <w:t xml:space="preserve"> U</w:t>
            </w:r>
            <w:r w:rsidRPr="00F657F1">
              <w:rPr>
                <w:b/>
                <w:color w:val="2E74B5"/>
                <w:sz w:val="16"/>
                <w:szCs w:val="16"/>
                <w:lang w:val="sl"/>
              </w:rPr>
              <w:t xml:space="preserve">N </w:t>
            </w:r>
            <w:r>
              <w:rPr>
                <w:b/>
                <w:color w:val="2E74B5"/>
                <w:sz w:val="16"/>
                <w:szCs w:val="16"/>
                <w:lang w:val="sl"/>
              </w:rPr>
              <w:t xml:space="preserve">številka </w:t>
            </w:r>
            <w:r w:rsidRPr="00F657F1">
              <w:rPr>
                <w:b/>
                <w:color w:val="2E74B5"/>
                <w:sz w:val="16"/>
                <w:szCs w:val="16"/>
                <w:lang w:val="sl"/>
              </w:rPr>
              <w:t xml:space="preserve">(številka </w:t>
            </w:r>
            <w:r>
              <w:rPr>
                <w:b/>
                <w:color w:val="2E74B5"/>
                <w:sz w:val="16"/>
                <w:szCs w:val="16"/>
                <w:lang w:val="sl"/>
              </w:rPr>
              <w:t>ONZ</w:t>
            </w:r>
            <w:r w:rsidRPr="00F657F1">
              <w:rPr>
                <w:b/>
                <w:color w:val="2E74B5"/>
                <w:sz w:val="16"/>
                <w:szCs w:val="16"/>
                <w:lang w:val="sl"/>
              </w:rPr>
              <w:t>)</w:t>
            </w:r>
          </w:p>
        </w:tc>
      </w:tr>
      <w:tr w:rsidR="0030301B" w:rsidRPr="00B419CD" w14:paraId="778E2982"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6428428E"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31B0520D"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23DB5DF5" w14:textId="367D7FD9" w:rsidR="0030301B" w:rsidRPr="000A72BF" w:rsidRDefault="007B5ECC"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2. </w:t>
            </w:r>
            <w:r>
              <w:rPr>
                <w:b/>
                <w:color w:val="2E74B5"/>
                <w:sz w:val="16"/>
                <w:szCs w:val="16"/>
                <w:lang w:val="sl"/>
              </w:rPr>
              <w:t>UN P</w:t>
            </w:r>
            <w:r w:rsidRPr="00F657F1">
              <w:rPr>
                <w:b/>
                <w:color w:val="2E74B5"/>
                <w:sz w:val="16"/>
                <w:szCs w:val="16"/>
                <w:lang w:val="sl"/>
              </w:rPr>
              <w:t>ravilno ime prevoza</w:t>
            </w:r>
          </w:p>
        </w:tc>
      </w:tr>
      <w:tr w:rsidR="0030301B" w:rsidRPr="00B419CD" w14:paraId="7F2C8AD6"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54489297"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5B1C11AA"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6AD727BB" w14:textId="554DE87B" w:rsidR="0030301B" w:rsidRPr="000A72BF" w:rsidRDefault="00AC54FC"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w:t>
            </w:r>
            <w:r w:rsidRPr="00F657F1">
              <w:rPr>
                <w:b/>
                <w:color w:val="2E74B5"/>
                <w:sz w:val="16"/>
                <w:szCs w:val="16"/>
                <w:lang w:val="sl"/>
              </w:rPr>
              <w:t xml:space="preserve">3. </w:t>
            </w:r>
            <w:r>
              <w:rPr>
                <w:b/>
                <w:color w:val="2E74B5"/>
                <w:sz w:val="16"/>
                <w:szCs w:val="16"/>
                <w:lang w:val="sl"/>
              </w:rPr>
              <w:t>R</w:t>
            </w:r>
            <w:r w:rsidRPr="00F657F1">
              <w:rPr>
                <w:b/>
                <w:color w:val="2E74B5"/>
                <w:sz w:val="16"/>
                <w:szCs w:val="16"/>
                <w:lang w:val="sl"/>
              </w:rPr>
              <w:t>azred (i) nevarnosti prevoza</w:t>
            </w:r>
          </w:p>
        </w:tc>
      </w:tr>
      <w:tr w:rsidR="0030301B" w:rsidRPr="00B419CD" w14:paraId="1BD81E26"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5EDE93C7"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7B687A7E"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4D095E03" w14:textId="42B8F962"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4</w:t>
            </w:r>
            <w:r w:rsidRPr="00F657F1">
              <w:rPr>
                <w:b/>
                <w:color w:val="2E74B5"/>
                <w:sz w:val="16"/>
                <w:szCs w:val="16"/>
                <w:lang w:val="sl"/>
              </w:rPr>
              <w:t>.</w:t>
            </w:r>
            <w:r>
              <w:rPr>
                <w:lang w:val="sl"/>
              </w:rPr>
              <w:t xml:space="preserve"> </w:t>
            </w:r>
            <w:r w:rsidRPr="00A10FCC">
              <w:rPr>
                <w:b/>
                <w:color w:val="2E74B5"/>
                <w:sz w:val="16"/>
                <w:szCs w:val="16"/>
                <w:lang w:val="sl"/>
              </w:rPr>
              <w:t>Pakirn</w:t>
            </w:r>
            <w:r w:rsidR="00AC54FC">
              <w:rPr>
                <w:b/>
                <w:color w:val="2E74B5"/>
                <w:sz w:val="16"/>
                <w:szCs w:val="16"/>
                <w:lang w:val="sl"/>
              </w:rPr>
              <w:t>a</w:t>
            </w:r>
            <w:r w:rsidRPr="00A10FCC">
              <w:rPr>
                <w:b/>
                <w:color w:val="2E74B5"/>
                <w:sz w:val="16"/>
                <w:szCs w:val="16"/>
                <w:lang w:val="sl"/>
              </w:rPr>
              <w:t xml:space="preserve"> skupin</w:t>
            </w:r>
            <w:r w:rsidR="00AC54FC">
              <w:rPr>
                <w:b/>
                <w:color w:val="2E74B5"/>
                <w:sz w:val="16"/>
                <w:szCs w:val="16"/>
                <w:lang w:val="sl"/>
              </w:rPr>
              <w:t>a</w:t>
            </w:r>
          </w:p>
        </w:tc>
      </w:tr>
      <w:tr w:rsidR="0030301B" w:rsidRPr="00B419CD" w14:paraId="3F0A46C6"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72303911"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17562709"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0849EEAD" w14:textId="77777777"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5</w:t>
            </w:r>
            <w:r w:rsidRPr="00F657F1">
              <w:rPr>
                <w:b/>
                <w:color w:val="2E74B5"/>
                <w:sz w:val="16"/>
                <w:szCs w:val="16"/>
                <w:lang w:val="sl"/>
              </w:rPr>
              <w:t>.</w:t>
            </w:r>
            <w:r>
              <w:rPr>
                <w:lang w:val="sl"/>
              </w:rPr>
              <w:t xml:space="preserve"> </w:t>
            </w:r>
            <w:r w:rsidRPr="00A10FCC">
              <w:rPr>
                <w:b/>
                <w:color w:val="2E74B5"/>
                <w:sz w:val="16"/>
                <w:szCs w:val="16"/>
                <w:lang w:val="sl"/>
              </w:rPr>
              <w:t>Okoljska tveganja</w:t>
            </w:r>
          </w:p>
        </w:tc>
      </w:tr>
      <w:tr w:rsidR="0030301B" w:rsidRPr="00B419CD" w14:paraId="0D2A98AA"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5F2442FC"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2320CB" w14:paraId="529388BF"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362F6070" w14:textId="39E20D7A" w:rsidR="0030301B" w:rsidRPr="000A72BF" w:rsidRDefault="00751EAC" w:rsidP="00245A0F">
            <w:pPr>
              <w:pStyle w:val="NoSpacing"/>
              <w:rPr>
                <w:rFonts w:ascii="Arial" w:hAnsi="Arial" w:cs="Arial"/>
                <w:b/>
                <w:color w:val="2E74B5"/>
                <w:sz w:val="16"/>
                <w:szCs w:val="16"/>
              </w:rPr>
            </w:pPr>
            <w:r>
              <w:rPr>
                <w:b/>
                <w:color w:val="2E74B5"/>
                <w:sz w:val="16"/>
                <w:szCs w:val="16"/>
                <w:lang w:val="sl"/>
              </w:rPr>
              <w:t>14.6.</w:t>
            </w:r>
            <w:r>
              <w:rPr>
                <w:lang w:val="sl"/>
              </w:rPr>
              <w:t xml:space="preserve"> </w:t>
            </w:r>
            <w:r w:rsidRPr="00A10FCC">
              <w:rPr>
                <w:b/>
                <w:color w:val="2E74B5"/>
                <w:sz w:val="16"/>
                <w:szCs w:val="16"/>
                <w:lang w:val="sl"/>
              </w:rPr>
              <w:t>Posebni previdnostni ukrepi za uporabnike</w:t>
            </w:r>
          </w:p>
        </w:tc>
      </w:tr>
      <w:tr w:rsidR="0030301B" w:rsidRPr="00B419CD" w14:paraId="599108CB"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0F1DBFC"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46CC0F01"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2C0B4112" w14:textId="655EAC77" w:rsidR="0030301B" w:rsidRPr="000A72BF" w:rsidRDefault="0030301B" w:rsidP="00245A0F">
            <w:pPr>
              <w:pStyle w:val="NoSpacing"/>
              <w:rPr>
                <w:rFonts w:ascii="Arial" w:hAnsi="Arial" w:cs="Arial"/>
                <w:b/>
                <w:color w:val="2E74B5"/>
                <w:sz w:val="16"/>
                <w:szCs w:val="16"/>
              </w:rPr>
            </w:pPr>
            <w:r w:rsidRPr="00A10FCC">
              <w:rPr>
                <w:b/>
                <w:color w:val="2E74B5"/>
                <w:sz w:val="16"/>
                <w:szCs w:val="16"/>
                <w:lang w:val="sl"/>
              </w:rPr>
              <w:t>14</w:t>
            </w:r>
            <w:r w:rsidR="00751EAC">
              <w:rPr>
                <w:b/>
                <w:color w:val="2E74B5"/>
                <w:sz w:val="16"/>
                <w:szCs w:val="16"/>
                <w:lang w:val="sl"/>
              </w:rPr>
              <w:t>.</w:t>
            </w:r>
            <w:r w:rsidRPr="00A10FCC">
              <w:rPr>
                <w:b/>
                <w:color w:val="2E74B5"/>
                <w:sz w:val="16"/>
                <w:szCs w:val="16"/>
                <w:lang w:val="sl"/>
              </w:rPr>
              <w:t xml:space="preserve">7. </w:t>
            </w:r>
            <w:r w:rsidR="00751EAC">
              <w:rPr>
                <w:b/>
                <w:color w:val="2E74B5"/>
                <w:sz w:val="16"/>
                <w:szCs w:val="16"/>
                <w:lang w:val="sl"/>
              </w:rPr>
              <w:t>P</w:t>
            </w:r>
            <w:r w:rsidRPr="00A10FCC">
              <w:rPr>
                <w:b/>
                <w:color w:val="2E74B5"/>
                <w:sz w:val="16"/>
                <w:szCs w:val="16"/>
                <w:lang w:val="sl"/>
              </w:rPr>
              <w:t xml:space="preserve">revoz razsutega tovora v skladu s Prilogo II k MARPOL 73/78 in </w:t>
            </w:r>
            <w:r w:rsidR="00681829">
              <w:rPr>
                <w:b/>
                <w:color w:val="2E74B5"/>
                <w:sz w:val="16"/>
                <w:szCs w:val="16"/>
                <w:lang w:val="sl"/>
              </w:rPr>
              <w:t>kodeksom</w:t>
            </w:r>
            <w:r w:rsidR="00681829" w:rsidRPr="00A10FCC">
              <w:rPr>
                <w:b/>
                <w:color w:val="2E74B5"/>
                <w:sz w:val="16"/>
                <w:szCs w:val="16"/>
                <w:lang w:val="sl"/>
              </w:rPr>
              <w:t xml:space="preserve"> </w:t>
            </w:r>
            <w:r w:rsidRPr="00A10FCC">
              <w:rPr>
                <w:b/>
                <w:color w:val="2E74B5"/>
                <w:sz w:val="16"/>
                <w:szCs w:val="16"/>
                <w:lang w:val="sl"/>
              </w:rPr>
              <w:t>IBC</w:t>
            </w:r>
          </w:p>
        </w:tc>
      </w:tr>
      <w:tr w:rsidR="0030301B" w:rsidRPr="00B419CD" w14:paraId="4A3B0D85"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1D686D6F"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bl>
    <w:p w14:paraId="56828B1F" w14:textId="77777777" w:rsidR="00A96C39" w:rsidRPr="00CF1B8E" w:rsidRDefault="00A96C39" w:rsidP="00F657F1">
      <w:pPr>
        <w:pStyle w:val="NoSpacing"/>
        <w:jc w:val="both"/>
        <w:rPr>
          <w:rFonts w:ascii="Arial" w:hAnsi="Arial" w:cs="Arial"/>
          <w:b/>
          <w:sz w:val="8"/>
          <w:szCs w:val="8"/>
          <w:lang w:val="en-US"/>
        </w:rPr>
      </w:pPr>
    </w:p>
    <w:p w14:paraId="691FFC00" w14:textId="77777777" w:rsidR="009E1AD1" w:rsidRPr="00CF1B8E" w:rsidRDefault="009E1AD1" w:rsidP="00F33170">
      <w:pPr>
        <w:pStyle w:val="NoSpacing"/>
        <w:jc w:val="both"/>
        <w:rPr>
          <w:rFonts w:ascii="Arial" w:hAnsi="Arial" w:cs="Arial"/>
          <w:sz w:val="20"/>
          <w:szCs w:val="20"/>
          <w:lang w:val="en-US"/>
        </w:rPr>
      </w:pPr>
    </w:p>
    <w:tbl>
      <w:tblPr>
        <w:tblW w:w="0" w:type="auto"/>
        <w:tblLook w:val="04A0" w:firstRow="1" w:lastRow="0" w:firstColumn="1" w:lastColumn="0" w:noHBand="0" w:noVBand="1"/>
      </w:tblPr>
      <w:tblGrid>
        <w:gridCol w:w="10466"/>
      </w:tblGrid>
      <w:tr w:rsidR="00F33170" w:rsidRPr="00CF1B8E" w14:paraId="063EAC5A" w14:textId="77777777" w:rsidTr="00D7735C">
        <w:trPr>
          <w:trHeight w:val="283"/>
        </w:trPr>
        <w:tc>
          <w:tcPr>
            <w:tcW w:w="10606" w:type="dxa"/>
            <w:shd w:val="clear" w:color="auto" w:fill="4472C4"/>
            <w:vAlign w:val="center"/>
          </w:tcPr>
          <w:p w14:paraId="0B1380BE" w14:textId="1AFB3653" w:rsidR="00F33170" w:rsidRPr="00CF1B8E" w:rsidRDefault="00EE0557" w:rsidP="00D7735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15: </w:t>
            </w:r>
            <w:r w:rsidR="00751EAC">
              <w:rPr>
                <w:color w:val="FFFFFF"/>
                <w:sz w:val="20"/>
                <w:szCs w:val="20"/>
                <w:lang w:val="sl"/>
              </w:rPr>
              <w:t>N</w:t>
            </w:r>
            <w:r w:rsidR="0042257B" w:rsidRPr="00CF1B8E">
              <w:rPr>
                <w:color w:val="FFFFFF"/>
                <w:sz w:val="20"/>
                <w:szCs w:val="20"/>
                <w:lang w:val="sl"/>
              </w:rPr>
              <w:t>ormativn</w:t>
            </w:r>
            <w:r w:rsidR="00751EAC">
              <w:rPr>
                <w:color w:val="FFFFFF"/>
                <w:sz w:val="20"/>
                <w:szCs w:val="20"/>
                <w:lang w:val="sl"/>
              </w:rPr>
              <w:t>e</w:t>
            </w:r>
            <w:r w:rsidR="0042257B" w:rsidRPr="00CF1B8E">
              <w:rPr>
                <w:color w:val="FFFFFF"/>
                <w:sz w:val="20"/>
                <w:szCs w:val="20"/>
                <w:lang w:val="sl"/>
              </w:rPr>
              <w:t xml:space="preserve"> informacij</w:t>
            </w:r>
            <w:r w:rsidR="00751EAC">
              <w:rPr>
                <w:color w:val="FFFFFF"/>
                <w:sz w:val="20"/>
                <w:szCs w:val="20"/>
                <w:lang w:val="sl"/>
              </w:rPr>
              <w:t>e</w:t>
            </w:r>
          </w:p>
        </w:tc>
      </w:tr>
    </w:tbl>
    <w:p w14:paraId="2D66BC6F" w14:textId="77777777" w:rsidR="00F33170" w:rsidRPr="00CF1B8E" w:rsidRDefault="00F33170" w:rsidP="00F33170">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F33170" w:rsidRPr="00CF1B8E" w14:paraId="1311F9B3" w14:textId="77777777" w:rsidTr="00D7735C">
        <w:trPr>
          <w:trHeight w:val="272"/>
        </w:trPr>
        <w:tc>
          <w:tcPr>
            <w:tcW w:w="10606" w:type="dxa"/>
            <w:shd w:val="clear" w:color="auto" w:fill="DEEAF6"/>
            <w:vAlign w:val="center"/>
          </w:tcPr>
          <w:p w14:paraId="5957A997" w14:textId="1610223F" w:rsidR="00F33170" w:rsidRPr="00CF1B8E" w:rsidRDefault="00971FC9" w:rsidP="00247398">
            <w:pPr>
              <w:pStyle w:val="NoSpacing"/>
              <w:rPr>
                <w:rFonts w:ascii="Arial" w:hAnsi="Arial" w:cs="Arial"/>
                <w:b/>
                <w:color w:val="2E74B5"/>
                <w:sz w:val="16"/>
                <w:szCs w:val="16"/>
                <w:lang w:val="en-US"/>
              </w:rPr>
            </w:pPr>
            <w:r w:rsidRPr="00CF1B8E">
              <w:rPr>
                <w:b/>
                <w:color w:val="2E74B5"/>
                <w:sz w:val="16"/>
                <w:szCs w:val="16"/>
                <w:lang w:val="sl"/>
              </w:rPr>
              <w:t>15</w:t>
            </w:r>
            <w:r>
              <w:rPr>
                <w:b/>
                <w:color w:val="2E74B5"/>
                <w:sz w:val="16"/>
                <w:szCs w:val="16"/>
                <w:lang w:val="sl"/>
              </w:rPr>
              <w:t>.</w:t>
            </w:r>
            <w:r w:rsidRPr="00CF1B8E">
              <w:rPr>
                <w:b/>
                <w:color w:val="2E74B5"/>
                <w:sz w:val="16"/>
                <w:szCs w:val="16"/>
                <w:lang w:val="sl"/>
              </w:rPr>
              <w:t xml:space="preserve">1. </w:t>
            </w:r>
            <w:r>
              <w:rPr>
                <w:b/>
                <w:color w:val="2E74B5"/>
                <w:sz w:val="16"/>
                <w:szCs w:val="16"/>
                <w:lang w:val="sl"/>
              </w:rPr>
              <w:t>P</w:t>
            </w:r>
            <w:r w:rsidRPr="00CF1B8E">
              <w:rPr>
                <w:b/>
                <w:color w:val="2E74B5"/>
                <w:sz w:val="16"/>
                <w:szCs w:val="16"/>
                <w:lang w:val="sl"/>
              </w:rPr>
              <w:t>redpisi/zakonodaja o varnosti, zdravju in okolju, specifični za snov ali zmes</w:t>
            </w:r>
          </w:p>
        </w:tc>
      </w:tr>
      <w:tr w:rsidR="008430C6" w:rsidRPr="00CF1B8E" w14:paraId="46DE0FDE" w14:textId="77777777" w:rsidTr="00C522B8">
        <w:trPr>
          <w:trHeight w:val="227"/>
        </w:trPr>
        <w:tc>
          <w:tcPr>
            <w:tcW w:w="10606" w:type="dxa"/>
            <w:shd w:val="clear" w:color="auto" w:fill="auto"/>
          </w:tcPr>
          <w:p w14:paraId="33A4F476" w14:textId="1545876F" w:rsidR="00CE338F" w:rsidRPr="00CF1B8E" w:rsidRDefault="005E2BD9" w:rsidP="005E2BD9">
            <w:pPr>
              <w:spacing w:after="0" w:line="240" w:lineRule="auto"/>
              <w:jc w:val="both"/>
              <w:rPr>
                <w:rFonts w:ascii="Arial" w:hAnsi="Arial" w:cs="Arial"/>
                <w:sz w:val="16"/>
                <w:szCs w:val="16"/>
                <w:lang w:val="en-US"/>
              </w:rPr>
            </w:pPr>
            <w:r w:rsidRPr="00CF1B8E">
              <w:rPr>
                <w:sz w:val="16"/>
                <w:szCs w:val="16"/>
                <w:lang w:val="sl"/>
              </w:rPr>
              <w:t>Uredba (E</w:t>
            </w:r>
            <w:r w:rsidR="00971FC9">
              <w:rPr>
                <w:sz w:val="16"/>
                <w:szCs w:val="16"/>
                <w:lang w:val="sl"/>
              </w:rPr>
              <w:t>C</w:t>
            </w:r>
            <w:r w:rsidRPr="00CF1B8E">
              <w:rPr>
                <w:sz w:val="16"/>
                <w:szCs w:val="16"/>
                <w:lang w:val="sl"/>
              </w:rPr>
              <w:t>) št. 1907/2006 iz decembra 18, 2006 o registraciji, evalvaciji, avtorizaciji in omejevanju kemikalij (REACH), ustanovitvi Evropske agencije za kemikalije, spremembi Direktive 1999/45/E</w:t>
            </w:r>
            <w:r w:rsidR="00971FC9">
              <w:rPr>
                <w:sz w:val="16"/>
                <w:szCs w:val="16"/>
                <w:lang w:val="sl"/>
              </w:rPr>
              <w:t>C</w:t>
            </w:r>
            <w:r w:rsidRPr="00CF1B8E">
              <w:rPr>
                <w:sz w:val="16"/>
                <w:szCs w:val="16"/>
                <w:lang w:val="sl"/>
              </w:rPr>
              <w:t xml:space="preserve"> in razveljavitvi Uredbe Sveta (</w:t>
            </w:r>
            <w:r w:rsidR="00971FC9">
              <w:rPr>
                <w:sz w:val="16"/>
                <w:szCs w:val="16"/>
                <w:lang w:val="sl"/>
              </w:rPr>
              <w:t>EEC</w:t>
            </w:r>
            <w:r w:rsidRPr="00CF1B8E">
              <w:rPr>
                <w:sz w:val="16"/>
                <w:szCs w:val="16"/>
                <w:lang w:val="sl"/>
              </w:rPr>
              <w:t>) št. 793/93 in Uredbe Komisije (E</w:t>
            </w:r>
            <w:r w:rsidR="003118CB">
              <w:rPr>
                <w:sz w:val="16"/>
                <w:szCs w:val="16"/>
                <w:lang w:val="sl"/>
              </w:rPr>
              <w:t>C</w:t>
            </w:r>
            <w:r w:rsidRPr="00CF1B8E">
              <w:rPr>
                <w:sz w:val="16"/>
                <w:szCs w:val="16"/>
                <w:lang w:val="sl"/>
              </w:rPr>
              <w:t>) št. 1488/94, pa tudi Direktive Sveta 76/769/</w:t>
            </w:r>
            <w:r w:rsidR="003118CB">
              <w:rPr>
                <w:sz w:val="16"/>
                <w:szCs w:val="16"/>
                <w:lang w:val="sl"/>
              </w:rPr>
              <w:t>EEC</w:t>
            </w:r>
            <w:r w:rsidRPr="00CF1B8E">
              <w:rPr>
                <w:sz w:val="16"/>
                <w:szCs w:val="16"/>
                <w:lang w:val="sl"/>
              </w:rPr>
              <w:t xml:space="preserve"> in direktiv Komisije 91/155/</w:t>
            </w:r>
            <w:r w:rsidR="003118CB">
              <w:rPr>
                <w:sz w:val="16"/>
                <w:szCs w:val="16"/>
                <w:lang w:val="sl"/>
              </w:rPr>
              <w:t>EEC</w:t>
            </w:r>
            <w:r w:rsidRPr="00CF1B8E">
              <w:rPr>
                <w:sz w:val="16"/>
                <w:szCs w:val="16"/>
                <w:lang w:val="sl"/>
              </w:rPr>
              <w:t>, 93/67/</w:t>
            </w:r>
            <w:r w:rsidR="003118CB">
              <w:rPr>
                <w:sz w:val="16"/>
                <w:szCs w:val="16"/>
                <w:lang w:val="sl"/>
              </w:rPr>
              <w:t>EEC</w:t>
            </w:r>
            <w:r w:rsidRPr="00CF1B8E">
              <w:rPr>
                <w:sz w:val="16"/>
                <w:szCs w:val="16"/>
                <w:lang w:val="sl"/>
              </w:rPr>
              <w:t>, 93/105/E</w:t>
            </w:r>
            <w:r w:rsidR="003118CB">
              <w:rPr>
                <w:sz w:val="16"/>
                <w:szCs w:val="16"/>
                <w:lang w:val="sl"/>
              </w:rPr>
              <w:t>C</w:t>
            </w:r>
            <w:r w:rsidRPr="00CF1B8E">
              <w:rPr>
                <w:sz w:val="16"/>
                <w:szCs w:val="16"/>
                <w:lang w:val="sl"/>
              </w:rPr>
              <w:t xml:space="preserve"> in 2000/21/E</w:t>
            </w:r>
            <w:r w:rsidR="003118CB">
              <w:rPr>
                <w:sz w:val="16"/>
                <w:szCs w:val="16"/>
                <w:lang w:val="sl"/>
              </w:rPr>
              <w:t>C</w:t>
            </w:r>
            <w:r w:rsidRPr="00CF1B8E">
              <w:rPr>
                <w:sz w:val="16"/>
                <w:szCs w:val="16"/>
                <w:lang w:val="sl"/>
              </w:rPr>
              <w:t>.</w:t>
            </w:r>
          </w:p>
          <w:p w14:paraId="5A4321B1" w14:textId="77777777" w:rsidR="008430C6" w:rsidRPr="00CF1B8E" w:rsidRDefault="008430C6" w:rsidP="008430C6">
            <w:pPr>
              <w:spacing w:after="0" w:line="240" w:lineRule="auto"/>
              <w:rPr>
                <w:rFonts w:ascii="Arial" w:hAnsi="Arial" w:cs="Arial"/>
                <w:sz w:val="16"/>
                <w:szCs w:val="16"/>
                <w:lang w:val="en-US"/>
              </w:rPr>
            </w:pPr>
          </w:p>
          <w:p w14:paraId="5C70606F" w14:textId="0BCE5099" w:rsidR="005E2BD9" w:rsidRPr="00CF1B8E" w:rsidRDefault="005E2BD9" w:rsidP="005E2BD9">
            <w:pPr>
              <w:spacing w:after="0" w:line="240" w:lineRule="auto"/>
              <w:rPr>
                <w:rFonts w:ascii="Arial" w:hAnsi="Arial" w:cs="Arial"/>
                <w:sz w:val="16"/>
                <w:szCs w:val="16"/>
                <w:lang w:val="en-US"/>
              </w:rPr>
            </w:pPr>
            <w:r w:rsidRPr="00CF1B8E">
              <w:rPr>
                <w:sz w:val="16"/>
                <w:szCs w:val="16"/>
                <w:lang w:val="sl"/>
              </w:rPr>
              <w:t>Uredba (E</w:t>
            </w:r>
            <w:r w:rsidR="003118CB">
              <w:rPr>
                <w:sz w:val="16"/>
                <w:szCs w:val="16"/>
                <w:lang w:val="sl"/>
              </w:rPr>
              <w:t>C</w:t>
            </w:r>
            <w:r w:rsidRPr="00CF1B8E">
              <w:rPr>
                <w:sz w:val="16"/>
                <w:szCs w:val="16"/>
                <w:lang w:val="sl"/>
              </w:rPr>
              <w:t xml:space="preserve">) št. 1272/2008 </w:t>
            </w:r>
            <w:r w:rsidR="00F51871">
              <w:rPr>
                <w:sz w:val="16"/>
                <w:szCs w:val="16"/>
                <w:lang w:val="sl"/>
              </w:rPr>
              <w:t>iz</w:t>
            </w:r>
            <w:r w:rsidR="003118CB">
              <w:rPr>
                <w:sz w:val="16"/>
                <w:szCs w:val="16"/>
                <w:lang w:val="sl"/>
              </w:rPr>
              <w:t xml:space="preserve"> </w:t>
            </w:r>
            <w:r w:rsidRPr="00CF1B8E">
              <w:rPr>
                <w:sz w:val="16"/>
                <w:szCs w:val="16"/>
                <w:lang w:val="sl"/>
              </w:rPr>
              <w:t>decembra 16, 2008 o razvrščanju, označevanju in pakiranju snovi in zmesi, o spremembi in razveljavitvi direktiv 67/548/</w:t>
            </w:r>
            <w:r w:rsidR="00F51871">
              <w:rPr>
                <w:sz w:val="16"/>
                <w:szCs w:val="16"/>
                <w:lang w:val="sl"/>
              </w:rPr>
              <w:t>EEC</w:t>
            </w:r>
            <w:r w:rsidRPr="00CF1B8E">
              <w:rPr>
                <w:sz w:val="16"/>
                <w:szCs w:val="16"/>
                <w:lang w:val="sl"/>
              </w:rPr>
              <w:t xml:space="preserve"> in 1999/45/E</w:t>
            </w:r>
            <w:r w:rsidR="00F51871">
              <w:rPr>
                <w:sz w:val="16"/>
                <w:szCs w:val="16"/>
                <w:lang w:val="sl"/>
              </w:rPr>
              <w:t>C</w:t>
            </w:r>
            <w:r w:rsidRPr="00CF1B8E">
              <w:rPr>
                <w:sz w:val="16"/>
                <w:szCs w:val="16"/>
                <w:lang w:val="sl"/>
              </w:rPr>
              <w:t xml:space="preserve"> ter o spremembi Uredbe (E</w:t>
            </w:r>
            <w:r w:rsidR="00F51871">
              <w:rPr>
                <w:sz w:val="16"/>
                <w:szCs w:val="16"/>
                <w:lang w:val="sl"/>
              </w:rPr>
              <w:t>C</w:t>
            </w:r>
            <w:r w:rsidRPr="00CF1B8E">
              <w:rPr>
                <w:sz w:val="16"/>
                <w:szCs w:val="16"/>
                <w:lang w:val="sl"/>
              </w:rPr>
              <w:t>) št. 1907/, 2006. [ATP1, ATP2, ATP3, ATP4, ATP5, ATP6, ATP7, ATP8]</w:t>
            </w:r>
          </w:p>
          <w:p w14:paraId="5E307A0F" w14:textId="77777777" w:rsidR="005E2BD9" w:rsidRPr="00CF1B8E" w:rsidRDefault="005E2BD9" w:rsidP="005E2BD9">
            <w:pPr>
              <w:spacing w:after="0" w:line="240" w:lineRule="auto"/>
              <w:rPr>
                <w:rFonts w:ascii="Arial" w:hAnsi="Arial" w:cs="Arial"/>
                <w:sz w:val="16"/>
                <w:szCs w:val="16"/>
                <w:lang w:val="en-US"/>
              </w:rPr>
            </w:pPr>
          </w:p>
          <w:p w14:paraId="04C77555" w14:textId="55A15291" w:rsidR="005E2BD9" w:rsidRDefault="005E2BD9" w:rsidP="005E2BD9">
            <w:pPr>
              <w:spacing w:after="0" w:line="240" w:lineRule="auto"/>
              <w:rPr>
                <w:rFonts w:ascii="Arial" w:hAnsi="Arial" w:cs="Arial"/>
                <w:sz w:val="16"/>
                <w:szCs w:val="16"/>
                <w:lang w:val="en-US"/>
              </w:rPr>
            </w:pPr>
            <w:r w:rsidRPr="00CF1B8E">
              <w:rPr>
                <w:sz w:val="16"/>
                <w:szCs w:val="16"/>
                <w:lang w:val="sl"/>
              </w:rPr>
              <w:t xml:space="preserve">Uredba Komisije (EU) št. 2015/830 </w:t>
            </w:r>
            <w:r w:rsidR="00F51871">
              <w:rPr>
                <w:sz w:val="16"/>
                <w:szCs w:val="16"/>
                <w:lang w:val="sl"/>
              </w:rPr>
              <w:t>i</w:t>
            </w:r>
            <w:r w:rsidRPr="00CF1B8E">
              <w:rPr>
                <w:sz w:val="16"/>
                <w:szCs w:val="16"/>
                <w:lang w:val="sl"/>
              </w:rPr>
              <w:t>z 28. maja 2015 o spremembi Uredbe (E</w:t>
            </w:r>
            <w:r w:rsidR="00F51871">
              <w:rPr>
                <w:sz w:val="16"/>
                <w:szCs w:val="16"/>
                <w:lang w:val="sl"/>
              </w:rPr>
              <w:t>C</w:t>
            </w:r>
            <w:r w:rsidRPr="00CF1B8E">
              <w:rPr>
                <w:sz w:val="16"/>
                <w:szCs w:val="16"/>
                <w:lang w:val="sl"/>
              </w:rPr>
              <w:t>) št. 1907/2006 Evropskega parlamenta in Sveta o registraciji, evalvaciji, avtorizaciji in omejevanju kemikalij (REACH) (ki nadomešča Uredbo E</w:t>
            </w:r>
            <w:r w:rsidR="008D0AF3">
              <w:rPr>
                <w:sz w:val="16"/>
                <w:szCs w:val="16"/>
                <w:lang w:val="sl"/>
              </w:rPr>
              <w:t>C</w:t>
            </w:r>
            <w:r w:rsidRPr="00CF1B8E">
              <w:rPr>
                <w:sz w:val="16"/>
                <w:szCs w:val="16"/>
                <w:lang w:val="sl"/>
              </w:rPr>
              <w:t xml:space="preserve"> 453/2015)</w:t>
            </w:r>
          </w:p>
          <w:p w14:paraId="72ECF639" w14:textId="77777777" w:rsidR="002D5653" w:rsidRDefault="002D5653" w:rsidP="005E2BD9">
            <w:pPr>
              <w:spacing w:after="0" w:line="240" w:lineRule="auto"/>
              <w:rPr>
                <w:rFonts w:ascii="Arial" w:hAnsi="Arial" w:cs="Arial"/>
                <w:sz w:val="16"/>
                <w:szCs w:val="16"/>
                <w:lang w:val="en-US"/>
              </w:rPr>
            </w:pPr>
          </w:p>
          <w:p w14:paraId="07AED954" w14:textId="1BCA8067" w:rsidR="002D5653" w:rsidRPr="002D5653" w:rsidRDefault="002D5653" w:rsidP="002D5653">
            <w:pPr>
              <w:spacing w:after="0" w:line="240" w:lineRule="auto"/>
              <w:rPr>
                <w:rFonts w:ascii="Arial" w:hAnsi="Arial" w:cs="Arial"/>
                <w:sz w:val="16"/>
                <w:szCs w:val="16"/>
                <w:lang w:val="en-US"/>
              </w:rPr>
            </w:pPr>
            <w:r w:rsidRPr="002D5653">
              <w:rPr>
                <w:sz w:val="16"/>
                <w:szCs w:val="16"/>
                <w:lang w:val="sl"/>
              </w:rPr>
              <w:t>Direktiva Evropskega parlamenta in Sveta 2008/98/E</w:t>
            </w:r>
            <w:r w:rsidR="008D0AF3">
              <w:rPr>
                <w:sz w:val="16"/>
                <w:szCs w:val="16"/>
                <w:lang w:val="sl"/>
              </w:rPr>
              <w:t>C</w:t>
            </w:r>
            <w:r w:rsidRPr="002D5653">
              <w:rPr>
                <w:sz w:val="16"/>
                <w:szCs w:val="16"/>
                <w:lang w:val="sl"/>
              </w:rPr>
              <w:t xml:space="preserve"> z dne 19. novembra 2008 o odpadkih in razveljavitvi nekaterih direktiv.</w:t>
            </w:r>
          </w:p>
          <w:p w14:paraId="59D41F4A" w14:textId="77777777" w:rsidR="002D5653" w:rsidRDefault="002D5653" w:rsidP="002D5653">
            <w:pPr>
              <w:spacing w:after="0" w:line="240" w:lineRule="auto"/>
              <w:rPr>
                <w:rFonts w:ascii="Arial" w:hAnsi="Arial" w:cs="Arial"/>
                <w:sz w:val="16"/>
                <w:szCs w:val="16"/>
                <w:lang w:val="en-US"/>
              </w:rPr>
            </w:pPr>
          </w:p>
          <w:p w14:paraId="39C1476E" w14:textId="0B4C33E1" w:rsidR="002D5653" w:rsidRPr="00CF1B8E" w:rsidRDefault="002D5653" w:rsidP="002D5653">
            <w:pPr>
              <w:spacing w:after="0" w:line="240" w:lineRule="auto"/>
              <w:rPr>
                <w:rFonts w:ascii="Arial" w:hAnsi="Arial" w:cs="Arial"/>
                <w:sz w:val="16"/>
                <w:szCs w:val="16"/>
                <w:lang w:val="en-US"/>
              </w:rPr>
            </w:pPr>
            <w:r w:rsidRPr="002D5653">
              <w:rPr>
                <w:sz w:val="16"/>
                <w:szCs w:val="16"/>
                <w:lang w:val="sl"/>
              </w:rPr>
              <w:t>Direktiva Evropskega parlamenta in Sveta 94/62/E</w:t>
            </w:r>
            <w:r w:rsidR="009966D5">
              <w:rPr>
                <w:sz w:val="16"/>
                <w:szCs w:val="16"/>
                <w:lang w:val="sl"/>
              </w:rPr>
              <w:t>C</w:t>
            </w:r>
            <w:r w:rsidRPr="002D5653">
              <w:rPr>
                <w:sz w:val="16"/>
                <w:szCs w:val="16"/>
                <w:lang w:val="sl"/>
              </w:rPr>
              <w:t xml:space="preserve"> z dne 20. decembra 1994 o embalaži in odpadni embalaži.</w:t>
            </w:r>
          </w:p>
        </w:tc>
      </w:tr>
      <w:tr w:rsidR="00F33170" w:rsidRPr="00CF1B8E" w14:paraId="183D2B8B" w14:textId="77777777" w:rsidTr="00F33170">
        <w:trPr>
          <w:trHeight w:val="227"/>
        </w:trPr>
        <w:tc>
          <w:tcPr>
            <w:tcW w:w="10606" w:type="dxa"/>
            <w:shd w:val="clear" w:color="auto" w:fill="auto"/>
            <w:vAlign w:val="center"/>
          </w:tcPr>
          <w:p w14:paraId="5013875F" w14:textId="77777777" w:rsidR="00F33170" w:rsidRPr="00CF1B8E" w:rsidRDefault="00F33170" w:rsidP="008430C6">
            <w:pPr>
              <w:pStyle w:val="NoSpacing"/>
              <w:jc w:val="both"/>
              <w:rPr>
                <w:rFonts w:ascii="Arial" w:hAnsi="Arial" w:cs="Arial"/>
                <w:color w:val="000000"/>
                <w:sz w:val="16"/>
                <w:szCs w:val="16"/>
                <w:lang w:val="en-US"/>
              </w:rPr>
            </w:pPr>
          </w:p>
        </w:tc>
      </w:tr>
      <w:tr w:rsidR="00F33170" w:rsidRPr="00CF1B8E" w14:paraId="39016FAB" w14:textId="77777777" w:rsidTr="00F33170">
        <w:trPr>
          <w:trHeight w:val="227"/>
        </w:trPr>
        <w:tc>
          <w:tcPr>
            <w:tcW w:w="10606" w:type="dxa"/>
            <w:shd w:val="clear" w:color="auto" w:fill="auto"/>
            <w:vAlign w:val="center"/>
          </w:tcPr>
          <w:p w14:paraId="7DBC39C7" w14:textId="77777777" w:rsidR="00642C95" w:rsidRPr="00CF1B8E" w:rsidRDefault="00642C95" w:rsidP="00D7735C">
            <w:pPr>
              <w:pStyle w:val="NoSpacing"/>
              <w:jc w:val="both"/>
              <w:rPr>
                <w:rFonts w:ascii="Arial" w:hAnsi="Arial" w:cs="Arial"/>
                <w:color w:val="000000"/>
                <w:sz w:val="16"/>
                <w:szCs w:val="16"/>
                <w:lang w:val="en-US"/>
              </w:rPr>
            </w:pPr>
          </w:p>
        </w:tc>
      </w:tr>
      <w:tr w:rsidR="00633A1D" w:rsidRPr="00CF1B8E" w14:paraId="505D093A" w14:textId="77777777" w:rsidTr="004E35BC">
        <w:trPr>
          <w:trHeight w:val="272"/>
        </w:trPr>
        <w:tc>
          <w:tcPr>
            <w:tcW w:w="10606" w:type="dxa"/>
            <w:shd w:val="clear" w:color="auto" w:fill="DEEAF6"/>
            <w:vAlign w:val="center"/>
          </w:tcPr>
          <w:p w14:paraId="0725CE03" w14:textId="6E3E8FE8" w:rsidR="00633A1D" w:rsidRPr="00CF1B8E" w:rsidRDefault="0042257B" w:rsidP="004E35BC">
            <w:pPr>
              <w:pStyle w:val="NoSpacing"/>
              <w:rPr>
                <w:rFonts w:ascii="Arial" w:hAnsi="Arial" w:cs="Arial"/>
                <w:b/>
                <w:color w:val="2E74B5"/>
                <w:sz w:val="16"/>
                <w:szCs w:val="16"/>
                <w:lang w:val="en-US"/>
              </w:rPr>
            </w:pPr>
            <w:r w:rsidRPr="00CF1B8E">
              <w:rPr>
                <w:b/>
                <w:color w:val="2E74B5"/>
                <w:sz w:val="16"/>
                <w:szCs w:val="16"/>
                <w:lang w:val="sl"/>
              </w:rPr>
              <w:t>15</w:t>
            </w:r>
            <w:r w:rsidR="009966D5">
              <w:rPr>
                <w:b/>
                <w:color w:val="2E74B5"/>
                <w:sz w:val="16"/>
                <w:szCs w:val="16"/>
                <w:lang w:val="sl"/>
              </w:rPr>
              <w:t>.</w:t>
            </w:r>
            <w:r w:rsidRPr="00CF1B8E">
              <w:rPr>
                <w:b/>
                <w:color w:val="2E74B5"/>
                <w:sz w:val="16"/>
                <w:szCs w:val="16"/>
                <w:lang w:val="sl"/>
              </w:rPr>
              <w:t xml:space="preserve">2. </w:t>
            </w:r>
            <w:r w:rsidR="009966D5">
              <w:rPr>
                <w:b/>
                <w:color w:val="2E74B5"/>
                <w:sz w:val="16"/>
                <w:szCs w:val="16"/>
                <w:lang w:val="sl"/>
              </w:rPr>
              <w:t>O</w:t>
            </w:r>
            <w:r w:rsidRPr="00CF1B8E">
              <w:rPr>
                <w:b/>
                <w:color w:val="2E74B5"/>
                <w:sz w:val="16"/>
                <w:szCs w:val="16"/>
                <w:lang w:val="sl"/>
              </w:rPr>
              <w:t>cena kemijske varnosti</w:t>
            </w:r>
          </w:p>
        </w:tc>
      </w:tr>
      <w:tr w:rsidR="00633A1D" w:rsidRPr="00CF1B8E" w14:paraId="26F8CF3F" w14:textId="77777777" w:rsidTr="004E35BC">
        <w:trPr>
          <w:trHeight w:val="272"/>
        </w:trPr>
        <w:tc>
          <w:tcPr>
            <w:tcW w:w="10606" w:type="dxa"/>
            <w:shd w:val="clear" w:color="auto" w:fill="auto"/>
            <w:vAlign w:val="center"/>
          </w:tcPr>
          <w:p w14:paraId="1C37E27E" w14:textId="77777777" w:rsidR="00633A1D" w:rsidRPr="00CF1B8E" w:rsidRDefault="005E2BD9" w:rsidP="008430C6">
            <w:pPr>
              <w:rPr>
                <w:rFonts w:ascii="Arial" w:hAnsi="Arial" w:cs="Arial"/>
                <w:color w:val="000000"/>
                <w:sz w:val="10"/>
                <w:szCs w:val="10"/>
                <w:lang w:val="en-US"/>
              </w:rPr>
            </w:pPr>
            <w:r w:rsidRPr="00CF1B8E">
              <w:rPr>
                <w:color w:val="000000"/>
                <w:sz w:val="16"/>
                <w:szCs w:val="16"/>
                <w:lang w:val="sl"/>
              </w:rPr>
              <w:t>Dobavitelj ni izvedel ocene kemijske varnosti za snov/zmes.</w:t>
            </w:r>
          </w:p>
        </w:tc>
      </w:tr>
      <w:tr w:rsidR="00633A1D" w:rsidRPr="00CF1B8E" w14:paraId="78AB056F" w14:textId="77777777" w:rsidTr="004E35BC">
        <w:trPr>
          <w:trHeight w:val="283"/>
        </w:trPr>
        <w:tc>
          <w:tcPr>
            <w:tcW w:w="10606" w:type="dxa"/>
            <w:shd w:val="clear" w:color="auto" w:fill="4472C4"/>
            <w:vAlign w:val="center"/>
          </w:tcPr>
          <w:p w14:paraId="323364B3" w14:textId="0148CCF9" w:rsidR="00633A1D" w:rsidRPr="00CF1B8E" w:rsidRDefault="00EE0557" w:rsidP="004E35BC">
            <w:pPr>
              <w:pStyle w:val="NoSpacing"/>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w:t>
            </w:r>
            <w:r w:rsidR="0042257B" w:rsidRPr="00CF1B8E">
              <w:rPr>
                <w:color w:val="FFFFFF"/>
                <w:sz w:val="20"/>
                <w:szCs w:val="20"/>
                <w:lang w:val="sl"/>
              </w:rPr>
              <w:t xml:space="preserve">16: </w:t>
            </w:r>
            <w:r w:rsidR="009966D5">
              <w:rPr>
                <w:color w:val="FFFFFF"/>
                <w:sz w:val="20"/>
                <w:szCs w:val="20"/>
                <w:lang w:val="sl"/>
              </w:rPr>
              <w:t>D</w:t>
            </w:r>
            <w:r w:rsidR="0042257B" w:rsidRPr="00CF1B8E">
              <w:rPr>
                <w:color w:val="FFFFFF"/>
                <w:sz w:val="20"/>
                <w:szCs w:val="20"/>
                <w:lang w:val="sl"/>
              </w:rPr>
              <w:t>ruge informacije</w:t>
            </w:r>
          </w:p>
        </w:tc>
      </w:tr>
    </w:tbl>
    <w:p w14:paraId="53FC6E6E" w14:textId="77777777" w:rsidR="00463DCD" w:rsidRPr="00CF1B8E" w:rsidRDefault="00463DCD" w:rsidP="00A96C39">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656"/>
        <w:gridCol w:w="139"/>
        <w:gridCol w:w="421"/>
        <w:gridCol w:w="8045"/>
        <w:gridCol w:w="205"/>
      </w:tblGrid>
      <w:tr w:rsidR="00EC6339" w:rsidRPr="00CF1B8E" w14:paraId="325DAC2D" w14:textId="77777777" w:rsidTr="000A01A1">
        <w:trPr>
          <w:trHeight w:val="272"/>
        </w:trPr>
        <w:tc>
          <w:tcPr>
            <w:tcW w:w="10598" w:type="dxa"/>
            <w:gridSpan w:val="5"/>
            <w:shd w:val="clear" w:color="auto" w:fill="DEEAF6"/>
            <w:vAlign w:val="center"/>
          </w:tcPr>
          <w:p w14:paraId="16255C96" w14:textId="3C9C8872" w:rsidR="00EC6339" w:rsidRPr="00CF1B8E" w:rsidRDefault="006C72B6" w:rsidP="004F6C8B">
            <w:pPr>
              <w:pStyle w:val="NoSpacing"/>
              <w:rPr>
                <w:rFonts w:ascii="Arial" w:hAnsi="Arial" w:cs="Arial"/>
                <w:b/>
                <w:color w:val="2E74B5"/>
                <w:sz w:val="16"/>
                <w:szCs w:val="16"/>
                <w:lang w:val="en-US"/>
              </w:rPr>
            </w:pPr>
            <w:r>
              <w:rPr>
                <w:b/>
                <w:color w:val="2E74B5"/>
                <w:sz w:val="16"/>
                <w:szCs w:val="16"/>
                <w:lang w:val="sl"/>
              </w:rPr>
              <w:t>Ustrezn</w:t>
            </w:r>
            <w:r w:rsidR="0086222E">
              <w:rPr>
                <w:b/>
                <w:color w:val="2E74B5"/>
                <w:sz w:val="16"/>
                <w:szCs w:val="16"/>
                <w:lang w:val="sl"/>
              </w:rPr>
              <w:t>i</w:t>
            </w:r>
            <w:r>
              <w:rPr>
                <w:b/>
                <w:color w:val="2E74B5"/>
                <w:sz w:val="16"/>
                <w:szCs w:val="16"/>
                <w:lang w:val="sl"/>
              </w:rPr>
              <w:t xml:space="preserve"> </w:t>
            </w:r>
            <w:r w:rsidR="0086222E">
              <w:rPr>
                <w:b/>
                <w:color w:val="2E74B5"/>
                <w:sz w:val="16"/>
                <w:szCs w:val="16"/>
                <w:lang w:val="sl"/>
              </w:rPr>
              <w:t>stavki</w:t>
            </w:r>
            <w:r w:rsidRPr="00CF1B8E">
              <w:rPr>
                <w:b/>
                <w:color w:val="2E74B5"/>
                <w:sz w:val="16"/>
                <w:szCs w:val="16"/>
                <w:lang w:val="sl"/>
              </w:rPr>
              <w:t xml:space="preserve"> H in EUH</w:t>
            </w:r>
          </w:p>
        </w:tc>
      </w:tr>
      <w:tr w:rsidR="000D48D4" w:rsidRPr="00CF1B8E" w14:paraId="1B231EB8" w14:textId="77777777" w:rsidTr="000A01A1">
        <w:trPr>
          <w:trHeight w:val="227"/>
        </w:trPr>
        <w:tc>
          <w:tcPr>
            <w:tcW w:w="1809" w:type="dxa"/>
            <w:gridSpan w:val="2"/>
            <w:shd w:val="clear" w:color="auto" w:fill="auto"/>
            <w:vAlign w:val="center"/>
          </w:tcPr>
          <w:p w14:paraId="4EA31157" w14:textId="77777777" w:rsidR="000D48D4" w:rsidRPr="00CF1B8E" w:rsidRDefault="000F42BA" w:rsidP="00155E9F">
            <w:pPr>
              <w:pStyle w:val="NoSpacing"/>
              <w:rPr>
                <w:rFonts w:ascii="Arial" w:hAnsi="Arial" w:cs="Arial"/>
                <w:color w:val="000000"/>
                <w:sz w:val="16"/>
                <w:szCs w:val="16"/>
                <w:lang w:val="en-US"/>
              </w:rPr>
            </w:pPr>
            <w:r>
              <w:rPr>
                <w:color w:val="000000"/>
                <w:sz w:val="16"/>
                <w:szCs w:val="16"/>
                <w:lang w:val="sl"/>
              </w:rPr>
              <w:t>H225</w:t>
            </w:r>
          </w:p>
        </w:tc>
        <w:tc>
          <w:tcPr>
            <w:tcW w:w="8789" w:type="dxa"/>
            <w:gridSpan w:val="3"/>
            <w:shd w:val="clear" w:color="auto" w:fill="auto"/>
            <w:vAlign w:val="center"/>
          </w:tcPr>
          <w:p w14:paraId="60DD0C06" w14:textId="3554E5BD" w:rsidR="000D48D4" w:rsidRPr="0024369C" w:rsidRDefault="0024369C" w:rsidP="00961036">
            <w:pPr>
              <w:pStyle w:val="NoSpacing"/>
              <w:rPr>
                <w:color w:val="000000"/>
                <w:sz w:val="16"/>
                <w:szCs w:val="16"/>
                <w:lang w:val="en-SI"/>
              </w:rPr>
            </w:pPr>
            <w:r w:rsidRPr="0024369C">
              <w:rPr>
                <w:color w:val="000000"/>
                <w:sz w:val="16"/>
                <w:szCs w:val="16"/>
                <w:lang w:val="en-SI"/>
              </w:rPr>
              <w:t>Lahko vnetljiva tekočina in hlapi</w:t>
            </w:r>
            <w:r w:rsidR="000F42BA">
              <w:rPr>
                <w:color w:val="000000"/>
                <w:sz w:val="16"/>
                <w:szCs w:val="16"/>
                <w:lang w:val="sl"/>
              </w:rPr>
              <w:t>.</w:t>
            </w:r>
          </w:p>
        </w:tc>
      </w:tr>
      <w:tr w:rsidR="006975BE" w:rsidRPr="00CF1B8E" w14:paraId="169AF700" w14:textId="77777777" w:rsidTr="000A01A1">
        <w:trPr>
          <w:trHeight w:val="227"/>
        </w:trPr>
        <w:tc>
          <w:tcPr>
            <w:tcW w:w="1809" w:type="dxa"/>
            <w:gridSpan w:val="2"/>
            <w:shd w:val="clear" w:color="auto" w:fill="auto"/>
            <w:vAlign w:val="center"/>
          </w:tcPr>
          <w:p w14:paraId="2D5E38D5" w14:textId="77777777" w:rsidR="006975BE" w:rsidRDefault="006975BE" w:rsidP="00155E9F">
            <w:pPr>
              <w:pStyle w:val="NoSpacing"/>
              <w:rPr>
                <w:rFonts w:ascii="Arial" w:hAnsi="Arial" w:cs="Arial"/>
                <w:color w:val="000000"/>
                <w:sz w:val="16"/>
                <w:szCs w:val="16"/>
                <w:lang w:val="en-US"/>
              </w:rPr>
            </w:pPr>
            <w:r>
              <w:rPr>
                <w:color w:val="000000"/>
                <w:sz w:val="16"/>
                <w:szCs w:val="16"/>
                <w:lang w:val="sl"/>
              </w:rPr>
              <w:t>H226</w:t>
            </w:r>
          </w:p>
        </w:tc>
        <w:tc>
          <w:tcPr>
            <w:tcW w:w="8789" w:type="dxa"/>
            <w:gridSpan w:val="3"/>
            <w:shd w:val="clear" w:color="auto" w:fill="auto"/>
            <w:vAlign w:val="center"/>
          </w:tcPr>
          <w:p w14:paraId="12B721DE" w14:textId="77777777" w:rsidR="006975BE" w:rsidRPr="000F42BA" w:rsidRDefault="006975BE" w:rsidP="00961036">
            <w:pPr>
              <w:pStyle w:val="NoSpacing"/>
              <w:rPr>
                <w:rFonts w:ascii="Arial" w:hAnsi="Arial" w:cs="Arial"/>
                <w:color w:val="000000"/>
                <w:sz w:val="16"/>
                <w:szCs w:val="16"/>
                <w:lang w:val="en-US"/>
              </w:rPr>
            </w:pPr>
            <w:r w:rsidRPr="006975BE">
              <w:rPr>
                <w:color w:val="000000"/>
                <w:sz w:val="16"/>
                <w:szCs w:val="16"/>
                <w:lang w:val="sl"/>
              </w:rPr>
              <w:t>Vnetljiva tekočina in hlapi</w:t>
            </w:r>
            <w:r>
              <w:rPr>
                <w:color w:val="000000"/>
                <w:sz w:val="16"/>
                <w:szCs w:val="16"/>
                <w:lang w:val="sl"/>
              </w:rPr>
              <w:t>.</w:t>
            </w:r>
          </w:p>
        </w:tc>
      </w:tr>
      <w:tr w:rsidR="00961036" w:rsidRPr="00CF1B8E" w14:paraId="3288DA4C" w14:textId="77777777" w:rsidTr="000A01A1">
        <w:trPr>
          <w:trHeight w:val="227"/>
        </w:trPr>
        <w:tc>
          <w:tcPr>
            <w:tcW w:w="1809" w:type="dxa"/>
            <w:gridSpan w:val="2"/>
            <w:shd w:val="clear" w:color="auto" w:fill="auto"/>
            <w:vAlign w:val="center"/>
          </w:tcPr>
          <w:p w14:paraId="52027B10" w14:textId="77777777" w:rsidR="00961036" w:rsidRPr="00CF1B8E" w:rsidRDefault="00961036" w:rsidP="00961036">
            <w:pPr>
              <w:pStyle w:val="NoSpacing"/>
              <w:rPr>
                <w:rFonts w:ascii="Arial" w:hAnsi="Arial" w:cs="Arial"/>
                <w:color w:val="000000"/>
                <w:sz w:val="16"/>
                <w:szCs w:val="16"/>
                <w:lang w:val="en-US"/>
              </w:rPr>
            </w:pPr>
            <w:r w:rsidRPr="00CF1B8E">
              <w:rPr>
                <w:color w:val="000000"/>
                <w:sz w:val="16"/>
                <w:szCs w:val="16"/>
                <w:lang w:val="sl"/>
              </w:rPr>
              <w:t>H302</w:t>
            </w:r>
          </w:p>
        </w:tc>
        <w:tc>
          <w:tcPr>
            <w:tcW w:w="8789" w:type="dxa"/>
            <w:gridSpan w:val="3"/>
            <w:shd w:val="clear" w:color="auto" w:fill="auto"/>
            <w:vAlign w:val="center"/>
          </w:tcPr>
          <w:p w14:paraId="4437FA44" w14:textId="77777777" w:rsidR="00961036" w:rsidRPr="00CF1B8E" w:rsidRDefault="002B605D" w:rsidP="00961036">
            <w:pPr>
              <w:pStyle w:val="NoSpacing"/>
              <w:rPr>
                <w:rFonts w:ascii="Arial" w:hAnsi="Arial" w:cs="Arial"/>
                <w:color w:val="000000"/>
                <w:sz w:val="16"/>
                <w:szCs w:val="16"/>
                <w:lang w:val="en-US"/>
              </w:rPr>
            </w:pPr>
            <w:r w:rsidRPr="00CF1B8E">
              <w:rPr>
                <w:color w:val="000000"/>
                <w:sz w:val="16"/>
                <w:szCs w:val="16"/>
                <w:lang w:val="sl"/>
              </w:rPr>
              <w:t>Zdravju škodljivo pri zaužitju.</w:t>
            </w:r>
          </w:p>
        </w:tc>
      </w:tr>
      <w:tr w:rsidR="006975BE" w:rsidRPr="00CF1B8E" w14:paraId="77E2E61D" w14:textId="77777777" w:rsidTr="000A01A1">
        <w:trPr>
          <w:trHeight w:val="227"/>
        </w:trPr>
        <w:tc>
          <w:tcPr>
            <w:tcW w:w="1809" w:type="dxa"/>
            <w:gridSpan w:val="2"/>
            <w:shd w:val="clear" w:color="auto" w:fill="auto"/>
            <w:vAlign w:val="center"/>
          </w:tcPr>
          <w:p w14:paraId="472B560C" w14:textId="77777777" w:rsidR="006975BE" w:rsidRDefault="006975BE" w:rsidP="00961036">
            <w:pPr>
              <w:pStyle w:val="NoSpacing"/>
              <w:rPr>
                <w:rFonts w:ascii="Arial" w:hAnsi="Arial" w:cs="Arial"/>
                <w:color w:val="000000"/>
                <w:sz w:val="16"/>
                <w:szCs w:val="16"/>
                <w:lang w:val="en-US"/>
              </w:rPr>
            </w:pPr>
            <w:r>
              <w:rPr>
                <w:color w:val="000000"/>
                <w:sz w:val="16"/>
                <w:szCs w:val="16"/>
                <w:lang w:val="sl"/>
              </w:rPr>
              <w:t>H304</w:t>
            </w:r>
          </w:p>
          <w:p w14:paraId="6490EC4A" w14:textId="77777777" w:rsidR="002D5653" w:rsidRDefault="002D5653" w:rsidP="00961036">
            <w:pPr>
              <w:pStyle w:val="NoSpacing"/>
              <w:rPr>
                <w:rFonts w:ascii="Arial" w:hAnsi="Arial" w:cs="Arial"/>
                <w:color w:val="000000"/>
                <w:sz w:val="16"/>
                <w:szCs w:val="16"/>
                <w:lang w:val="en-US"/>
              </w:rPr>
            </w:pPr>
            <w:r>
              <w:rPr>
                <w:color w:val="000000"/>
                <w:sz w:val="16"/>
                <w:szCs w:val="16"/>
                <w:lang w:val="sl"/>
              </w:rPr>
              <w:t>H312</w:t>
            </w:r>
          </w:p>
          <w:p w14:paraId="26C5BC3C" w14:textId="77777777" w:rsidR="002D5653" w:rsidRPr="00CF1B8E" w:rsidRDefault="002D5653" w:rsidP="00961036">
            <w:pPr>
              <w:pStyle w:val="NoSpacing"/>
              <w:rPr>
                <w:rFonts w:ascii="Arial" w:hAnsi="Arial" w:cs="Arial"/>
                <w:color w:val="000000"/>
                <w:sz w:val="16"/>
                <w:szCs w:val="16"/>
                <w:lang w:val="en-US"/>
              </w:rPr>
            </w:pPr>
            <w:r>
              <w:rPr>
                <w:color w:val="000000"/>
                <w:sz w:val="16"/>
                <w:szCs w:val="16"/>
                <w:lang w:val="sl"/>
              </w:rPr>
              <w:t>H314</w:t>
            </w:r>
          </w:p>
        </w:tc>
        <w:tc>
          <w:tcPr>
            <w:tcW w:w="8789" w:type="dxa"/>
            <w:gridSpan w:val="3"/>
            <w:shd w:val="clear" w:color="auto" w:fill="auto"/>
            <w:vAlign w:val="center"/>
          </w:tcPr>
          <w:p w14:paraId="0AD30C1D" w14:textId="544D34DA" w:rsidR="006975BE" w:rsidRDefault="006975BE" w:rsidP="00961036">
            <w:pPr>
              <w:pStyle w:val="NoSpacing"/>
              <w:rPr>
                <w:rFonts w:ascii="Arial" w:hAnsi="Arial" w:cs="Arial"/>
                <w:color w:val="000000"/>
                <w:sz w:val="16"/>
                <w:szCs w:val="16"/>
                <w:lang w:val="en-US"/>
              </w:rPr>
            </w:pPr>
            <w:r w:rsidRPr="006975BE">
              <w:rPr>
                <w:color w:val="000000"/>
                <w:sz w:val="16"/>
                <w:szCs w:val="16"/>
                <w:lang w:val="sl"/>
              </w:rPr>
              <w:t xml:space="preserve">Pri zaužitju in vstopu v dihalne poti je lahko </w:t>
            </w:r>
            <w:r w:rsidR="00F3484E">
              <w:rPr>
                <w:color w:val="000000"/>
                <w:sz w:val="16"/>
                <w:szCs w:val="16"/>
                <w:lang w:val="sl"/>
              </w:rPr>
              <w:t>smrtno</w:t>
            </w:r>
            <w:r>
              <w:rPr>
                <w:color w:val="000000"/>
                <w:sz w:val="16"/>
                <w:szCs w:val="16"/>
                <w:lang w:val="sl"/>
              </w:rPr>
              <w:t>.</w:t>
            </w:r>
          </w:p>
          <w:p w14:paraId="5D845E7E" w14:textId="77777777" w:rsidR="002D5653" w:rsidRDefault="002D5653" w:rsidP="00961036">
            <w:pPr>
              <w:pStyle w:val="NoSpacing"/>
              <w:rPr>
                <w:rFonts w:ascii="Arial" w:hAnsi="Arial" w:cs="Arial"/>
                <w:color w:val="000000"/>
                <w:sz w:val="16"/>
                <w:szCs w:val="16"/>
                <w:lang w:val="en-US"/>
              </w:rPr>
            </w:pPr>
            <w:r w:rsidRPr="002D5653">
              <w:rPr>
                <w:color w:val="000000"/>
                <w:sz w:val="16"/>
                <w:szCs w:val="16"/>
                <w:lang w:val="sl"/>
              </w:rPr>
              <w:t>Zdravju škodljivo v stiku s kožo</w:t>
            </w:r>
            <w:r>
              <w:rPr>
                <w:color w:val="000000"/>
                <w:sz w:val="16"/>
                <w:szCs w:val="16"/>
                <w:lang w:val="sl"/>
              </w:rPr>
              <w:t>.</w:t>
            </w:r>
          </w:p>
          <w:p w14:paraId="3A29FD30" w14:textId="77777777" w:rsidR="002D5653" w:rsidRPr="00CF1B8E" w:rsidRDefault="002D5653" w:rsidP="00961036">
            <w:pPr>
              <w:pStyle w:val="NoSpacing"/>
              <w:rPr>
                <w:rFonts w:ascii="Arial" w:hAnsi="Arial" w:cs="Arial"/>
                <w:color w:val="000000"/>
                <w:sz w:val="16"/>
                <w:szCs w:val="16"/>
                <w:lang w:val="en-US"/>
              </w:rPr>
            </w:pPr>
            <w:r w:rsidRPr="002D5653">
              <w:rPr>
                <w:color w:val="000000"/>
                <w:sz w:val="16"/>
                <w:szCs w:val="16"/>
                <w:lang w:val="sl"/>
              </w:rPr>
              <w:t>Povzroča hude opekline kože in poškodbe oči</w:t>
            </w:r>
            <w:r>
              <w:rPr>
                <w:color w:val="000000"/>
                <w:sz w:val="16"/>
                <w:szCs w:val="16"/>
                <w:lang w:val="sl"/>
              </w:rPr>
              <w:t>.</w:t>
            </w:r>
          </w:p>
        </w:tc>
      </w:tr>
      <w:tr w:rsidR="006975BE" w:rsidRPr="00CF1B8E" w14:paraId="37A42289" w14:textId="77777777" w:rsidTr="000A01A1">
        <w:trPr>
          <w:trHeight w:val="227"/>
        </w:trPr>
        <w:tc>
          <w:tcPr>
            <w:tcW w:w="1809" w:type="dxa"/>
            <w:gridSpan w:val="2"/>
            <w:shd w:val="clear" w:color="auto" w:fill="auto"/>
            <w:vAlign w:val="center"/>
          </w:tcPr>
          <w:p w14:paraId="56A2D1E8" w14:textId="77777777" w:rsidR="006975BE" w:rsidRDefault="006975BE" w:rsidP="00961036">
            <w:pPr>
              <w:pStyle w:val="NoSpacing"/>
              <w:rPr>
                <w:rFonts w:ascii="Arial" w:hAnsi="Arial" w:cs="Arial"/>
                <w:color w:val="000000"/>
                <w:sz w:val="16"/>
                <w:szCs w:val="16"/>
                <w:lang w:val="en-US"/>
              </w:rPr>
            </w:pPr>
            <w:r>
              <w:rPr>
                <w:color w:val="000000"/>
                <w:sz w:val="16"/>
                <w:szCs w:val="16"/>
                <w:lang w:val="sl"/>
              </w:rPr>
              <w:t>H315</w:t>
            </w:r>
          </w:p>
        </w:tc>
        <w:tc>
          <w:tcPr>
            <w:tcW w:w="8789" w:type="dxa"/>
            <w:gridSpan w:val="3"/>
            <w:shd w:val="clear" w:color="auto" w:fill="auto"/>
            <w:vAlign w:val="center"/>
          </w:tcPr>
          <w:p w14:paraId="3F5B965C" w14:textId="77777777" w:rsidR="006975BE" w:rsidRPr="006975BE" w:rsidRDefault="006975BE" w:rsidP="00961036">
            <w:pPr>
              <w:pStyle w:val="NoSpacing"/>
              <w:rPr>
                <w:rFonts w:ascii="Arial" w:hAnsi="Arial" w:cs="Arial"/>
                <w:color w:val="000000"/>
                <w:sz w:val="16"/>
                <w:szCs w:val="16"/>
                <w:lang w:val="en-US"/>
              </w:rPr>
            </w:pPr>
            <w:r w:rsidRPr="006975BE">
              <w:rPr>
                <w:color w:val="000000"/>
                <w:sz w:val="16"/>
                <w:szCs w:val="16"/>
                <w:lang w:val="sl"/>
              </w:rPr>
              <w:t>Povzroča draženje kože</w:t>
            </w:r>
            <w:r>
              <w:rPr>
                <w:color w:val="000000"/>
                <w:sz w:val="16"/>
                <w:szCs w:val="16"/>
                <w:lang w:val="sl"/>
              </w:rPr>
              <w:t>.</w:t>
            </w:r>
          </w:p>
        </w:tc>
      </w:tr>
      <w:tr w:rsidR="006975BE" w:rsidRPr="00CF1B8E" w14:paraId="6CA88D5A" w14:textId="77777777" w:rsidTr="000A01A1">
        <w:trPr>
          <w:trHeight w:val="227"/>
        </w:trPr>
        <w:tc>
          <w:tcPr>
            <w:tcW w:w="1809" w:type="dxa"/>
            <w:gridSpan w:val="2"/>
            <w:shd w:val="clear" w:color="auto" w:fill="auto"/>
            <w:vAlign w:val="center"/>
          </w:tcPr>
          <w:p w14:paraId="2ECDB6D1" w14:textId="77777777" w:rsidR="006975BE" w:rsidRDefault="006975BE" w:rsidP="00961036">
            <w:pPr>
              <w:pStyle w:val="NoSpacing"/>
              <w:rPr>
                <w:rFonts w:ascii="Arial" w:hAnsi="Arial" w:cs="Arial"/>
                <w:color w:val="000000"/>
                <w:sz w:val="16"/>
                <w:szCs w:val="16"/>
                <w:lang w:val="en-US"/>
              </w:rPr>
            </w:pPr>
            <w:r>
              <w:rPr>
                <w:color w:val="000000"/>
                <w:sz w:val="16"/>
                <w:szCs w:val="16"/>
                <w:lang w:val="sl"/>
              </w:rPr>
              <w:t>H317</w:t>
            </w:r>
          </w:p>
        </w:tc>
        <w:tc>
          <w:tcPr>
            <w:tcW w:w="8789" w:type="dxa"/>
            <w:gridSpan w:val="3"/>
            <w:shd w:val="clear" w:color="auto" w:fill="auto"/>
            <w:vAlign w:val="center"/>
          </w:tcPr>
          <w:p w14:paraId="24EB299F" w14:textId="1584178E" w:rsidR="006975BE" w:rsidRPr="006975BE" w:rsidRDefault="006975BE" w:rsidP="00961036">
            <w:pPr>
              <w:pStyle w:val="NoSpacing"/>
              <w:rPr>
                <w:rFonts w:ascii="Arial" w:hAnsi="Arial" w:cs="Arial"/>
                <w:color w:val="000000"/>
                <w:sz w:val="16"/>
                <w:szCs w:val="16"/>
                <w:lang w:val="en-US"/>
              </w:rPr>
            </w:pPr>
            <w:r w:rsidRPr="006975BE">
              <w:rPr>
                <w:color w:val="000000"/>
                <w:sz w:val="16"/>
                <w:szCs w:val="16"/>
                <w:lang w:val="sl"/>
              </w:rPr>
              <w:t>Lahko povzroči alergijsk</w:t>
            </w:r>
            <w:r w:rsidR="00E95D82">
              <w:rPr>
                <w:color w:val="000000"/>
                <w:sz w:val="16"/>
                <w:szCs w:val="16"/>
                <w:lang w:val="sl"/>
              </w:rPr>
              <w:t>i</w:t>
            </w:r>
            <w:r w:rsidRPr="006975BE">
              <w:rPr>
                <w:color w:val="000000"/>
                <w:sz w:val="16"/>
                <w:szCs w:val="16"/>
                <w:lang w:val="sl"/>
              </w:rPr>
              <w:t xml:space="preserve"> </w:t>
            </w:r>
            <w:r w:rsidR="00E95D82">
              <w:rPr>
                <w:color w:val="000000"/>
                <w:sz w:val="16"/>
                <w:szCs w:val="16"/>
                <w:lang w:val="sl"/>
              </w:rPr>
              <w:t>odziv kože</w:t>
            </w:r>
            <w:r>
              <w:rPr>
                <w:color w:val="000000"/>
                <w:sz w:val="16"/>
                <w:szCs w:val="16"/>
                <w:lang w:val="sl"/>
              </w:rPr>
              <w:t>.</w:t>
            </w:r>
          </w:p>
        </w:tc>
      </w:tr>
      <w:tr w:rsidR="00257547" w:rsidRPr="00CF1B8E" w14:paraId="4E107A6A" w14:textId="77777777" w:rsidTr="000A01A1">
        <w:trPr>
          <w:trHeight w:val="227"/>
        </w:trPr>
        <w:tc>
          <w:tcPr>
            <w:tcW w:w="1809" w:type="dxa"/>
            <w:gridSpan w:val="2"/>
            <w:shd w:val="clear" w:color="auto" w:fill="auto"/>
            <w:vAlign w:val="center"/>
          </w:tcPr>
          <w:p w14:paraId="1943B8AC" w14:textId="77777777" w:rsidR="00257547" w:rsidRPr="00CF1B8E" w:rsidRDefault="00257547" w:rsidP="00257547">
            <w:pPr>
              <w:pStyle w:val="NoSpacing"/>
              <w:rPr>
                <w:rFonts w:ascii="Arial" w:hAnsi="Arial" w:cs="Arial"/>
                <w:color w:val="000000"/>
                <w:sz w:val="16"/>
                <w:szCs w:val="16"/>
                <w:lang w:val="en-US"/>
              </w:rPr>
            </w:pPr>
            <w:r w:rsidRPr="00CF1B8E">
              <w:rPr>
                <w:color w:val="000000"/>
                <w:sz w:val="16"/>
                <w:szCs w:val="16"/>
                <w:lang w:val="sl"/>
              </w:rPr>
              <w:t>H319</w:t>
            </w:r>
          </w:p>
        </w:tc>
        <w:tc>
          <w:tcPr>
            <w:tcW w:w="8789" w:type="dxa"/>
            <w:gridSpan w:val="3"/>
            <w:shd w:val="clear" w:color="auto" w:fill="auto"/>
            <w:vAlign w:val="center"/>
          </w:tcPr>
          <w:p w14:paraId="56106571" w14:textId="0BA7122A" w:rsidR="00257547" w:rsidRPr="00CF1B8E" w:rsidRDefault="002B605D" w:rsidP="00257547">
            <w:pPr>
              <w:pStyle w:val="NoSpacing"/>
              <w:rPr>
                <w:rFonts w:ascii="Arial" w:hAnsi="Arial" w:cs="Arial"/>
                <w:color w:val="000000"/>
                <w:sz w:val="16"/>
                <w:szCs w:val="16"/>
                <w:lang w:val="en-US"/>
              </w:rPr>
            </w:pPr>
            <w:r w:rsidRPr="00CF1B8E">
              <w:rPr>
                <w:color w:val="000000"/>
                <w:sz w:val="16"/>
                <w:szCs w:val="16"/>
                <w:lang w:val="sl"/>
              </w:rPr>
              <w:t xml:space="preserve">Povzroča </w:t>
            </w:r>
            <w:r w:rsidR="00A61203">
              <w:rPr>
                <w:color w:val="000000"/>
                <w:sz w:val="16"/>
                <w:szCs w:val="16"/>
                <w:lang w:val="sl"/>
              </w:rPr>
              <w:t>hudo</w:t>
            </w:r>
            <w:r w:rsidRPr="00CF1B8E">
              <w:rPr>
                <w:color w:val="000000"/>
                <w:sz w:val="16"/>
                <w:szCs w:val="16"/>
                <w:lang w:val="sl"/>
              </w:rPr>
              <w:t xml:space="preserve"> draženje oči.</w:t>
            </w:r>
          </w:p>
        </w:tc>
      </w:tr>
      <w:tr w:rsidR="002D5653" w:rsidRPr="00CF1B8E" w14:paraId="79BBEE78" w14:textId="77777777" w:rsidTr="000A01A1">
        <w:trPr>
          <w:trHeight w:val="227"/>
        </w:trPr>
        <w:tc>
          <w:tcPr>
            <w:tcW w:w="1809" w:type="dxa"/>
            <w:gridSpan w:val="2"/>
            <w:shd w:val="clear" w:color="auto" w:fill="auto"/>
            <w:vAlign w:val="center"/>
          </w:tcPr>
          <w:p w14:paraId="69351098" w14:textId="77777777" w:rsidR="002D5653" w:rsidRPr="00CF1B8E" w:rsidRDefault="002D5653" w:rsidP="00257547">
            <w:pPr>
              <w:pStyle w:val="NoSpacing"/>
              <w:rPr>
                <w:rFonts w:ascii="Arial" w:hAnsi="Arial" w:cs="Arial"/>
                <w:color w:val="000000"/>
                <w:sz w:val="16"/>
                <w:szCs w:val="16"/>
                <w:lang w:val="en-US"/>
              </w:rPr>
            </w:pPr>
            <w:r>
              <w:rPr>
                <w:color w:val="000000"/>
                <w:sz w:val="16"/>
                <w:szCs w:val="16"/>
                <w:lang w:val="sl"/>
              </w:rPr>
              <w:t>H332</w:t>
            </w:r>
          </w:p>
        </w:tc>
        <w:tc>
          <w:tcPr>
            <w:tcW w:w="8789" w:type="dxa"/>
            <w:gridSpan w:val="3"/>
            <w:shd w:val="clear" w:color="auto" w:fill="auto"/>
            <w:vAlign w:val="center"/>
          </w:tcPr>
          <w:p w14:paraId="33CA7A20" w14:textId="77777777" w:rsidR="002D5653" w:rsidRPr="00CF1B8E" w:rsidRDefault="002D5653" w:rsidP="00257547">
            <w:pPr>
              <w:pStyle w:val="NoSpacing"/>
              <w:rPr>
                <w:rFonts w:ascii="Arial" w:hAnsi="Arial" w:cs="Arial"/>
                <w:color w:val="000000"/>
                <w:sz w:val="16"/>
                <w:szCs w:val="16"/>
                <w:lang w:val="en-US"/>
              </w:rPr>
            </w:pPr>
            <w:r w:rsidRPr="002D5653">
              <w:rPr>
                <w:color w:val="000000"/>
                <w:sz w:val="16"/>
                <w:szCs w:val="16"/>
                <w:lang w:val="sl"/>
              </w:rPr>
              <w:t>Zdravju škodljivo pri vdihavanju</w:t>
            </w:r>
            <w:r>
              <w:rPr>
                <w:color w:val="000000"/>
                <w:sz w:val="16"/>
                <w:szCs w:val="16"/>
                <w:lang w:val="sl"/>
              </w:rPr>
              <w:t>.</w:t>
            </w:r>
          </w:p>
        </w:tc>
      </w:tr>
      <w:tr w:rsidR="000D48D4" w:rsidRPr="00CF1B8E" w14:paraId="0F833056" w14:textId="77777777" w:rsidTr="000A01A1">
        <w:trPr>
          <w:trHeight w:val="227"/>
        </w:trPr>
        <w:tc>
          <w:tcPr>
            <w:tcW w:w="1809" w:type="dxa"/>
            <w:gridSpan w:val="2"/>
            <w:shd w:val="clear" w:color="auto" w:fill="auto"/>
            <w:vAlign w:val="center"/>
          </w:tcPr>
          <w:p w14:paraId="39B8716C" w14:textId="77777777" w:rsidR="000D48D4" w:rsidRPr="00CF1B8E" w:rsidRDefault="000F42BA" w:rsidP="00257547">
            <w:pPr>
              <w:pStyle w:val="NoSpacing"/>
              <w:rPr>
                <w:rFonts w:ascii="Arial" w:hAnsi="Arial" w:cs="Arial"/>
                <w:color w:val="000000"/>
                <w:sz w:val="16"/>
                <w:szCs w:val="16"/>
                <w:lang w:val="en-US"/>
              </w:rPr>
            </w:pPr>
            <w:r>
              <w:rPr>
                <w:color w:val="000000"/>
                <w:sz w:val="16"/>
                <w:szCs w:val="16"/>
                <w:lang w:val="sl"/>
              </w:rPr>
              <w:t>H336</w:t>
            </w:r>
          </w:p>
        </w:tc>
        <w:tc>
          <w:tcPr>
            <w:tcW w:w="8789" w:type="dxa"/>
            <w:gridSpan w:val="3"/>
            <w:shd w:val="clear" w:color="auto" w:fill="auto"/>
            <w:vAlign w:val="center"/>
          </w:tcPr>
          <w:p w14:paraId="73E41193" w14:textId="77777777" w:rsidR="000D48D4" w:rsidRPr="00CF1B8E" w:rsidRDefault="000F42BA" w:rsidP="00257547">
            <w:pPr>
              <w:pStyle w:val="NoSpacing"/>
              <w:rPr>
                <w:rFonts w:ascii="Arial" w:hAnsi="Arial" w:cs="Arial"/>
                <w:color w:val="000000"/>
                <w:sz w:val="16"/>
                <w:szCs w:val="16"/>
                <w:lang w:val="en-US"/>
              </w:rPr>
            </w:pPr>
            <w:r w:rsidRPr="000F42BA">
              <w:rPr>
                <w:color w:val="000000"/>
                <w:sz w:val="16"/>
                <w:szCs w:val="16"/>
                <w:lang w:val="sl"/>
              </w:rPr>
              <w:t>Lahko povzroči zaspanost ali omotico</w:t>
            </w:r>
            <w:r>
              <w:rPr>
                <w:color w:val="000000"/>
                <w:sz w:val="16"/>
                <w:szCs w:val="16"/>
                <w:lang w:val="sl"/>
              </w:rPr>
              <w:t>.</w:t>
            </w:r>
          </w:p>
        </w:tc>
      </w:tr>
      <w:tr w:rsidR="006975BE" w:rsidRPr="00CF1B8E" w14:paraId="652652D9" w14:textId="77777777" w:rsidTr="000A01A1">
        <w:trPr>
          <w:trHeight w:val="227"/>
        </w:trPr>
        <w:tc>
          <w:tcPr>
            <w:tcW w:w="1809" w:type="dxa"/>
            <w:gridSpan w:val="2"/>
            <w:shd w:val="clear" w:color="auto" w:fill="auto"/>
            <w:vAlign w:val="center"/>
          </w:tcPr>
          <w:p w14:paraId="36E21781" w14:textId="77777777" w:rsidR="006975BE" w:rsidRDefault="006975BE" w:rsidP="00257547">
            <w:pPr>
              <w:pStyle w:val="NoSpacing"/>
              <w:rPr>
                <w:rFonts w:ascii="Arial" w:hAnsi="Arial" w:cs="Arial"/>
                <w:color w:val="000000"/>
                <w:sz w:val="16"/>
                <w:szCs w:val="16"/>
                <w:lang w:val="en-US"/>
              </w:rPr>
            </w:pPr>
            <w:r>
              <w:rPr>
                <w:color w:val="000000"/>
                <w:sz w:val="16"/>
                <w:szCs w:val="16"/>
                <w:lang w:val="sl"/>
              </w:rPr>
              <w:t>H400</w:t>
            </w:r>
          </w:p>
        </w:tc>
        <w:tc>
          <w:tcPr>
            <w:tcW w:w="8789" w:type="dxa"/>
            <w:gridSpan w:val="3"/>
            <w:shd w:val="clear" w:color="auto" w:fill="auto"/>
            <w:vAlign w:val="center"/>
          </w:tcPr>
          <w:p w14:paraId="1AAC758D" w14:textId="76C670BE" w:rsidR="006975BE" w:rsidRPr="000F42BA" w:rsidRDefault="006975BE" w:rsidP="00257547">
            <w:pPr>
              <w:pStyle w:val="NoSpacing"/>
              <w:rPr>
                <w:rFonts w:ascii="Arial" w:hAnsi="Arial" w:cs="Arial"/>
                <w:color w:val="000000"/>
                <w:sz w:val="16"/>
                <w:szCs w:val="16"/>
                <w:lang w:val="en-US"/>
              </w:rPr>
            </w:pPr>
            <w:r w:rsidRPr="006975BE">
              <w:rPr>
                <w:color w:val="000000"/>
                <w:sz w:val="16"/>
                <w:szCs w:val="16"/>
                <w:lang w:val="sl"/>
              </w:rPr>
              <w:t xml:space="preserve">Zelo strupeno za vodno </w:t>
            </w:r>
            <w:r w:rsidR="007562CC">
              <w:rPr>
                <w:color w:val="000000"/>
                <w:sz w:val="16"/>
                <w:szCs w:val="16"/>
                <w:lang w:val="sl"/>
              </w:rPr>
              <w:t>organizme</w:t>
            </w:r>
            <w:r>
              <w:rPr>
                <w:color w:val="000000"/>
                <w:sz w:val="16"/>
                <w:szCs w:val="16"/>
                <w:lang w:val="sl"/>
              </w:rPr>
              <w:t>.</w:t>
            </w:r>
          </w:p>
        </w:tc>
      </w:tr>
      <w:tr w:rsidR="006975BE" w:rsidRPr="00CF1B8E" w14:paraId="4C15D864" w14:textId="77777777" w:rsidTr="000A01A1">
        <w:trPr>
          <w:trHeight w:val="227"/>
        </w:trPr>
        <w:tc>
          <w:tcPr>
            <w:tcW w:w="1809" w:type="dxa"/>
            <w:gridSpan w:val="2"/>
            <w:shd w:val="clear" w:color="auto" w:fill="auto"/>
            <w:vAlign w:val="center"/>
          </w:tcPr>
          <w:p w14:paraId="0A454A9E" w14:textId="77777777" w:rsidR="006975BE" w:rsidRDefault="006975BE" w:rsidP="00257547">
            <w:pPr>
              <w:pStyle w:val="NoSpacing"/>
              <w:rPr>
                <w:rFonts w:ascii="Arial" w:hAnsi="Arial" w:cs="Arial"/>
                <w:color w:val="000000"/>
                <w:sz w:val="16"/>
                <w:szCs w:val="16"/>
                <w:lang w:val="en-US"/>
              </w:rPr>
            </w:pPr>
            <w:r>
              <w:rPr>
                <w:color w:val="000000"/>
                <w:sz w:val="16"/>
                <w:szCs w:val="16"/>
                <w:lang w:val="sl"/>
              </w:rPr>
              <w:t>H410</w:t>
            </w:r>
          </w:p>
        </w:tc>
        <w:tc>
          <w:tcPr>
            <w:tcW w:w="8789" w:type="dxa"/>
            <w:gridSpan w:val="3"/>
            <w:shd w:val="clear" w:color="auto" w:fill="auto"/>
            <w:vAlign w:val="center"/>
          </w:tcPr>
          <w:p w14:paraId="1F4C4593" w14:textId="438A5B02" w:rsidR="006975BE" w:rsidRPr="006975BE" w:rsidRDefault="006975BE" w:rsidP="00257547">
            <w:pPr>
              <w:pStyle w:val="NoSpacing"/>
              <w:rPr>
                <w:rFonts w:ascii="Arial" w:hAnsi="Arial" w:cs="Arial"/>
                <w:color w:val="000000"/>
                <w:sz w:val="16"/>
                <w:szCs w:val="16"/>
                <w:lang w:val="en-US"/>
              </w:rPr>
            </w:pPr>
            <w:r w:rsidRPr="006975BE">
              <w:rPr>
                <w:color w:val="000000"/>
                <w:sz w:val="16"/>
                <w:szCs w:val="16"/>
                <w:lang w:val="sl"/>
              </w:rPr>
              <w:t xml:space="preserve">Zelo strupeno za vodno </w:t>
            </w:r>
            <w:r w:rsidR="007562CC">
              <w:rPr>
                <w:color w:val="000000"/>
                <w:sz w:val="16"/>
                <w:szCs w:val="16"/>
                <w:lang w:val="sl"/>
              </w:rPr>
              <w:t>organizme,</w:t>
            </w:r>
            <w:r w:rsidRPr="006975BE">
              <w:rPr>
                <w:color w:val="000000"/>
                <w:sz w:val="16"/>
                <w:szCs w:val="16"/>
                <w:lang w:val="sl"/>
              </w:rPr>
              <w:t xml:space="preserve"> z dolgotrajnimi učinki</w:t>
            </w:r>
            <w:r>
              <w:rPr>
                <w:color w:val="000000"/>
                <w:sz w:val="16"/>
                <w:szCs w:val="16"/>
                <w:lang w:val="sl"/>
              </w:rPr>
              <w:t>.</w:t>
            </w:r>
          </w:p>
        </w:tc>
      </w:tr>
      <w:tr w:rsidR="000D48D4" w:rsidRPr="00CF1B8E" w14:paraId="171D50DC" w14:textId="77777777" w:rsidTr="000A01A1">
        <w:trPr>
          <w:trHeight w:val="227"/>
        </w:trPr>
        <w:tc>
          <w:tcPr>
            <w:tcW w:w="1809" w:type="dxa"/>
            <w:gridSpan w:val="2"/>
            <w:shd w:val="clear" w:color="auto" w:fill="auto"/>
          </w:tcPr>
          <w:p w14:paraId="7D1B52CF" w14:textId="77777777" w:rsidR="000D48D4" w:rsidRPr="00CF1B8E" w:rsidRDefault="000D48D4" w:rsidP="002B605D">
            <w:pPr>
              <w:pStyle w:val="NoSpacing"/>
              <w:rPr>
                <w:rFonts w:ascii="Arial" w:hAnsi="Arial" w:cs="Arial"/>
                <w:color w:val="000000"/>
                <w:sz w:val="16"/>
                <w:szCs w:val="16"/>
                <w:lang w:val="en-US"/>
              </w:rPr>
            </w:pPr>
          </w:p>
        </w:tc>
        <w:tc>
          <w:tcPr>
            <w:tcW w:w="8789" w:type="dxa"/>
            <w:gridSpan w:val="3"/>
            <w:shd w:val="clear" w:color="auto" w:fill="auto"/>
          </w:tcPr>
          <w:p w14:paraId="1C44D147" w14:textId="77777777" w:rsidR="000D48D4" w:rsidRPr="00CF1B8E" w:rsidRDefault="000D48D4" w:rsidP="000D48D4">
            <w:pPr>
              <w:rPr>
                <w:rFonts w:ascii="Arial" w:hAnsi="Arial" w:cs="Arial"/>
                <w:color w:val="000000"/>
                <w:sz w:val="16"/>
                <w:szCs w:val="16"/>
                <w:lang w:val="en-US"/>
              </w:rPr>
            </w:pPr>
          </w:p>
        </w:tc>
      </w:tr>
      <w:tr w:rsidR="00961036" w:rsidRPr="00CF1B8E" w14:paraId="3DE695AE" w14:textId="77777777" w:rsidTr="000A01A1">
        <w:trPr>
          <w:trHeight w:val="272"/>
        </w:trPr>
        <w:tc>
          <w:tcPr>
            <w:tcW w:w="10598" w:type="dxa"/>
            <w:gridSpan w:val="5"/>
            <w:shd w:val="clear" w:color="auto" w:fill="DEEAF6"/>
            <w:vAlign w:val="center"/>
          </w:tcPr>
          <w:p w14:paraId="5AB3C703" w14:textId="77777777" w:rsidR="00961036" w:rsidRPr="00CF1B8E" w:rsidRDefault="008430C6" w:rsidP="00961036">
            <w:pPr>
              <w:pStyle w:val="NoSpacing"/>
              <w:rPr>
                <w:rFonts w:ascii="Arial" w:hAnsi="Arial" w:cs="Arial"/>
                <w:b/>
                <w:color w:val="0070C0"/>
                <w:sz w:val="16"/>
                <w:szCs w:val="16"/>
                <w:lang w:val="en-US"/>
              </w:rPr>
            </w:pPr>
            <w:r w:rsidRPr="00CF1B8E">
              <w:rPr>
                <w:b/>
                <w:color w:val="0070C0"/>
                <w:sz w:val="16"/>
                <w:szCs w:val="16"/>
                <w:lang w:val="sl"/>
              </w:rPr>
              <w:t>Okrajšave in kratice:</w:t>
            </w:r>
          </w:p>
        </w:tc>
      </w:tr>
      <w:tr w:rsidR="00232429" w:rsidRPr="00CF1B8E" w14:paraId="3098BD2B" w14:textId="77777777" w:rsidTr="000A01A1">
        <w:trPr>
          <w:trHeight w:val="227"/>
        </w:trPr>
        <w:tc>
          <w:tcPr>
            <w:tcW w:w="2235" w:type="dxa"/>
            <w:gridSpan w:val="3"/>
            <w:shd w:val="clear" w:color="auto" w:fill="auto"/>
          </w:tcPr>
          <w:p w14:paraId="52091B03" w14:textId="77777777" w:rsidR="00232429" w:rsidRPr="00CF1B8E" w:rsidRDefault="00232429" w:rsidP="00245A0F">
            <w:pPr>
              <w:pStyle w:val="NoSpacing"/>
              <w:rPr>
                <w:rFonts w:ascii="Arial" w:hAnsi="Arial" w:cs="Arial"/>
                <w:color w:val="000000"/>
                <w:sz w:val="16"/>
                <w:szCs w:val="16"/>
                <w:lang w:val="en-US"/>
              </w:rPr>
            </w:pPr>
            <w:r w:rsidRPr="00B77A60">
              <w:rPr>
                <w:color w:val="000000"/>
                <w:sz w:val="16"/>
                <w:szCs w:val="16"/>
                <w:lang w:val="sl"/>
              </w:rPr>
              <w:t>Flam. Liq. 2</w:t>
            </w:r>
          </w:p>
        </w:tc>
        <w:tc>
          <w:tcPr>
            <w:tcW w:w="8363" w:type="dxa"/>
            <w:gridSpan w:val="2"/>
            <w:shd w:val="clear" w:color="auto" w:fill="auto"/>
          </w:tcPr>
          <w:p w14:paraId="425E2405" w14:textId="77777777" w:rsidR="00232429" w:rsidRPr="00CF1B8E" w:rsidRDefault="00232429" w:rsidP="00245A0F">
            <w:pPr>
              <w:pStyle w:val="NoSpacing"/>
              <w:rPr>
                <w:rFonts w:ascii="Arial" w:hAnsi="Arial" w:cs="Arial"/>
                <w:color w:val="000000"/>
                <w:sz w:val="16"/>
                <w:szCs w:val="16"/>
                <w:lang w:val="en-US"/>
              </w:rPr>
            </w:pPr>
            <w:r w:rsidRPr="00232429">
              <w:rPr>
                <w:color w:val="000000"/>
                <w:sz w:val="16"/>
                <w:szCs w:val="16"/>
                <w:lang w:val="sl"/>
              </w:rPr>
              <w:t>Vnetljiva tekočina, kategorija 2</w:t>
            </w:r>
          </w:p>
        </w:tc>
      </w:tr>
      <w:tr w:rsidR="006975BE" w:rsidRPr="00CF1B8E" w14:paraId="3D00B9DB" w14:textId="77777777" w:rsidTr="000A01A1">
        <w:trPr>
          <w:trHeight w:val="227"/>
        </w:trPr>
        <w:tc>
          <w:tcPr>
            <w:tcW w:w="2235" w:type="dxa"/>
            <w:gridSpan w:val="3"/>
            <w:shd w:val="clear" w:color="auto" w:fill="auto"/>
          </w:tcPr>
          <w:p w14:paraId="6E9DDCEE" w14:textId="77777777" w:rsidR="006975BE" w:rsidRPr="006975BE" w:rsidRDefault="006975BE" w:rsidP="00245A0F">
            <w:pPr>
              <w:pStyle w:val="NoSpacing"/>
              <w:rPr>
                <w:rFonts w:ascii="Arial" w:hAnsi="Arial" w:cs="Arial"/>
                <w:color w:val="000000"/>
                <w:sz w:val="16"/>
                <w:szCs w:val="16"/>
                <w:lang w:val="en-US"/>
              </w:rPr>
            </w:pPr>
            <w:r w:rsidRPr="006975BE">
              <w:rPr>
                <w:color w:val="000000"/>
                <w:sz w:val="16"/>
                <w:szCs w:val="16"/>
                <w:lang w:val="sl"/>
              </w:rPr>
              <w:t>Flam. Liq. 3</w:t>
            </w:r>
          </w:p>
        </w:tc>
        <w:tc>
          <w:tcPr>
            <w:tcW w:w="8363" w:type="dxa"/>
            <w:gridSpan w:val="2"/>
            <w:shd w:val="clear" w:color="auto" w:fill="auto"/>
          </w:tcPr>
          <w:p w14:paraId="39318D26" w14:textId="77777777" w:rsidR="006975BE" w:rsidRPr="00232429" w:rsidRDefault="006975BE" w:rsidP="00245A0F">
            <w:pPr>
              <w:pStyle w:val="NoSpacing"/>
              <w:rPr>
                <w:rFonts w:ascii="Arial" w:hAnsi="Arial" w:cs="Arial"/>
                <w:color w:val="000000"/>
                <w:sz w:val="16"/>
                <w:szCs w:val="16"/>
                <w:lang w:val="en-US"/>
              </w:rPr>
            </w:pPr>
            <w:r>
              <w:rPr>
                <w:color w:val="000000"/>
                <w:sz w:val="16"/>
                <w:szCs w:val="16"/>
                <w:lang w:val="sl"/>
              </w:rPr>
              <w:t>Vnetljiva tekočina, kategorija 3</w:t>
            </w:r>
          </w:p>
        </w:tc>
      </w:tr>
      <w:tr w:rsidR="00AD77D9" w:rsidRPr="00CF1B8E" w14:paraId="15E3DDA1" w14:textId="77777777" w:rsidTr="000A01A1">
        <w:trPr>
          <w:trHeight w:val="227"/>
        </w:trPr>
        <w:tc>
          <w:tcPr>
            <w:tcW w:w="2235" w:type="dxa"/>
            <w:gridSpan w:val="3"/>
            <w:shd w:val="clear" w:color="auto" w:fill="auto"/>
          </w:tcPr>
          <w:p w14:paraId="5FE6D23C" w14:textId="77777777" w:rsidR="00AD77D9" w:rsidRPr="00CF1B8E" w:rsidRDefault="002D5653" w:rsidP="000A01A1">
            <w:pPr>
              <w:pStyle w:val="NoSpacing"/>
              <w:rPr>
                <w:rFonts w:ascii="Arial" w:hAnsi="Arial" w:cs="Arial"/>
                <w:color w:val="000000"/>
                <w:sz w:val="16"/>
                <w:szCs w:val="16"/>
                <w:lang w:val="en-US"/>
              </w:rPr>
            </w:pPr>
            <w:r w:rsidRPr="00B57C64">
              <w:rPr>
                <w:color w:val="000000"/>
                <w:sz w:val="16"/>
                <w:szCs w:val="16"/>
                <w:lang w:val="sl"/>
              </w:rPr>
              <w:t>Skin Corr. 1A</w:t>
            </w:r>
          </w:p>
        </w:tc>
        <w:tc>
          <w:tcPr>
            <w:tcW w:w="8363" w:type="dxa"/>
            <w:gridSpan w:val="2"/>
            <w:shd w:val="clear" w:color="auto" w:fill="auto"/>
          </w:tcPr>
          <w:p w14:paraId="351C332C" w14:textId="77777777" w:rsidR="00AD77D9" w:rsidRPr="00CF1B8E" w:rsidRDefault="002D5653" w:rsidP="000A01A1">
            <w:pPr>
              <w:pStyle w:val="NoSpacing"/>
              <w:rPr>
                <w:rFonts w:ascii="Arial" w:hAnsi="Arial" w:cs="Arial"/>
                <w:color w:val="000000"/>
                <w:sz w:val="16"/>
                <w:szCs w:val="16"/>
                <w:lang w:val="en-US"/>
              </w:rPr>
            </w:pPr>
            <w:r w:rsidRPr="002D5653">
              <w:rPr>
                <w:color w:val="000000"/>
                <w:sz w:val="16"/>
                <w:szCs w:val="16"/>
                <w:lang w:val="sl"/>
              </w:rPr>
              <w:t>Jedka za kožo, kategorija 1A</w:t>
            </w:r>
          </w:p>
        </w:tc>
      </w:tr>
      <w:tr w:rsidR="006975BE" w:rsidRPr="00CF1B8E" w14:paraId="2AB9361E" w14:textId="77777777" w:rsidTr="000A01A1">
        <w:trPr>
          <w:trHeight w:val="227"/>
        </w:trPr>
        <w:tc>
          <w:tcPr>
            <w:tcW w:w="2235" w:type="dxa"/>
            <w:gridSpan w:val="3"/>
            <w:shd w:val="clear" w:color="auto" w:fill="auto"/>
          </w:tcPr>
          <w:p w14:paraId="61BA1745" w14:textId="32F25A98" w:rsidR="006975BE" w:rsidRPr="00CF1B8E" w:rsidRDefault="007A4BE3" w:rsidP="000A01A1">
            <w:pPr>
              <w:pStyle w:val="NoSpacing"/>
              <w:rPr>
                <w:rFonts w:ascii="Arial" w:hAnsi="Arial" w:cs="Arial"/>
                <w:color w:val="000000"/>
                <w:sz w:val="16"/>
                <w:szCs w:val="16"/>
                <w:lang w:val="en-US"/>
              </w:rPr>
            </w:pPr>
            <w:r>
              <w:rPr>
                <w:color w:val="000000"/>
                <w:sz w:val="16"/>
                <w:szCs w:val="16"/>
                <w:lang w:val="sl"/>
              </w:rPr>
              <w:t>Skin</w:t>
            </w:r>
            <w:r w:rsidR="006975BE" w:rsidRPr="006975BE">
              <w:rPr>
                <w:color w:val="000000"/>
                <w:sz w:val="16"/>
                <w:szCs w:val="16"/>
                <w:lang w:val="sl"/>
              </w:rPr>
              <w:t xml:space="preserve"> Irrit. 2</w:t>
            </w:r>
          </w:p>
        </w:tc>
        <w:tc>
          <w:tcPr>
            <w:tcW w:w="8363" w:type="dxa"/>
            <w:gridSpan w:val="2"/>
            <w:shd w:val="clear" w:color="auto" w:fill="auto"/>
          </w:tcPr>
          <w:p w14:paraId="3B1B8B3B" w14:textId="77777777" w:rsidR="006975BE" w:rsidRPr="00CF1B8E" w:rsidRDefault="006975BE" w:rsidP="000A01A1">
            <w:pPr>
              <w:pStyle w:val="NoSpacing"/>
              <w:rPr>
                <w:rFonts w:ascii="Arial" w:hAnsi="Arial" w:cs="Arial"/>
                <w:color w:val="000000"/>
                <w:sz w:val="16"/>
                <w:szCs w:val="16"/>
                <w:lang w:val="en-US"/>
              </w:rPr>
            </w:pPr>
            <w:r w:rsidRPr="006975BE">
              <w:rPr>
                <w:color w:val="000000"/>
                <w:sz w:val="16"/>
                <w:szCs w:val="16"/>
                <w:lang w:val="sl"/>
              </w:rPr>
              <w:t>Jedkost za kožo/draženje kože, kategorija 2</w:t>
            </w:r>
          </w:p>
        </w:tc>
      </w:tr>
      <w:tr w:rsidR="006975BE" w:rsidRPr="00CF1B8E" w14:paraId="6C744CC8" w14:textId="77777777" w:rsidTr="000A01A1">
        <w:trPr>
          <w:trHeight w:val="227"/>
        </w:trPr>
        <w:tc>
          <w:tcPr>
            <w:tcW w:w="2235" w:type="dxa"/>
            <w:gridSpan w:val="3"/>
            <w:shd w:val="clear" w:color="auto" w:fill="auto"/>
          </w:tcPr>
          <w:p w14:paraId="1E5DF504" w14:textId="77777777" w:rsidR="006975BE" w:rsidRPr="006975BE" w:rsidRDefault="006975BE" w:rsidP="000A01A1">
            <w:pPr>
              <w:pStyle w:val="NoSpacing"/>
              <w:rPr>
                <w:rFonts w:ascii="Arial" w:hAnsi="Arial" w:cs="Arial"/>
                <w:color w:val="000000"/>
                <w:sz w:val="16"/>
                <w:szCs w:val="16"/>
                <w:lang w:val="en-US"/>
              </w:rPr>
            </w:pPr>
            <w:r w:rsidRPr="006975BE">
              <w:rPr>
                <w:color w:val="000000"/>
                <w:sz w:val="16"/>
                <w:szCs w:val="16"/>
                <w:lang w:val="sl"/>
              </w:rPr>
              <w:t>Skin Sens 1</w:t>
            </w:r>
          </w:p>
        </w:tc>
        <w:tc>
          <w:tcPr>
            <w:tcW w:w="8363" w:type="dxa"/>
            <w:gridSpan w:val="2"/>
            <w:shd w:val="clear" w:color="auto" w:fill="auto"/>
          </w:tcPr>
          <w:p w14:paraId="158D654F" w14:textId="77777777" w:rsidR="006975BE" w:rsidRPr="006975BE" w:rsidRDefault="006975BE" w:rsidP="000A01A1">
            <w:pPr>
              <w:pStyle w:val="NoSpacing"/>
              <w:rPr>
                <w:rFonts w:ascii="Arial" w:hAnsi="Arial" w:cs="Arial"/>
                <w:color w:val="000000"/>
                <w:sz w:val="16"/>
                <w:szCs w:val="16"/>
                <w:lang w:val="en-US"/>
              </w:rPr>
            </w:pPr>
            <w:r w:rsidRPr="006975BE">
              <w:rPr>
                <w:color w:val="000000"/>
                <w:sz w:val="16"/>
                <w:szCs w:val="16"/>
                <w:lang w:val="sl"/>
              </w:rPr>
              <w:t>Preobčutljivost dihal/kože, kategorija 1</w:t>
            </w:r>
          </w:p>
        </w:tc>
      </w:tr>
      <w:tr w:rsidR="00232429" w:rsidRPr="00CF1B8E" w14:paraId="3F2D84E2" w14:textId="77777777" w:rsidTr="000A01A1">
        <w:trPr>
          <w:trHeight w:val="227"/>
        </w:trPr>
        <w:tc>
          <w:tcPr>
            <w:tcW w:w="2235" w:type="dxa"/>
            <w:gridSpan w:val="3"/>
            <w:shd w:val="clear" w:color="auto" w:fill="auto"/>
          </w:tcPr>
          <w:p w14:paraId="44B280A1" w14:textId="1CFDDCD0" w:rsidR="002D5653" w:rsidRDefault="00200375" w:rsidP="000A01A1">
            <w:pPr>
              <w:pStyle w:val="NoSpacing"/>
              <w:rPr>
                <w:rFonts w:ascii="Arial" w:hAnsi="Arial" w:cs="Arial"/>
                <w:color w:val="000000"/>
                <w:sz w:val="16"/>
                <w:szCs w:val="16"/>
                <w:lang w:val="en-US"/>
              </w:rPr>
            </w:pPr>
            <w:r>
              <w:rPr>
                <w:color w:val="000000"/>
                <w:sz w:val="16"/>
                <w:szCs w:val="16"/>
                <w:lang w:val="sl"/>
              </w:rPr>
              <w:t>Acute</w:t>
            </w:r>
            <w:r w:rsidR="002D5653" w:rsidRPr="002D5653">
              <w:rPr>
                <w:color w:val="000000"/>
                <w:sz w:val="16"/>
                <w:szCs w:val="16"/>
                <w:lang w:val="sl"/>
              </w:rPr>
              <w:t xml:space="preserve"> Tox. 4</w:t>
            </w:r>
          </w:p>
          <w:p w14:paraId="0EFD7097" w14:textId="77777777" w:rsidR="002D5653" w:rsidRPr="00CF1B8E" w:rsidRDefault="002D5653" w:rsidP="000A01A1">
            <w:pPr>
              <w:pStyle w:val="NoSpacing"/>
              <w:rPr>
                <w:rFonts w:ascii="Arial" w:hAnsi="Arial" w:cs="Arial"/>
                <w:color w:val="000000"/>
                <w:sz w:val="16"/>
                <w:szCs w:val="16"/>
                <w:lang w:val="en-US"/>
              </w:rPr>
            </w:pPr>
            <w:r w:rsidRPr="002D5653">
              <w:rPr>
                <w:color w:val="000000"/>
                <w:sz w:val="16"/>
                <w:szCs w:val="16"/>
                <w:lang w:val="sl"/>
              </w:rPr>
              <w:t>Asp. Tox. 1</w:t>
            </w:r>
          </w:p>
        </w:tc>
        <w:tc>
          <w:tcPr>
            <w:tcW w:w="8363" w:type="dxa"/>
            <w:gridSpan w:val="2"/>
            <w:shd w:val="clear" w:color="auto" w:fill="auto"/>
          </w:tcPr>
          <w:p w14:paraId="2BD50B00" w14:textId="77777777" w:rsidR="002D5653" w:rsidRDefault="002D5653" w:rsidP="000A01A1">
            <w:pPr>
              <w:pStyle w:val="NoSpacing"/>
              <w:rPr>
                <w:rFonts w:ascii="Arial" w:hAnsi="Arial" w:cs="Arial"/>
                <w:color w:val="000000"/>
                <w:sz w:val="16"/>
                <w:szCs w:val="16"/>
                <w:lang w:val="en-US"/>
              </w:rPr>
            </w:pPr>
            <w:r w:rsidRPr="002D5653">
              <w:rPr>
                <w:color w:val="000000"/>
                <w:sz w:val="16"/>
                <w:szCs w:val="16"/>
                <w:lang w:val="sl"/>
              </w:rPr>
              <w:t>Akutna toksičnost, Kategorija 4</w:t>
            </w:r>
          </w:p>
          <w:p w14:paraId="2713D70B" w14:textId="77777777" w:rsidR="002D5653" w:rsidRPr="00CF1B8E" w:rsidRDefault="002D5653" w:rsidP="000A01A1">
            <w:pPr>
              <w:pStyle w:val="NoSpacing"/>
              <w:rPr>
                <w:rFonts w:ascii="Arial" w:hAnsi="Arial" w:cs="Arial"/>
                <w:color w:val="000000"/>
                <w:sz w:val="16"/>
                <w:szCs w:val="16"/>
                <w:lang w:val="en-US"/>
              </w:rPr>
            </w:pPr>
            <w:r w:rsidRPr="002D5653">
              <w:rPr>
                <w:color w:val="000000"/>
                <w:sz w:val="16"/>
                <w:szCs w:val="16"/>
                <w:lang w:val="sl"/>
              </w:rPr>
              <w:t>Nevarnost aspiracije, kategorija 1</w:t>
            </w:r>
          </w:p>
        </w:tc>
      </w:tr>
      <w:tr w:rsidR="00AD77D9" w:rsidRPr="00CF1B8E" w14:paraId="1312A65F" w14:textId="77777777" w:rsidTr="000A01A1">
        <w:trPr>
          <w:trHeight w:val="227"/>
        </w:trPr>
        <w:tc>
          <w:tcPr>
            <w:tcW w:w="2235" w:type="dxa"/>
            <w:gridSpan w:val="3"/>
            <w:shd w:val="clear" w:color="auto" w:fill="auto"/>
          </w:tcPr>
          <w:p w14:paraId="504F9B4E" w14:textId="55F58BBC" w:rsidR="00AD77D9" w:rsidRPr="00CF1B8E" w:rsidRDefault="00200375" w:rsidP="000A01A1">
            <w:pPr>
              <w:pStyle w:val="NoSpacing"/>
              <w:rPr>
                <w:rFonts w:ascii="Arial" w:hAnsi="Arial" w:cs="Arial"/>
                <w:color w:val="000000"/>
                <w:sz w:val="16"/>
                <w:szCs w:val="16"/>
                <w:lang w:val="en-US"/>
              </w:rPr>
            </w:pPr>
            <w:r>
              <w:rPr>
                <w:color w:val="000000"/>
                <w:sz w:val="16"/>
                <w:szCs w:val="16"/>
                <w:lang w:val="sl"/>
              </w:rPr>
              <w:t>Eye</w:t>
            </w:r>
            <w:r w:rsidR="00AD77D9" w:rsidRPr="00CF1B8E">
              <w:rPr>
                <w:color w:val="000000"/>
                <w:sz w:val="16"/>
                <w:szCs w:val="16"/>
                <w:lang w:val="sl"/>
              </w:rPr>
              <w:t xml:space="preserve"> Irrit. 2</w:t>
            </w:r>
          </w:p>
        </w:tc>
        <w:tc>
          <w:tcPr>
            <w:tcW w:w="8363" w:type="dxa"/>
            <w:gridSpan w:val="2"/>
            <w:shd w:val="clear" w:color="auto" w:fill="auto"/>
          </w:tcPr>
          <w:p w14:paraId="1905EAF0"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Resne poškodbe oči/draženje oči – Kategorija 2</w:t>
            </w:r>
          </w:p>
        </w:tc>
      </w:tr>
      <w:tr w:rsidR="00AD77D9" w:rsidRPr="00CF1B8E" w14:paraId="7F8319E2" w14:textId="77777777" w:rsidTr="000A01A1">
        <w:trPr>
          <w:trHeight w:val="227"/>
        </w:trPr>
        <w:tc>
          <w:tcPr>
            <w:tcW w:w="2235" w:type="dxa"/>
            <w:gridSpan w:val="3"/>
            <w:shd w:val="clear" w:color="auto" w:fill="auto"/>
          </w:tcPr>
          <w:p w14:paraId="4D85524B"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STOT SE 3</w:t>
            </w:r>
          </w:p>
        </w:tc>
        <w:tc>
          <w:tcPr>
            <w:tcW w:w="8363" w:type="dxa"/>
            <w:gridSpan w:val="2"/>
            <w:shd w:val="clear" w:color="auto" w:fill="auto"/>
          </w:tcPr>
          <w:p w14:paraId="0EB2E18A" w14:textId="198586EB"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Specifična </w:t>
            </w:r>
            <w:r w:rsidR="007758CF">
              <w:rPr>
                <w:color w:val="000000"/>
                <w:sz w:val="16"/>
                <w:szCs w:val="16"/>
                <w:lang w:val="sl"/>
              </w:rPr>
              <w:t>toksičnost</w:t>
            </w:r>
            <w:r w:rsidRPr="00CF1B8E">
              <w:rPr>
                <w:color w:val="000000"/>
                <w:sz w:val="16"/>
                <w:szCs w:val="16"/>
                <w:lang w:val="sl"/>
              </w:rPr>
              <w:t xml:space="preserve"> za ciljne organe – ena izpostavljenost – Kategorija 3</w:t>
            </w:r>
          </w:p>
        </w:tc>
      </w:tr>
      <w:tr w:rsidR="00082D13" w:rsidRPr="00CF1B8E" w14:paraId="7E75D7BD" w14:textId="77777777" w:rsidTr="000A01A1">
        <w:trPr>
          <w:trHeight w:val="227"/>
        </w:trPr>
        <w:tc>
          <w:tcPr>
            <w:tcW w:w="2235" w:type="dxa"/>
            <w:gridSpan w:val="3"/>
            <w:shd w:val="clear" w:color="auto" w:fill="auto"/>
          </w:tcPr>
          <w:p w14:paraId="6385007D" w14:textId="5D563CE0" w:rsidR="00082D13" w:rsidRPr="00CF1B8E" w:rsidRDefault="00704333" w:rsidP="000A01A1">
            <w:pPr>
              <w:pStyle w:val="NoSpacing"/>
              <w:rPr>
                <w:rFonts w:ascii="Arial" w:hAnsi="Arial" w:cs="Arial"/>
                <w:color w:val="000000"/>
                <w:sz w:val="16"/>
                <w:szCs w:val="16"/>
                <w:lang w:val="en-US"/>
              </w:rPr>
            </w:pPr>
            <w:proofErr w:type="spellStart"/>
            <w:r w:rsidRPr="00704333">
              <w:rPr>
                <w:color w:val="000000"/>
                <w:sz w:val="16"/>
                <w:szCs w:val="16"/>
              </w:rPr>
              <w:t>Aquatic</w:t>
            </w:r>
            <w:proofErr w:type="spellEnd"/>
            <w:r w:rsidRPr="00704333">
              <w:rPr>
                <w:color w:val="000000"/>
                <w:sz w:val="16"/>
                <w:szCs w:val="16"/>
              </w:rPr>
              <w:t xml:space="preserve"> </w:t>
            </w:r>
            <w:proofErr w:type="spellStart"/>
            <w:r w:rsidRPr="00704333">
              <w:rPr>
                <w:color w:val="000000"/>
                <w:sz w:val="16"/>
                <w:szCs w:val="16"/>
              </w:rPr>
              <w:t>Acute</w:t>
            </w:r>
            <w:proofErr w:type="spellEnd"/>
            <w:r w:rsidRPr="00704333">
              <w:rPr>
                <w:color w:val="000000"/>
                <w:sz w:val="16"/>
                <w:szCs w:val="16"/>
              </w:rPr>
              <w:t xml:space="preserve"> </w:t>
            </w:r>
            <w:r w:rsidR="00082D13" w:rsidRPr="00B77A60">
              <w:rPr>
                <w:color w:val="000000"/>
                <w:sz w:val="16"/>
                <w:szCs w:val="16"/>
                <w:lang w:val="sl"/>
              </w:rPr>
              <w:t>1</w:t>
            </w:r>
          </w:p>
        </w:tc>
        <w:tc>
          <w:tcPr>
            <w:tcW w:w="8363" w:type="dxa"/>
            <w:gridSpan w:val="2"/>
            <w:shd w:val="clear" w:color="auto" w:fill="auto"/>
          </w:tcPr>
          <w:p w14:paraId="0070B253" w14:textId="77777777" w:rsidR="00082D13" w:rsidRPr="00CF1B8E" w:rsidRDefault="00082D13" w:rsidP="000A01A1">
            <w:pPr>
              <w:pStyle w:val="NoSpacing"/>
              <w:rPr>
                <w:rFonts w:ascii="Arial" w:hAnsi="Arial" w:cs="Arial"/>
                <w:color w:val="000000"/>
                <w:sz w:val="16"/>
                <w:szCs w:val="16"/>
                <w:lang w:val="en-US"/>
              </w:rPr>
            </w:pPr>
            <w:r w:rsidRPr="00082D13">
              <w:rPr>
                <w:color w:val="000000"/>
                <w:sz w:val="16"/>
                <w:szCs w:val="16"/>
                <w:lang w:val="sl"/>
              </w:rPr>
              <w:t>Nevarne za vodno okolje-akutna nevarnost, kategorija 1</w:t>
            </w:r>
          </w:p>
        </w:tc>
      </w:tr>
      <w:tr w:rsidR="00082D13" w:rsidRPr="00CF1B8E" w14:paraId="1DCEDF13" w14:textId="77777777" w:rsidTr="000A01A1">
        <w:trPr>
          <w:trHeight w:val="227"/>
        </w:trPr>
        <w:tc>
          <w:tcPr>
            <w:tcW w:w="2235" w:type="dxa"/>
            <w:gridSpan w:val="3"/>
            <w:shd w:val="clear" w:color="auto" w:fill="auto"/>
          </w:tcPr>
          <w:p w14:paraId="09E279B5" w14:textId="572D99EF" w:rsidR="00082D13" w:rsidRPr="00CF1B8E" w:rsidRDefault="009C71C8" w:rsidP="000A01A1">
            <w:pPr>
              <w:pStyle w:val="NoSpacing"/>
              <w:rPr>
                <w:rFonts w:ascii="Arial" w:hAnsi="Arial" w:cs="Arial"/>
                <w:color w:val="000000"/>
                <w:sz w:val="16"/>
                <w:szCs w:val="16"/>
                <w:lang w:val="en-US"/>
              </w:rPr>
            </w:pPr>
            <w:proofErr w:type="spellStart"/>
            <w:r w:rsidRPr="009C71C8">
              <w:rPr>
                <w:color w:val="000000"/>
                <w:sz w:val="16"/>
                <w:szCs w:val="16"/>
              </w:rPr>
              <w:t>Aquatic</w:t>
            </w:r>
            <w:proofErr w:type="spellEnd"/>
            <w:r w:rsidRPr="009C71C8">
              <w:rPr>
                <w:color w:val="000000"/>
                <w:sz w:val="16"/>
                <w:szCs w:val="16"/>
              </w:rPr>
              <w:t xml:space="preserve"> </w:t>
            </w:r>
            <w:proofErr w:type="spellStart"/>
            <w:r w:rsidRPr="009C71C8">
              <w:rPr>
                <w:color w:val="000000"/>
                <w:sz w:val="16"/>
                <w:szCs w:val="16"/>
              </w:rPr>
              <w:t>Chronic</w:t>
            </w:r>
            <w:proofErr w:type="spellEnd"/>
            <w:r w:rsidRPr="009C71C8">
              <w:rPr>
                <w:color w:val="000000"/>
                <w:sz w:val="16"/>
                <w:szCs w:val="16"/>
              </w:rPr>
              <w:t xml:space="preserve"> </w:t>
            </w:r>
            <w:r w:rsidR="00082D13" w:rsidRPr="00B77A60">
              <w:rPr>
                <w:color w:val="000000"/>
                <w:sz w:val="16"/>
                <w:szCs w:val="16"/>
                <w:lang w:val="sl"/>
              </w:rPr>
              <w:t>1</w:t>
            </w:r>
          </w:p>
        </w:tc>
        <w:tc>
          <w:tcPr>
            <w:tcW w:w="8363" w:type="dxa"/>
            <w:gridSpan w:val="2"/>
            <w:shd w:val="clear" w:color="auto" w:fill="auto"/>
          </w:tcPr>
          <w:p w14:paraId="5063C023" w14:textId="77777777" w:rsidR="00082D13" w:rsidRPr="00CF1B8E" w:rsidRDefault="00082D13" w:rsidP="000A01A1">
            <w:pPr>
              <w:pStyle w:val="NoSpacing"/>
              <w:rPr>
                <w:rFonts w:ascii="Arial" w:hAnsi="Arial" w:cs="Arial"/>
                <w:color w:val="000000"/>
                <w:sz w:val="16"/>
                <w:szCs w:val="16"/>
                <w:lang w:val="en-US"/>
              </w:rPr>
            </w:pPr>
            <w:r w:rsidRPr="00082D13">
              <w:rPr>
                <w:color w:val="000000"/>
                <w:sz w:val="16"/>
                <w:szCs w:val="16"/>
                <w:lang w:val="sl"/>
              </w:rPr>
              <w:t>Nevarne za vodno okolje-kronična nevarnost, kategorija 1</w:t>
            </w:r>
          </w:p>
        </w:tc>
      </w:tr>
      <w:tr w:rsidR="00AD77D9" w:rsidRPr="00CF1B8E" w14:paraId="485FA804" w14:textId="77777777" w:rsidTr="000A01A1">
        <w:trPr>
          <w:trHeight w:val="227"/>
        </w:trPr>
        <w:tc>
          <w:tcPr>
            <w:tcW w:w="2235" w:type="dxa"/>
            <w:gridSpan w:val="3"/>
            <w:shd w:val="clear" w:color="auto" w:fill="auto"/>
          </w:tcPr>
          <w:p w14:paraId="2450A602" w14:textId="3EFCE64F" w:rsidR="00AD77D9" w:rsidRPr="00CF1B8E" w:rsidRDefault="009C71C8" w:rsidP="000A01A1">
            <w:pPr>
              <w:pStyle w:val="NoSpacing"/>
              <w:rPr>
                <w:rFonts w:ascii="Arial" w:hAnsi="Arial" w:cs="Arial"/>
                <w:color w:val="000000"/>
                <w:sz w:val="16"/>
                <w:szCs w:val="16"/>
                <w:lang w:val="en-US"/>
              </w:rPr>
            </w:pPr>
            <w:r>
              <w:rPr>
                <w:color w:val="000000"/>
                <w:sz w:val="16"/>
                <w:szCs w:val="16"/>
                <w:lang w:val="sl"/>
              </w:rPr>
              <w:t>EC š</w:t>
            </w:r>
            <w:r w:rsidR="00AD77D9" w:rsidRPr="00CF1B8E">
              <w:rPr>
                <w:color w:val="000000"/>
                <w:sz w:val="16"/>
                <w:szCs w:val="16"/>
                <w:lang w:val="sl"/>
              </w:rPr>
              <w:t xml:space="preserve">tevilka </w:t>
            </w:r>
          </w:p>
        </w:tc>
        <w:tc>
          <w:tcPr>
            <w:tcW w:w="8363" w:type="dxa"/>
            <w:gridSpan w:val="2"/>
            <w:shd w:val="clear" w:color="auto" w:fill="auto"/>
          </w:tcPr>
          <w:p w14:paraId="44FD66DB"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popis obstoječih komercialnih kemičnih snovi</w:t>
            </w:r>
          </w:p>
        </w:tc>
      </w:tr>
      <w:tr w:rsidR="00AD77D9" w:rsidRPr="00CF1B8E" w14:paraId="22CCDB8D" w14:textId="77777777" w:rsidTr="000A01A1">
        <w:trPr>
          <w:trHeight w:val="227"/>
        </w:trPr>
        <w:tc>
          <w:tcPr>
            <w:tcW w:w="2235" w:type="dxa"/>
            <w:gridSpan w:val="3"/>
            <w:shd w:val="clear" w:color="auto" w:fill="auto"/>
          </w:tcPr>
          <w:p w14:paraId="18BD6DBC" w14:textId="406D2F3F" w:rsidR="00AD77D9" w:rsidRPr="00CF1B8E" w:rsidRDefault="009C71C8" w:rsidP="000A01A1">
            <w:pPr>
              <w:pStyle w:val="NoSpacing"/>
              <w:rPr>
                <w:rFonts w:ascii="Arial" w:hAnsi="Arial" w:cs="Arial"/>
                <w:color w:val="000000"/>
                <w:sz w:val="16"/>
                <w:szCs w:val="16"/>
                <w:lang w:val="en-US"/>
              </w:rPr>
            </w:pPr>
            <w:r>
              <w:rPr>
                <w:color w:val="000000"/>
                <w:sz w:val="16"/>
                <w:szCs w:val="16"/>
                <w:lang w:val="sl"/>
              </w:rPr>
              <w:t>CAS</w:t>
            </w:r>
          </w:p>
        </w:tc>
        <w:tc>
          <w:tcPr>
            <w:tcW w:w="8363" w:type="dxa"/>
            <w:gridSpan w:val="2"/>
            <w:shd w:val="clear" w:color="auto" w:fill="auto"/>
          </w:tcPr>
          <w:p w14:paraId="36277554" w14:textId="015FF2EF"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Chemical </w:t>
            </w:r>
            <w:r w:rsidR="00D1060D" w:rsidRPr="00D1060D">
              <w:rPr>
                <w:color w:val="000000"/>
                <w:sz w:val="16"/>
                <w:szCs w:val="16"/>
                <w:lang w:val="en-US"/>
              </w:rPr>
              <w:t xml:space="preserve">Abstracts </w:t>
            </w:r>
            <w:r w:rsidRPr="00CF1B8E">
              <w:rPr>
                <w:color w:val="000000"/>
                <w:sz w:val="16"/>
                <w:szCs w:val="16"/>
                <w:lang w:val="sl"/>
              </w:rPr>
              <w:t>Service (</w:t>
            </w:r>
            <w:r w:rsidR="00D1060D">
              <w:rPr>
                <w:color w:val="000000"/>
                <w:sz w:val="16"/>
                <w:szCs w:val="16"/>
                <w:lang w:val="sl"/>
              </w:rPr>
              <w:t>oddelek</w:t>
            </w:r>
            <w:r w:rsidRPr="00CF1B8E">
              <w:rPr>
                <w:color w:val="000000"/>
                <w:sz w:val="16"/>
                <w:szCs w:val="16"/>
                <w:lang w:val="sl"/>
              </w:rPr>
              <w:t xml:space="preserve"> ameriškega kemičnega društva</w:t>
            </w:r>
            <w:r w:rsidR="00D1060D">
              <w:rPr>
                <w:color w:val="000000"/>
                <w:sz w:val="16"/>
                <w:szCs w:val="16"/>
                <w:lang w:val="sl"/>
              </w:rPr>
              <w:t>)</w:t>
            </w:r>
          </w:p>
        </w:tc>
      </w:tr>
      <w:tr w:rsidR="00AD77D9" w:rsidRPr="00CF1B8E" w14:paraId="12FEDF60" w14:textId="77777777" w:rsidTr="000A01A1">
        <w:trPr>
          <w:trHeight w:val="227"/>
        </w:trPr>
        <w:tc>
          <w:tcPr>
            <w:tcW w:w="2235" w:type="dxa"/>
            <w:gridSpan w:val="3"/>
            <w:shd w:val="clear" w:color="auto" w:fill="auto"/>
          </w:tcPr>
          <w:p w14:paraId="280F875E" w14:textId="5ADC5E93"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w:t>
            </w:r>
            <w:r w:rsidR="009C71C8">
              <w:rPr>
                <w:color w:val="000000"/>
                <w:sz w:val="16"/>
                <w:szCs w:val="16"/>
                <w:lang w:val="sl"/>
              </w:rPr>
              <w:t>BT</w:t>
            </w:r>
          </w:p>
        </w:tc>
        <w:tc>
          <w:tcPr>
            <w:tcW w:w="8363" w:type="dxa"/>
            <w:gridSpan w:val="2"/>
            <w:shd w:val="clear" w:color="auto" w:fill="auto"/>
          </w:tcPr>
          <w:p w14:paraId="76C8DE23"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Obstojna, bioakumulativna in toksična</w:t>
            </w:r>
          </w:p>
        </w:tc>
      </w:tr>
      <w:tr w:rsidR="00AD77D9" w:rsidRPr="00CF1B8E" w14:paraId="03E78714" w14:textId="77777777" w:rsidTr="000A01A1">
        <w:trPr>
          <w:trHeight w:val="227"/>
        </w:trPr>
        <w:tc>
          <w:tcPr>
            <w:tcW w:w="2235" w:type="dxa"/>
            <w:gridSpan w:val="3"/>
            <w:shd w:val="clear" w:color="auto" w:fill="auto"/>
          </w:tcPr>
          <w:p w14:paraId="56CC26B0" w14:textId="5A5E2DDB" w:rsidR="00AD77D9" w:rsidRPr="00CF1B8E" w:rsidRDefault="009C71C8" w:rsidP="000A01A1">
            <w:pPr>
              <w:pStyle w:val="NoSpacing"/>
              <w:rPr>
                <w:rFonts w:ascii="Arial" w:hAnsi="Arial" w:cs="Arial"/>
                <w:color w:val="000000"/>
                <w:sz w:val="16"/>
                <w:szCs w:val="16"/>
                <w:lang w:val="en-US"/>
              </w:rPr>
            </w:pPr>
            <w:r>
              <w:rPr>
                <w:color w:val="000000"/>
                <w:sz w:val="16"/>
                <w:szCs w:val="16"/>
                <w:lang w:val="sl"/>
              </w:rPr>
              <w:t>vPvB</w:t>
            </w:r>
          </w:p>
        </w:tc>
        <w:tc>
          <w:tcPr>
            <w:tcW w:w="8363" w:type="dxa"/>
            <w:gridSpan w:val="2"/>
            <w:shd w:val="clear" w:color="auto" w:fill="auto"/>
          </w:tcPr>
          <w:p w14:paraId="70F50C58" w14:textId="3D043D62"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Zelo obstojna in zelo bioakumulativ</w:t>
            </w:r>
            <w:r w:rsidR="00D1060D">
              <w:rPr>
                <w:color w:val="000000"/>
                <w:sz w:val="16"/>
                <w:szCs w:val="16"/>
                <w:lang w:val="sl"/>
              </w:rPr>
              <w:t>no</w:t>
            </w:r>
          </w:p>
        </w:tc>
      </w:tr>
      <w:tr w:rsidR="00AD77D9" w:rsidRPr="00CF1B8E" w14:paraId="757A748F" w14:textId="77777777" w:rsidTr="000A01A1">
        <w:trPr>
          <w:trHeight w:val="227"/>
        </w:trPr>
        <w:tc>
          <w:tcPr>
            <w:tcW w:w="2235" w:type="dxa"/>
            <w:gridSpan w:val="3"/>
            <w:shd w:val="clear" w:color="auto" w:fill="auto"/>
          </w:tcPr>
          <w:p w14:paraId="6435CE86"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p>
        </w:tc>
        <w:tc>
          <w:tcPr>
            <w:tcW w:w="8363" w:type="dxa"/>
            <w:gridSpan w:val="2"/>
            <w:shd w:val="clear" w:color="auto" w:fill="auto"/>
          </w:tcPr>
          <w:p w14:paraId="7F40D6B9" w14:textId="6E4ACB50"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Smrtni odmerek na 50% testne populacije (</w:t>
            </w:r>
            <w:r w:rsidR="005436D7" w:rsidRPr="005436D7">
              <w:rPr>
                <w:color w:val="000000"/>
                <w:sz w:val="16"/>
                <w:szCs w:val="16"/>
                <w:lang w:val="en-US"/>
              </w:rPr>
              <w:t>Median Lethal Dose</w:t>
            </w:r>
            <w:r w:rsidRPr="00CF1B8E">
              <w:rPr>
                <w:color w:val="000000"/>
                <w:sz w:val="16"/>
                <w:szCs w:val="16"/>
                <w:lang w:val="sl"/>
              </w:rPr>
              <w:t>)</w:t>
            </w:r>
          </w:p>
        </w:tc>
      </w:tr>
      <w:tr w:rsidR="00AD77D9" w:rsidRPr="00CF1B8E" w14:paraId="175BFAC9" w14:textId="77777777" w:rsidTr="000A01A1">
        <w:trPr>
          <w:trHeight w:val="227"/>
        </w:trPr>
        <w:tc>
          <w:tcPr>
            <w:tcW w:w="2235" w:type="dxa"/>
            <w:gridSpan w:val="3"/>
            <w:shd w:val="clear" w:color="auto" w:fill="auto"/>
          </w:tcPr>
          <w:p w14:paraId="75D68DC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p>
        </w:tc>
        <w:tc>
          <w:tcPr>
            <w:tcW w:w="8363" w:type="dxa"/>
            <w:gridSpan w:val="2"/>
            <w:shd w:val="clear" w:color="auto" w:fill="auto"/>
          </w:tcPr>
          <w:p w14:paraId="430AFB6A" w14:textId="42220134"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Smrtna koncentracija na 50% </w:t>
            </w:r>
            <w:r w:rsidR="005436D7">
              <w:rPr>
                <w:color w:val="000000"/>
                <w:sz w:val="16"/>
                <w:szCs w:val="16"/>
                <w:lang w:val="sl"/>
              </w:rPr>
              <w:t>testne</w:t>
            </w:r>
            <w:r w:rsidRPr="00CF1B8E">
              <w:rPr>
                <w:color w:val="000000"/>
                <w:sz w:val="16"/>
                <w:szCs w:val="16"/>
                <w:lang w:val="sl"/>
              </w:rPr>
              <w:t xml:space="preserve"> populacije</w:t>
            </w:r>
          </w:p>
        </w:tc>
      </w:tr>
      <w:tr w:rsidR="00AD77D9" w:rsidRPr="00CF1B8E" w14:paraId="6899E61B" w14:textId="77777777" w:rsidTr="000A01A1">
        <w:trPr>
          <w:trHeight w:val="227"/>
        </w:trPr>
        <w:tc>
          <w:tcPr>
            <w:tcW w:w="2235" w:type="dxa"/>
            <w:gridSpan w:val="3"/>
            <w:shd w:val="clear" w:color="auto" w:fill="auto"/>
          </w:tcPr>
          <w:p w14:paraId="3EB0AC5D" w14:textId="65187C30"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w:t>
            </w:r>
            <w:r w:rsidR="00C447AD">
              <w:rPr>
                <w:color w:val="000000"/>
                <w:sz w:val="16"/>
                <w:szCs w:val="16"/>
                <w:lang w:val="sl"/>
              </w:rPr>
              <w:t>DS</w:t>
            </w:r>
          </w:p>
        </w:tc>
        <w:tc>
          <w:tcPr>
            <w:tcW w:w="8363" w:type="dxa"/>
            <w:gridSpan w:val="2"/>
            <w:shd w:val="clear" w:color="auto" w:fill="auto"/>
          </w:tcPr>
          <w:p w14:paraId="1AD1403B"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sprejemljiva koncentracija</w:t>
            </w:r>
          </w:p>
        </w:tc>
      </w:tr>
      <w:tr w:rsidR="00AD77D9" w:rsidRPr="00CF1B8E" w14:paraId="5EF4F3C1" w14:textId="77777777" w:rsidTr="000A01A1">
        <w:trPr>
          <w:trHeight w:val="227"/>
        </w:trPr>
        <w:tc>
          <w:tcPr>
            <w:tcW w:w="2235" w:type="dxa"/>
            <w:gridSpan w:val="3"/>
            <w:shd w:val="clear" w:color="auto" w:fill="auto"/>
          </w:tcPr>
          <w:p w14:paraId="731D8F5E" w14:textId="3F81633E" w:rsidR="00AD77D9" w:rsidRPr="00CF1B8E" w:rsidRDefault="00C447AD" w:rsidP="000A01A1">
            <w:pPr>
              <w:pStyle w:val="NoSpacing"/>
              <w:rPr>
                <w:rFonts w:ascii="Arial" w:hAnsi="Arial" w:cs="Arial"/>
                <w:color w:val="000000"/>
                <w:sz w:val="16"/>
                <w:szCs w:val="16"/>
                <w:lang w:val="en-US"/>
              </w:rPr>
            </w:pPr>
            <w:r>
              <w:rPr>
                <w:color w:val="000000"/>
                <w:sz w:val="16"/>
                <w:szCs w:val="16"/>
                <w:lang w:val="sl"/>
              </w:rPr>
              <w:t>NDSCh</w:t>
            </w:r>
          </w:p>
        </w:tc>
        <w:tc>
          <w:tcPr>
            <w:tcW w:w="8363" w:type="dxa"/>
            <w:gridSpan w:val="2"/>
            <w:shd w:val="clear" w:color="auto" w:fill="auto"/>
          </w:tcPr>
          <w:p w14:paraId="50120920"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dopustna takojšnja koncentracija</w:t>
            </w:r>
          </w:p>
        </w:tc>
      </w:tr>
      <w:tr w:rsidR="00082D13" w:rsidRPr="00CF1B8E" w14:paraId="356B0139" w14:textId="77777777" w:rsidTr="000A01A1">
        <w:trPr>
          <w:trHeight w:val="227"/>
        </w:trPr>
        <w:tc>
          <w:tcPr>
            <w:tcW w:w="2235" w:type="dxa"/>
            <w:gridSpan w:val="3"/>
            <w:shd w:val="clear" w:color="auto" w:fill="auto"/>
          </w:tcPr>
          <w:tbl>
            <w:tblPr>
              <w:tblW w:w="0" w:type="auto"/>
              <w:tblLook w:val="04A0" w:firstRow="1" w:lastRow="0" w:firstColumn="1" w:lastColumn="0" w:noHBand="0" w:noVBand="1"/>
            </w:tblPr>
            <w:tblGrid>
              <w:gridCol w:w="778"/>
              <w:gridCol w:w="1222"/>
            </w:tblGrid>
            <w:tr w:rsidR="00082D13" w:rsidRPr="00CF1B8E" w14:paraId="752EA124" w14:textId="77777777" w:rsidTr="00CB1CEC">
              <w:trPr>
                <w:trHeight w:val="227"/>
              </w:trPr>
              <w:tc>
                <w:tcPr>
                  <w:tcW w:w="2235" w:type="dxa"/>
                  <w:shd w:val="clear" w:color="auto" w:fill="auto"/>
                </w:tcPr>
                <w:p w14:paraId="763818DD" w14:textId="77777777" w:rsidR="00082D13" w:rsidRPr="00CF1B8E" w:rsidRDefault="00082D13" w:rsidP="00CB1CEC">
                  <w:pPr>
                    <w:pStyle w:val="NoSpacing"/>
                    <w:rPr>
                      <w:rFonts w:ascii="Arial" w:hAnsi="Arial" w:cs="Arial"/>
                      <w:color w:val="000000"/>
                      <w:sz w:val="16"/>
                      <w:szCs w:val="16"/>
                      <w:lang w:val="en-US"/>
                    </w:rPr>
                  </w:pPr>
                  <w:r w:rsidRPr="006D4740">
                    <w:rPr>
                      <w:color w:val="000000"/>
                      <w:sz w:val="16"/>
                      <w:szCs w:val="16"/>
                      <w:lang w:val="sl"/>
                    </w:rPr>
                    <w:t>NDSP</w:t>
                  </w:r>
                </w:p>
              </w:tc>
              <w:tc>
                <w:tcPr>
                  <w:tcW w:w="8363" w:type="dxa"/>
                  <w:shd w:val="clear" w:color="auto" w:fill="auto"/>
                </w:tcPr>
                <w:p w14:paraId="611EC9BF" w14:textId="77777777" w:rsidR="00082D13" w:rsidRPr="00CF1B8E" w:rsidRDefault="00082D13" w:rsidP="00CB1CEC">
                  <w:pPr>
                    <w:pStyle w:val="NoSpacing"/>
                    <w:rPr>
                      <w:rFonts w:ascii="Arial" w:hAnsi="Arial" w:cs="Arial"/>
                      <w:color w:val="000000"/>
                      <w:sz w:val="16"/>
                      <w:szCs w:val="16"/>
                      <w:lang w:val="en-US"/>
                    </w:rPr>
                  </w:pPr>
                </w:p>
              </w:tc>
            </w:tr>
          </w:tbl>
          <w:p w14:paraId="18E8CC7B" w14:textId="77777777" w:rsidR="00082D13" w:rsidRPr="00CF1B8E" w:rsidRDefault="00082D13" w:rsidP="000A01A1">
            <w:pPr>
              <w:pStyle w:val="NoSpacing"/>
              <w:rPr>
                <w:rFonts w:ascii="Arial" w:hAnsi="Arial" w:cs="Arial"/>
                <w:color w:val="000000"/>
                <w:sz w:val="16"/>
                <w:szCs w:val="16"/>
                <w:lang w:val="en-US"/>
              </w:rPr>
            </w:pPr>
          </w:p>
        </w:tc>
        <w:tc>
          <w:tcPr>
            <w:tcW w:w="8363" w:type="dxa"/>
            <w:gridSpan w:val="2"/>
            <w:shd w:val="clear" w:color="auto" w:fill="auto"/>
          </w:tcPr>
          <w:p w14:paraId="35F93B76" w14:textId="77777777" w:rsidR="00082D13" w:rsidRPr="00CF1B8E" w:rsidRDefault="00082D13" w:rsidP="000A01A1">
            <w:pPr>
              <w:pStyle w:val="NoSpacing"/>
              <w:rPr>
                <w:rFonts w:ascii="Arial" w:hAnsi="Arial" w:cs="Arial"/>
                <w:color w:val="000000"/>
                <w:sz w:val="16"/>
                <w:szCs w:val="16"/>
                <w:lang w:val="en-US"/>
              </w:rPr>
            </w:pPr>
            <w:r w:rsidRPr="00A13C1B">
              <w:rPr>
                <w:color w:val="000000"/>
                <w:sz w:val="16"/>
                <w:szCs w:val="16"/>
                <w:lang w:val="sl"/>
              </w:rPr>
              <w:t>Mejna vrednost praga-zgornja meja</w:t>
            </w:r>
          </w:p>
        </w:tc>
      </w:tr>
      <w:tr w:rsidR="00AD77D9" w:rsidRPr="00CF1B8E" w14:paraId="3BD443E3" w14:textId="77777777" w:rsidTr="000A01A1">
        <w:trPr>
          <w:trHeight w:val="227"/>
        </w:trPr>
        <w:tc>
          <w:tcPr>
            <w:tcW w:w="2235" w:type="dxa"/>
            <w:gridSpan w:val="3"/>
            <w:shd w:val="clear" w:color="auto" w:fill="auto"/>
          </w:tcPr>
          <w:p w14:paraId="651ABC00"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DNEL</w:t>
            </w:r>
          </w:p>
        </w:tc>
        <w:tc>
          <w:tcPr>
            <w:tcW w:w="8363" w:type="dxa"/>
            <w:gridSpan w:val="2"/>
            <w:shd w:val="clear" w:color="auto" w:fill="auto"/>
          </w:tcPr>
          <w:p w14:paraId="4DAB331A"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Izpeljana raven brez učinka</w:t>
            </w:r>
          </w:p>
        </w:tc>
      </w:tr>
      <w:tr w:rsidR="00AD77D9" w:rsidRPr="00CF1B8E" w14:paraId="48DC9C8A" w14:textId="77777777" w:rsidTr="000A01A1">
        <w:trPr>
          <w:trHeight w:val="227"/>
        </w:trPr>
        <w:tc>
          <w:tcPr>
            <w:tcW w:w="2235" w:type="dxa"/>
            <w:gridSpan w:val="3"/>
            <w:shd w:val="clear" w:color="auto" w:fill="auto"/>
          </w:tcPr>
          <w:p w14:paraId="593D3454" w14:textId="78611869"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w:t>
            </w:r>
            <w:r w:rsidR="00C447AD">
              <w:rPr>
                <w:color w:val="000000"/>
                <w:sz w:val="16"/>
                <w:szCs w:val="16"/>
                <w:lang w:val="sl"/>
              </w:rPr>
              <w:t>OAEL</w:t>
            </w:r>
          </w:p>
        </w:tc>
        <w:tc>
          <w:tcPr>
            <w:tcW w:w="8363" w:type="dxa"/>
            <w:gridSpan w:val="2"/>
            <w:shd w:val="clear" w:color="auto" w:fill="auto"/>
          </w:tcPr>
          <w:p w14:paraId="1C0D64B1"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Največji odmerek snovi brez stranskih učinkov</w:t>
            </w:r>
          </w:p>
        </w:tc>
      </w:tr>
      <w:tr w:rsidR="00AD77D9" w:rsidRPr="00CF1B8E" w14:paraId="49FE306E" w14:textId="77777777" w:rsidTr="000A01A1">
        <w:trPr>
          <w:trHeight w:val="227"/>
        </w:trPr>
        <w:tc>
          <w:tcPr>
            <w:tcW w:w="2235" w:type="dxa"/>
            <w:gridSpan w:val="3"/>
            <w:shd w:val="clear" w:color="auto" w:fill="auto"/>
          </w:tcPr>
          <w:p w14:paraId="526E237D" w14:textId="54C4F005"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w:t>
            </w:r>
            <w:r w:rsidR="00C447AD">
              <w:rPr>
                <w:color w:val="000000"/>
                <w:sz w:val="16"/>
                <w:szCs w:val="16"/>
                <w:lang w:val="sl"/>
              </w:rPr>
              <w:t>NEC</w:t>
            </w:r>
          </w:p>
        </w:tc>
        <w:tc>
          <w:tcPr>
            <w:tcW w:w="8363" w:type="dxa"/>
            <w:gridSpan w:val="2"/>
            <w:shd w:val="clear" w:color="auto" w:fill="auto"/>
          </w:tcPr>
          <w:p w14:paraId="66544594"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Napovedana koncentracija brez učinka</w:t>
            </w:r>
          </w:p>
        </w:tc>
      </w:tr>
      <w:tr w:rsidR="00AD77D9" w:rsidRPr="00CF1B8E" w14:paraId="6FE96F1B" w14:textId="77777777" w:rsidTr="000A01A1">
        <w:trPr>
          <w:trHeight w:val="227"/>
        </w:trPr>
        <w:tc>
          <w:tcPr>
            <w:tcW w:w="2235" w:type="dxa"/>
            <w:gridSpan w:val="3"/>
            <w:shd w:val="clear" w:color="auto" w:fill="auto"/>
          </w:tcPr>
          <w:p w14:paraId="3794DADB" w14:textId="552E8DC6"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w:t>
            </w:r>
            <w:r w:rsidR="00C447AD">
              <w:rPr>
                <w:color w:val="000000"/>
                <w:sz w:val="16"/>
                <w:szCs w:val="16"/>
                <w:lang w:val="sl"/>
              </w:rPr>
              <w:t>DR</w:t>
            </w:r>
          </w:p>
        </w:tc>
        <w:tc>
          <w:tcPr>
            <w:tcW w:w="8363" w:type="dxa"/>
            <w:gridSpan w:val="2"/>
            <w:shd w:val="clear" w:color="auto" w:fill="auto"/>
          </w:tcPr>
          <w:p w14:paraId="649CD6C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cesti (Evropski sporazum o nevarnih proizvodih po cesti)</w:t>
            </w:r>
          </w:p>
        </w:tc>
      </w:tr>
      <w:tr w:rsidR="00AD77D9" w:rsidRPr="00CF1B8E" w14:paraId="09F1F060" w14:textId="77777777" w:rsidTr="000A01A1">
        <w:trPr>
          <w:trHeight w:val="227"/>
        </w:trPr>
        <w:tc>
          <w:tcPr>
            <w:tcW w:w="2235" w:type="dxa"/>
            <w:gridSpan w:val="3"/>
            <w:shd w:val="clear" w:color="auto" w:fill="auto"/>
            <w:vAlign w:val="center"/>
          </w:tcPr>
          <w:p w14:paraId="69584994" w14:textId="70C8E259"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w:t>
            </w:r>
            <w:r w:rsidR="00C447AD">
              <w:rPr>
                <w:color w:val="000000"/>
                <w:sz w:val="16"/>
                <w:szCs w:val="16"/>
                <w:lang w:val="sl"/>
              </w:rPr>
              <w:t>ATA</w:t>
            </w:r>
          </w:p>
        </w:tc>
        <w:tc>
          <w:tcPr>
            <w:tcW w:w="8363" w:type="dxa"/>
            <w:gridSpan w:val="2"/>
            <w:shd w:val="clear" w:color="auto" w:fill="auto"/>
            <w:vAlign w:val="center"/>
          </w:tcPr>
          <w:p w14:paraId="7B0BACD2"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Mednarodno združenje letalskih prevozov</w:t>
            </w:r>
          </w:p>
        </w:tc>
      </w:tr>
      <w:tr w:rsidR="00AD77D9" w:rsidRPr="00CF1B8E" w14:paraId="455E36E9" w14:textId="77777777" w:rsidTr="000A01A1">
        <w:trPr>
          <w:trHeight w:val="227"/>
        </w:trPr>
        <w:tc>
          <w:tcPr>
            <w:tcW w:w="2235" w:type="dxa"/>
            <w:gridSpan w:val="3"/>
            <w:shd w:val="clear" w:color="auto" w:fill="auto"/>
            <w:vAlign w:val="center"/>
          </w:tcPr>
          <w:p w14:paraId="219F3E8F"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IMDG</w:t>
            </w:r>
          </w:p>
        </w:tc>
        <w:tc>
          <w:tcPr>
            <w:tcW w:w="8363" w:type="dxa"/>
            <w:gridSpan w:val="2"/>
            <w:shd w:val="clear" w:color="auto" w:fill="auto"/>
            <w:vAlign w:val="center"/>
          </w:tcPr>
          <w:p w14:paraId="752FC9D0"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Mednarodni pomorski zakonik za nevarno blago</w:t>
            </w:r>
          </w:p>
        </w:tc>
      </w:tr>
      <w:tr w:rsidR="00AD77D9" w:rsidRPr="00CF1B8E" w14:paraId="256169F3" w14:textId="77777777" w:rsidTr="000A01A1">
        <w:trPr>
          <w:trHeight w:val="227"/>
        </w:trPr>
        <w:tc>
          <w:tcPr>
            <w:tcW w:w="2235" w:type="dxa"/>
            <w:gridSpan w:val="3"/>
            <w:shd w:val="clear" w:color="auto" w:fill="auto"/>
            <w:vAlign w:val="center"/>
          </w:tcPr>
          <w:p w14:paraId="4A6D5658"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ADN</w:t>
            </w:r>
          </w:p>
        </w:tc>
        <w:tc>
          <w:tcPr>
            <w:tcW w:w="8363" w:type="dxa"/>
            <w:gridSpan w:val="2"/>
            <w:shd w:val="clear" w:color="auto" w:fill="auto"/>
            <w:vAlign w:val="center"/>
          </w:tcPr>
          <w:p w14:paraId="5F9655AB"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celinskih plovnih poteh</w:t>
            </w:r>
          </w:p>
        </w:tc>
      </w:tr>
      <w:tr w:rsidR="00AD77D9" w:rsidRPr="00CF1B8E" w14:paraId="3484DAF6" w14:textId="77777777" w:rsidTr="000A01A1">
        <w:trPr>
          <w:trHeight w:val="227"/>
        </w:trPr>
        <w:tc>
          <w:tcPr>
            <w:tcW w:w="2235" w:type="dxa"/>
            <w:gridSpan w:val="3"/>
            <w:shd w:val="clear" w:color="auto" w:fill="auto"/>
            <w:vAlign w:val="center"/>
          </w:tcPr>
          <w:p w14:paraId="252A472D" w14:textId="4013AF94" w:rsidR="00AD77D9" w:rsidRPr="00CF1B8E" w:rsidRDefault="00C447AD" w:rsidP="000A01A1">
            <w:pPr>
              <w:pStyle w:val="NoSpacing"/>
              <w:rPr>
                <w:rFonts w:ascii="Arial" w:hAnsi="Arial" w:cs="Arial"/>
                <w:color w:val="000000"/>
                <w:sz w:val="16"/>
                <w:szCs w:val="16"/>
                <w:lang w:val="en-US"/>
              </w:rPr>
            </w:pPr>
            <w:r>
              <w:rPr>
                <w:color w:val="000000"/>
                <w:sz w:val="16"/>
                <w:szCs w:val="16"/>
                <w:lang w:val="sl"/>
              </w:rPr>
              <w:t>RID</w:t>
            </w:r>
          </w:p>
        </w:tc>
        <w:tc>
          <w:tcPr>
            <w:tcW w:w="8363" w:type="dxa"/>
            <w:gridSpan w:val="2"/>
            <w:shd w:val="clear" w:color="auto" w:fill="auto"/>
            <w:vAlign w:val="center"/>
          </w:tcPr>
          <w:p w14:paraId="61F95027"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Predpisi o mednarodnem prevozu nevarnega blaga po železnici</w:t>
            </w:r>
          </w:p>
        </w:tc>
      </w:tr>
      <w:tr w:rsidR="00AD77D9" w:rsidRPr="00CF1B8E" w14:paraId="5E40E929" w14:textId="77777777" w:rsidTr="000A01A1">
        <w:trPr>
          <w:trHeight w:val="227"/>
        </w:trPr>
        <w:tc>
          <w:tcPr>
            <w:tcW w:w="1809" w:type="dxa"/>
            <w:gridSpan w:val="2"/>
            <w:shd w:val="clear" w:color="auto" w:fill="auto"/>
            <w:vAlign w:val="center"/>
          </w:tcPr>
          <w:p w14:paraId="67D0CD55" w14:textId="77777777" w:rsidR="00AD77D9" w:rsidRPr="00CF1B8E" w:rsidRDefault="00AD77D9" w:rsidP="000A01A1">
            <w:pPr>
              <w:pStyle w:val="NoSpacing"/>
              <w:rPr>
                <w:rFonts w:ascii="Arial" w:hAnsi="Arial" w:cs="Arial"/>
                <w:color w:val="000000"/>
                <w:sz w:val="16"/>
                <w:szCs w:val="16"/>
                <w:lang w:val="en-US"/>
              </w:rPr>
            </w:pPr>
          </w:p>
        </w:tc>
        <w:tc>
          <w:tcPr>
            <w:tcW w:w="8789" w:type="dxa"/>
            <w:gridSpan w:val="3"/>
            <w:shd w:val="clear" w:color="auto" w:fill="auto"/>
            <w:vAlign w:val="center"/>
          </w:tcPr>
          <w:p w14:paraId="50621809" w14:textId="77777777" w:rsidR="00AD77D9" w:rsidRPr="00CF1B8E" w:rsidRDefault="00AD77D9" w:rsidP="000A01A1">
            <w:pPr>
              <w:pStyle w:val="NoSpacing"/>
              <w:rPr>
                <w:rFonts w:ascii="Arial" w:hAnsi="Arial" w:cs="Arial"/>
                <w:color w:val="000000"/>
                <w:sz w:val="16"/>
                <w:szCs w:val="16"/>
                <w:lang w:val="en-US"/>
              </w:rPr>
            </w:pPr>
          </w:p>
        </w:tc>
      </w:tr>
      <w:tr w:rsidR="0078029D" w:rsidRPr="00CF1B8E" w14:paraId="071E10B4" w14:textId="77777777" w:rsidTr="00057135">
        <w:trPr>
          <w:gridAfter w:val="1"/>
          <w:wAfter w:w="208" w:type="dxa"/>
          <w:trHeight w:val="272"/>
        </w:trPr>
        <w:tc>
          <w:tcPr>
            <w:tcW w:w="10390" w:type="dxa"/>
            <w:gridSpan w:val="4"/>
            <w:shd w:val="clear" w:color="auto" w:fill="DEEAF6"/>
            <w:vAlign w:val="center"/>
          </w:tcPr>
          <w:p w14:paraId="7B3DA634"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Spremembe varnostnega lista:</w:t>
            </w:r>
          </w:p>
        </w:tc>
      </w:tr>
      <w:tr w:rsidR="0078029D" w:rsidRPr="00CF1B8E" w14:paraId="17ED8A2B" w14:textId="77777777" w:rsidTr="00057135">
        <w:trPr>
          <w:gridAfter w:val="1"/>
          <w:wAfter w:w="208" w:type="dxa"/>
          <w:trHeight w:val="272"/>
        </w:trPr>
        <w:tc>
          <w:tcPr>
            <w:tcW w:w="1668" w:type="dxa"/>
            <w:shd w:val="clear" w:color="auto" w:fill="auto"/>
            <w:vAlign w:val="center"/>
          </w:tcPr>
          <w:p w14:paraId="27738DF4"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Ni relevantno.</w:t>
            </w:r>
          </w:p>
          <w:p w14:paraId="171984D6" w14:textId="77777777" w:rsidR="0078029D" w:rsidRPr="00CF1B8E" w:rsidRDefault="0078029D" w:rsidP="00057135">
            <w:pPr>
              <w:pStyle w:val="NoSpacing"/>
              <w:rPr>
                <w:rFonts w:ascii="Arial" w:hAnsi="Arial" w:cs="Arial"/>
                <w:color w:val="000000"/>
                <w:sz w:val="16"/>
                <w:szCs w:val="16"/>
                <w:lang w:val="en-US"/>
              </w:rPr>
            </w:pPr>
          </w:p>
        </w:tc>
        <w:tc>
          <w:tcPr>
            <w:tcW w:w="8722" w:type="dxa"/>
            <w:gridSpan w:val="3"/>
            <w:shd w:val="clear" w:color="auto" w:fill="auto"/>
            <w:vAlign w:val="center"/>
          </w:tcPr>
          <w:p w14:paraId="4909CC40"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6AF12D32" w14:textId="77777777" w:rsidTr="00057135">
        <w:trPr>
          <w:gridAfter w:val="1"/>
          <w:wAfter w:w="208" w:type="dxa"/>
          <w:trHeight w:val="272"/>
        </w:trPr>
        <w:tc>
          <w:tcPr>
            <w:tcW w:w="10390" w:type="dxa"/>
            <w:gridSpan w:val="4"/>
            <w:shd w:val="clear" w:color="auto" w:fill="DEEAF6"/>
            <w:vAlign w:val="center"/>
          </w:tcPr>
          <w:p w14:paraId="0EDA6213"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Sklicevanja na ključne literature:</w:t>
            </w:r>
          </w:p>
        </w:tc>
      </w:tr>
      <w:tr w:rsidR="0078029D" w:rsidRPr="00CF1B8E" w14:paraId="0FF4BD25" w14:textId="77777777" w:rsidTr="00057135">
        <w:trPr>
          <w:gridAfter w:val="1"/>
          <w:wAfter w:w="208" w:type="dxa"/>
          <w:trHeight w:val="272"/>
        </w:trPr>
        <w:tc>
          <w:tcPr>
            <w:tcW w:w="10390" w:type="dxa"/>
            <w:gridSpan w:val="4"/>
            <w:shd w:val="clear" w:color="auto" w:fill="auto"/>
            <w:vAlign w:val="center"/>
          </w:tcPr>
          <w:p w14:paraId="415FBD24" w14:textId="46C1A30C"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Priloga I k Uredbi Komisije (EU) 2015/830 </w:t>
            </w:r>
            <w:r w:rsidR="0076029F">
              <w:rPr>
                <w:color w:val="000000"/>
                <w:sz w:val="16"/>
                <w:szCs w:val="16"/>
                <w:lang w:val="sl"/>
              </w:rPr>
              <w:t>i</w:t>
            </w:r>
            <w:r w:rsidRPr="00CF1B8E">
              <w:rPr>
                <w:color w:val="000000"/>
                <w:sz w:val="16"/>
                <w:szCs w:val="16"/>
                <w:lang w:val="sl"/>
              </w:rPr>
              <w:t>z 28. maja 2015.</w:t>
            </w:r>
          </w:p>
          <w:p w14:paraId="10E7F02A" w14:textId="6F6E0EE1"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Pravne določbe, navedene v </w:t>
            </w:r>
            <w:r w:rsidR="003163BE">
              <w:rPr>
                <w:color w:val="000000"/>
                <w:sz w:val="16"/>
                <w:szCs w:val="16"/>
                <w:lang w:val="sl"/>
              </w:rPr>
              <w:t>razdelku</w:t>
            </w:r>
            <w:r w:rsidRPr="00CF1B8E">
              <w:rPr>
                <w:color w:val="000000"/>
                <w:sz w:val="16"/>
                <w:szCs w:val="16"/>
                <w:lang w:val="sl"/>
              </w:rPr>
              <w:t xml:space="preserve"> 15 varnostnega lista za </w:t>
            </w:r>
            <w:r w:rsidR="0045518E">
              <w:rPr>
                <w:color w:val="000000"/>
                <w:sz w:val="16"/>
                <w:szCs w:val="16"/>
                <w:lang w:val="sl"/>
              </w:rPr>
              <w:t>materialne</w:t>
            </w:r>
            <w:r>
              <w:rPr>
                <w:lang w:val="sl"/>
              </w:rPr>
              <w:t xml:space="preserve"> </w:t>
            </w:r>
            <w:r w:rsidRPr="00CF1B8E">
              <w:rPr>
                <w:color w:val="000000"/>
                <w:sz w:val="16"/>
                <w:szCs w:val="16"/>
                <w:lang w:val="sl"/>
              </w:rPr>
              <w:t>podatke.</w:t>
            </w:r>
          </w:p>
          <w:p w14:paraId="2CF525D2"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Informacijski urad za kemične snovi.</w:t>
            </w:r>
          </w:p>
          <w:p w14:paraId="53B8A35C"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Varnostni listi za sestavne dele izdelka.</w:t>
            </w:r>
          </w:p>
          <w:p w14:paraId="6D5FD17E" w14:textId="77777777" w:rsidR="0078029D" w:rsidRPr="00CF1B8E" w:rsidRDefault="0078029D" w:rsidP="0078029D">
            <w:pPr>
              <w:pStyle w:val="NoSpacing"/>
              <w:rPr>
                <w:rFonts w:ascii="Arial" w:hAnsi="Arial" w:cs="Arial"/>
                <w:color w:val="000000"/>
                <w:sz w:val="16"/>
                <w:szCs w:val="16"/>
                <w:lang w:val="en-US"/>
              </w:rPr>
            </w:pPr>
          </w:p>
        </w:tc>
      </w:tr>
      <w:tr w:rsidR="0078029D" w:rsidRPr="00CF1B8E" w14:paraId="62EC0F0E" w14:textId="77777777" w:rsidTr="00057135">
        <w:trPr>
          <w:gridAfter w:val="1"/>
          <w:wAfter w:w="208" w:type="dxa"/>
          <w:trHeight w:val="272"/>
        </w:trPr>
        <w:tc>
          <w:tcPr>
            <w:tcW w:w="10390" w:type="dxa"/>
            <w:gridSpan w:val="4"/>
            <w:shd w:val="clear" w:color="auto" w:fill="DEEAF6"/>
            <w:vAlign w:val="center"/>
          </w:tcPr>
          <w:p w14:paraId="3B08FD59" w14:textId="77777777" w:rsidR="0078029D" w:rsidRPr="00CF1B8E" w:rsidRDefault="0078029D" w:rsidP="0078029D">
            <w:pPr>
              <w:pStyle w:val="NoSpacing"/>
              <w:rPr>
                <w:rFonts w:ascii="Arial" w:hAnsi="Arial" w:cs="Arial"/>
                <w:b/>
                <w:color w:val="2E74B5"/>
                <w:sz w:val="16"/>
                <w:szCs w:val="16"/>
                <w:lang w:val="en-US"/>
              </w:rPr>
            </w:pPr>
            <w:r w:rsidRPr="00CF1B8E">
              <w:rPr>
                <w:b/>
                <w:color w:val="2E74B5"/>
                <w:sz w:val="16"/>
                <w:szCs w:val="16"/>
                <w:lang w:val="sl"/>
              </w:rPr>
              <w:t>Razvrstitev in postopek, ki se uporabljata za razvrstitev zmesi:</w:t>
            </w:r>
          </w:p>
        </w:tc>
      </w:tr>
      <w:tr w:rsidR="0078029D" w:rsidRPr="00CF1B8E" w14:paraId="4A79CE16" w14:textId="77777777" w:rsidTr="00057135">
        <w:trPr>
          <w:gridAfter w:val="1"/>
          <w:wAfter w:w="208" w:type="dxa"/>
          <w:trHeight w:val="272"/>
        </w:trPr>
        <w:tc>
          <w:tcPr>
            <w:tcW w:w="10390" w:type="dxa"/>
            <w:gridSpan w:val="4"/>
            <w:shd w:val="clear" w:color="auto" w:fill="auto"/>
            <w:vAlign w:val="center"/>
          </w:tcPr>
          <w:p w14:paraId="150A701E"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Na podlagi računske metode.</w:t>
            </w:r>
          </w:p>
          <w:p w14:paraId="4C7BF52E"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6E664A5E" w14:textId="77777777" w:rsidTr="00057135">
        <w:trPr>
          <w:gridAfter w:val="1"/>
          <w:wAfter w:w="208" w:type="dxa"/>
          <w:trHeight w:val="272"/>
        </w:trPr>
        <w:tc>
          <w:tcPr>
            <w:tcW w:w="10390" w:type="dxa"/>
            <w:gridSpan w:val="4"/>
            <w:shd w:val="clear" w:color="auto" w:fill="DEEAF6"/>
            <w:vAlign w:val="center"/>
          </w:tcPr>
          <w:p w14:paraId="3DE3FCCE"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Priporočila za usposabljanje:</w:t>
            </w:r>
          </w:p>
        </w:tc>
      </w:tr>
      <w:tr w:rsidR="0078029D" w:rsidRPr="00CF1B8E" w14:paraId="5FCEA18B" w14:textId="77777777" w:rsidTr="00057135">
        <w:trPr>
          <w:gridAfter w:val="1"/>
          <w:wAfter w:w="208" w:type="dxa"/>
          <w:trHeight w:val="272"/>
        </w:trPr>
        <w:tc>
          <w:tcPr>
            <w:tcW w:w="10390" w:type="dxa"/>
            <w:gridSpan w:val="4"/>
            <w:shd w:val="clear" w:color="auto" w:fill="auto"/>
            <w:vAlign w:val="center"/>
          </w:tcPr>
          <w:p w14:paraId="653FE8B0" w14:textId="66F74948" w:rsidR="0078029D" w:rsidRPr="00CF1B8E" w:rsidRDefault="0078029D" w:rsidP="00057135">
            <w:pPr>
              <w:pStyle w:val="NoSpacing"/>
              <w:jc w:val="both"/>
              <w:rPr>
                <w:rFonts w:ascii="Arial" w:hAnsi="Arial" w:cs="Arial"/>
                <w:color w:val="000000"/>
                <w:sz w:val="16"/>
                <w:szCs w:val="16"/>
                <w:lang w:val="en-US"/>
              </w:rPr>
            </w:pPr>
            <w:r w:rsidRPr="00CF1B8E">
              <w:rPr>
                <w:color w:val="000000"/>
                <w:sz w:val="16"/>
                <w:szCs w:val="16"/>
                <w:lang w:val="sl"/>
              </w:rPr>
              <w:lastRenderedPageBreak/>
              <w:t>Pred začetkom dela z izdelkom je obvezno, da se zaposleni izobra</w:t>
            </w:r>
            <w:r w:rsidR="0078019C">
              <w:rPr>
                <w:color w:val="000000"/>
                <w:sz w:val="16"/>
                <w:szCs w:val="16"/>
                <w:lang w:val="sl"/>
              </w:rPr>
              <w:t>z</w:t>
            </w:r>
            <w:r w:rsidRPr="00CF1B8E">
              <w:rPr>
                <w:color w:val="000000"/>
                <w:sz w:val="16"/>
                <w:szCs w:val="16"/>
                <w:lang w:val="sl"/>
              </w:rPr>
              <w:t>ijo za zdravstveno in varnostno usposabljanje v zvezi s prisotnostjo kemičnih snovi v delovnem okolju. Izvajati, dokumentirati in seznaniti zaposlene z rezultati ocene poklicnih tveganj na delovnem mestu, povezanim s</w:t>
            </w:r>
            <w:r w:rsidR="004F30C6">
              <w:rPr>
                <w:color w:val="000000"/>
                <w:sz w:val="16"/>
                <w:szCs w:val="16"/>
                <w:lang w:val="sl"/>
              </w:rPr>
              <w:t>prisotnostjo kemičnih snovi.</w:t>
            </w:r>
          </w:p>
        </w:tc>
      </w:tr>
      <w:tr w:rsidR="0078029D" w:rsidRPr="00CF1B8E" w14:paraId="5FE0BEC2" w14:textId="77777777" w:rsidTr="00057135">
        <w:trPr>
          <w:gridAfter w:val="1"/>
          <w:wAfter w:w="208" w:type="dxa"/>
          <w:trHeight w:val="272"/>
        </w:trPr>
        <w:tc>
          <w:tcPr>
            <w:tcW w:w="10390" w:type="dxa"/>
            <w:gridSpan w:val="4"/>
            <w:shd w:val="clear" w:color="auto" w:fill="DEEAF6"/>
            <w:vAlign w:val="center"/>
          </w:tcPr>
          <w:p w14:paraId="15184A22" w14:textId="77777777" w:rsidR="0078029D" w:rsidRPr="00CF1B8E" w:rsidRDefault="00CF1B8E" w:rsidP="00057135">
            <w:pPr>
              <w:pStyle w:val="NoSpacing"/>
              <w:rPr>
                <w:rFonts w:ascii="Arial" w:hAnsi="Arial" w:cs="Arial"/>
                <w:b/>
                <w:color w:val="2E74B5"/>
                <w:sz w:val="16"/>
                <w:szCs w:val="16"/>
                <w:lang w:val="en-US"/>
              </w:rPr>
            </w:pPr>
            <w:r w:rsidRPr="00CF1B8E">
              <w:rPr>
                <w:b/>
                <w:color w:val="2E74B5"/>
                <w:sz w:val="16"/>
                <w:szCs w:val="16"/>
                <w:lang w:val="sl"/>
              </w:rPr>
              <w:t>Dodatne informacije:</w:t>
            </w:r>
          </w:p>
        </w:tc>
      </w:tr>
      <w:tr w:rsidR="0078029D" w:rsidRPr="00CF1B8E" w14:paraId="2CE8079E" w14:textId="77777777" w:rsidTr="00057135">
        <w:trPr>
          <w:gridAfter w:val="1"/>
          <w:wAfter w:w="208" w:type="dxa"/>
          <w:trHeight w:val="272"/>
        </w:trPr>
        <w:tc>
          <w:tcPr>
            <w:tcW w:w="10390" w:type="dxa"/>
            <w:gridSpan w:val="4"/>
            <w:shd w:val="clear" w:color="auto" w:fill="auto"/>
            <w:vAlign w:val="center"/>
          </w:tcPr>
          <w:p w14:paraId="4C031276" w14:textId="769D9366" w:rsidR="00CF1B8E" w:rsidRPr="00CF1B8E" w:rsidRDefault="00CF1B8E" w:rsidP="00CF1B8E">
            <w:pPr>
              <w:pStyle w:val="NoSpacing"/>
              <w:jc w:val="both"/>
              <w:rPr>
                <w:rFonts w:ascii="Arial" w:hAnsi="Arial" w:cs="Arial"/>
                <w:sz w:val="16"/>
                <w:szCs w:val="16"/>
                <w:lang w:val="en-US"/>
              </w:rPr>
            </w:pPr>
            <w:r w:rsidRPr="00CF1B8E">
              <w:rPr>
                <w:sz w:val="16"/>
                <w:szCs w:val="16"/>
                <w:lang w:val="sl"/>
              </w:rPr>
              <w:t xml:space="preserve">Podatki v varnostnem listu se nanašajo samo na izdelek, naveden v naslovu. Podatke, ki jih vsebuje kartica, je treba obravnavati le kot pomoč za varno uporabo izdelka. </w:t>
            </w:r>
            <w:r w:rsidR="006A25B0" w:rsidRPr="00CF1B8E">
              <w:rPr>
                <w:sz w:val="16"/>
                <w:szCs w:val="16"/>
                <w:lang w:val="sl"/>
              </w:rPr>
              <w:t xml:space="preserve">Ker </w:t>
            </w:r>
            <w:r w:rsidR="006A25B0">
              <w:rPr>
                <w:sz w:val="16"/>
                <w:szCs w:val="16"/>
                <w:lang w:val="sl"/>
              </w:rPr>
              <w:t xml:space="preserve">so </w:t>
            </w:r>
            <w:r w:rsidR="006A25B0" w:rsidRPr="00CF1B8E">
              <w:rPr>
                <w:sz w:val="16"/>
                <w:szCs w:val="16"/>
                <w:lang w:val="sl"/>
              </w:rPr>
              <w:t xml:space="preserve">pogoji skladiščenja, prevoza in uporabe </w:t>
            </w:r>
            <w:r w:rsidR="006A25B0">
              <w:rPr>
                <w:sz w:val="16"/>
                <w:szCs w:val="16"/>
                <w:lang w:val="sl"/>
              </w:rPr>
              <w:t>izven</w:t>
            </w:r>
            <w:r w:rsidR="006A25B0" w:rsidRPr="00CF1B8E">
              <w:rPr>
                <w:sz w:val="16"/>
                <w:szCs w:val="16"/>
                <w:lang w:val="sl"/>
              </w:rPr>
              <w:t xml:space="preserve"> našega nadzora, </w:t>
            </w:r>
            <w:r w:rsidR="006A25B0" w:rsidRPr="00084BF8">
              <w:rPr>
                <w:sz w:val="16"/>
                <w:szCs w:val="16"/>
                <w:lang w:val="sl"/>
              </w:rPr>
              <w:t>ne morejo predstavljati garancije v pravnem smislu</w:t>
            </w:r>
            <w:r w:rsidRPr="00CF1B8E">
              <w:rPr>
                <w:sz w:val="16"/>
                <w:szCs w:val="16"/>
                <w:lang w:val="sl"/>
              </w:rPr>
              <w:t xml:space="preserve">. V vsakem primeru morate ravnati v skladu z zakoni in morebitnimi pravicami tretjih oseb. </w:t>
            </w:r>
            <w:r w:rsidR="00FA613A">
              <w:rPr>
                <w:sz w:val="16"/>
                <w:szCs w:val="16"/>
                <w:lang w:val="sl"/>
              </w:rPr>
              <w:t>V</w:t>
            </w:r>
            <w:r w:rsidR="00635196">
              <w:rPr>
                <w:sz w:val="16"/>
                <w:szCs w:val="16"/>
                <w:lang w:val="sl"/>
              </w:rPr>
              <w:t>arnostni list za materialne podatke</w:t>
            </w:r>
            <w:r w:rsidRPr="00CF1B8E">
              <w:rPr>
                <w:sz w:val="16"/>
                <w:szCs w:val="16"/>
                <w:lang w:val="sl"/>
              </w:rPr>
              <w:t xml:space="preserve"> ni ocena nevarnosti na delovnem mestu. </w:t>
            </w:r>
            <w:r w:rsidR="00635196">
              <w:rPr>
                <w:sz w:val="16"/>
                <w:szCs w:val="16"/>
                <w:lang w:val="sl"/>
              </w:rPr>
              <w:t>Izdelka</w:t>
            </w:r>
            <w:r w:rsidRPr="00CF1B8E">
              <w:rPr>
                <w:sz w:val="16"/>
                <w:szCs w:val="16"/>
                <w:lang w:val="sl"/>
              </w:rPr>
              <w:t xml:space="preserve"> se ne sme uporabljati za namene, ki niso navedeni v točki 1, brez predhodnega posvetovanja s proizvajalcem.</w:t>
            </w:r>
          </w:p>
        </w:tc>
      </w:tr>
    </w:tbl>
    <w:p w14:paraId="5C790E91" w14:textId="77777777" w:rsidR="00A12A16" w:rsidRDefault="00A12A16" w:rsidP="00642C95">
      <w:pPr>
        <w:jc w:val="center"/>
        <w:rPr>
          <w:rFonts w:ascii="Arial" w:hAnsi="Arial" w:cs="Arial"/>
          <w:sz w:val="16"/>
          <w:szCs w:val="18"/>
          <w:lang w:val="en-US"/>
        </w:rPr>
      </w:pPr>
    </w:p>
    <w:p w14:paraId="2B30A62C" w14:textId="77777777" w:rsidR="00A12A16" w:rsidRDefault="00A12A16" w:rsidP="00642C95">
      <w:pPr>
        <w:jc w:val="center"/>
        <w:rPr>
          <w:rFonts w:ascii="Arial" w:hAnsi="Arial" w:cs="Arial"/>
          <w:sz w:val="16"/>
          <w:szCs w:val="18"/>
          <w:lang w:val="en-US"/>
        </w:rPr>
      </w:pPr>
    </w:p>
    <w:p w14:paraId="0463A321" w14:textId="71AFB67D" w:rsidR="00201979" w:rsidRPr="00642C95" w:rsidRDefault="00CF1B8E" w:rsidP="00642C95">
      <w:pPr>
        <w:jc w:val="center"/>
        <w:rPr>
          <w:rFonts w:ascii="Arial" w:hAnsi="Arial" w:cs="Arial"/>
          <w:sz w:val="16"/>
          <w:szCs w:val="18"/>
          <w:lang w:val="en-US"/>
        </w:rPr>
      </w:pPr>
      <w:r w:rsidRPr="00CF1B8E">
        <w:rPr>
          <w:sz w:val="16"/>
          <w:szCs w:val="18"/>
          <w:lang w:val="sl"/>
        </w:rPr>
        <w:t>KONEC DOKUMENTA</w:t>
      </w:r>
    </w:p>
    <w:sectPr w:rsidR="00201979" w:rsidRPr="00642C95" w:rsidSect="00F24761">
      <w:headerReference w:type="default" r:id="rId9"/>
      <w:footerReference w:type="default" r:id="rId10"/>
      <w:pgSz w:w="11906" w:h="16838"/>
      <w:pgMar w:top="595" w:right="720" w:bottom="720" w:left="720"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A90E4" w14:textId="77777777" w:rsidR="00653C72" w:rsidRDefault="00653C72" w:rsidP="006E5388">
      <w:pPr>
        <w:spacing w:after="0" w:line="240" w:lineRule="auto"/>
      </w:pPr>
      <w:r>
        <w:rPr>
          <w:lang w:val="sl"/>
        </w:rPr>
        <w:separator/>
      </w:r>
    </w:p>
  </w:endnote>
  <w:endnote w:type="continuationSeparator" w:id="0">
    <w:p w14:paraId="560EDDFF" w14:textId="77777777" w:rsidR="00653C72" w:rsidRDefault="00653C72" w:rsidP="006E5388">
      <w:pPr>
        <w:spacing w:after="0" w:line="240" w:lineRule="auto"/>
      </w:pPr>
      <w:r>
        <w:rPr>
          <w:lang w:val="s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20B0604020202020204"/>
    <w:charset w:val="00"/>
    <w:family w:val="roman"/>
    <w:pitch w:val="default"/>
    <w:sig w:usb0="00000000" w:usb1="00000000" w:usb2="00000000" w:usb3="00000000" w:csb0="00000003" w:csb1="00000000"/>
  </w:font>
  <w:font w:name="Arial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955B" w14:textId="77777777" w:rsidR="00D136AC" w:rsidRPr="00C527AF" w:rsidRDefault="00D136AC" w:rsidP="00EA662A">
    <w:pPr>
      <w:pStyle w:val="Footer"/>
      <w:pBdr>
        <w:top w:val="single" w:sz="4" w:space="1" w:color="auto"/>
      </w:pBdr>
      <w:jc w:val="right"/>
      <w:rPr>
        <w:rFonts w:ascii="Arial" w:hAnsi="Arial" w:cs="Arial"/>
        <w:sz w:val="16"/>
        <w:szCs w:val="16"/>
      </w:rPr>
    </w:pPr>
    <w:r>
      <w:rPr>
        <w:sz w:val="16"/>
        <w:szCs w:val="16"/>
        <w:lang w:val="sl"/>
      </w:rPr>
      <w:t>Strani</w:t>
    </w:r>
    <w:r w:rsidRPr="00C527AF">
      <w:rPr>
        <w:sz w:val="16"/>
        <w:szCs w:val="16"/>
        <w:lang w:val="sl"/>
      </w:rPr>
      <w:t xml:space="preserve"> </w:t>
    </w:r>
    <w:r w:rsidRPr="00C527AF">
      <w:rPr>
        <w:sz w:val="16"/>
        <w:szCs w:val="16"/>
        <w:lang w:val="sl"/>
      </w:rPr>
      <w:fldChar w:fldCharType="begin"/>
    </w:r>
    <w:r w:rsidRPr="00C527AF">
      <w:rPr>
        <w:sz w:val="16"/>
        <w:szCs w:val="16"/>
        <w:lang w:val="sl"/>
      </w:rPr>
      <w:instrText>PAGE</w:instrText>
    </w:r>
    <w:r w:rsidRPr="00C527AF">
      <w:rPr>
        <w:sz w:val="16"/>
        <w:szCs w:val="16"/>
        <w:lang w:val="sl"/>
      </w:rPr>
      <w:fldChar w:fldCharType="separate"/>
    </w:r>
    <w:r w:rsidR="00E871E4">
      <w:rPr>
        <w:noProof/>
        <w:sz w:val="16"/>
        <w:szCs w:val="16"/>
        <w:lang w:val="sl"/>
      </w:rPr>
      <w:t>2</w:t>
    </w:r>
    <w:r w:rsidRPr="00C527AF">
      <w:rPr>
        <w:sz w:val="16"/>
        <w:szCs w:val="16"/>
        <w:lang w:val="sl"/>
      </w:rPr>
      <w:fldChar w:fldCharType="end"/>
    </w:r>
    <w:r>
      <w:rPr>
        <w:sz w:val="16"/>
        <w:szCs w:val="16"/>
        <w:lang w:val="sl"/>
      </w:rPr>
      <w:t>/</w:t>
    </w:r>
    <w:r w:rsidRPr="00C527AF">
      <w:rPr>
        <w:sz w:val="16"/>
        <w:szCs w:val="16"/>
        <w:lang w:val="sl"/>
      </w:rPr>
      <w:t xml:space="preserve"> </w:t>
    </w:r>
    <w:r w:rsidRPr="00C527AF">
      <w:rPr>
        <w:sz w:val="16"/>
        <w:szCs w:val="16"/>
        <w:lang w:val="sl"/>
      </w:rPr>
      <w:fldChar w:fldCharType="begin"/>
    </w:r>
    <w:r w:rsidRPr="00C527AF">
      <w:rPr>
        <w:sz w:val="16"/>
        <w:szCs w:val="16"/>
        <w:lang w:val="sl"/>
      </w:rPr>
      <w:instrText>NUMPAGES</w:instrText>
    </w:r>
    <w:r w:rsidRPr="00C527AF">
      <w:rPr>
        <w:sz w:val="16"/>
        <w:szCs w:val="16"/>
        <w:lang w:val="sl"/>
      </w:rPr>
      <w:fldChar w:fldCharType="separate"/>
    </w:r>
    <w:r w:rsidR="00E871E4">
      <w:rPr>
        <w:noProof/>
        <w:sz w:val="16"/>
        <w:szCs w:val="16"/>
        <w:lang w:val="sl"/>
      </w:rPr>
      <w:t>9</w:t>
    </w:r>
    <w:r w:rsidRPr="00C527AF">
      <w:rPr>
        <w:sz w:val="16"/>
        <w:szCs w:val="16"/>
        <w:lang w:val="sl"/>
      </w:rPr>
      <w:fldChar w:fldCharType="end"/>
    </w:r>
  </w:p>
  <w:p w14:paraId="4329B965" w14:textId="77777777" w:rsidR="00D136AC" w:rsidRDefault="00D13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21065" w14:textId="77777777" w:rsidR="00653C72" w:rsidRDefault="00653C72" w:rsidP="006E5388">
      <w:pPr>
        <w:spacing w:after="0" w:line="240" w:lineRule="auto"/>
      </w:pPr>
      <w:r>
        <w:rPr>
          <w:lang w:val="sl"/>
        </w:rPr>
        <w:separator/>
      </w:r>
    </w:p>
  </w:footnote>
  <w:footnote w:type="continuationSeparator" w:id="0">
    <w:p w14:paraId="0407E977" w14:textId="77777777" w:rsidR="00653C72" w:rsidRDefault="00653C72" w:rsidP="006E5388">
      <w:pPr>
        <w:spacing w:after="0" w:line="240" w:lineRule="auto"/>
      </w:pPr>
      <w:r>
        <w:rPr>
          <w:lang w:val="s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3CDC" w14:textId="77777777" w:rsidR="00894C75" w:rsidRDefault="00894C75" w:rsidP="004E4831">
    <w:pPr>
      <w:pStyle w:val="Header"/>
      <w:tabs>
        <w:tab w:val="clear" w:pos="4536"/>
        <w:tab w:val="clear" w:pos="9072"/>
        <w:tab w:val="left" w:pos="4020"/>
      </w:tabs>
    </w:pPr>
  </w:p>
  <w:p w14:paraId="271CA230" w14:textId="77777777" w:rsidR="00894C75" w:rsidRDefault="00894C75" w:rsidP="004E4831">
    <w:pPr>
      <w:pStyle w:val="Header"/>
      <w:tabs>
        <w:tab w:val="clear" w:pos="4536"/>
        <w:tab w:val="clear" w:pos="9072"/>
        <w:tab w:val="left" w:pos="4020"/>
      </w:tabs>
    </w:pPr>
  </w:p>
  <w:p w14:paraId="1086C2E3" w14:textId="77777777" w:rsidR="00894C75" w:rsidRDefault="007407F4" w:rsidP="004E4831">
    <w:pPr>
      <w:pStyle w:val="Header"/>
      <w:tabs>
        <w:tab w:val="clear" w:pos="4536"/>
        <w:tab w:val="clear" w:pos="9072"/>
        <w:tab w:val="left" w:pos="4020"/>
      </w:tabs>
    </w:pPr>
    <w:r>
      <w:rPr>
        <w:noProof/>
        <w:lang w:val="sl"/>
      </w:rPr>
      <w:drawing>
        <wp:anchor distT="0" distB="0" distL="114300" distR="114300" simplePos="0" relativeHeight="251658240" behindDoc="1" locked="0" layoutInCell="1" allowOverlap="1" wp14:anchorId="5051FB82" wp14:editId="742A81E4">
          <wp:simplePos x="0" y="0"/>
          <wp:positionH relativeFrom="column">
            <wp:align>left</wp:align>
          </wp:positionH>
          <wp:positionV relativeFrom="paragraph">
            <wp:posOffset>0</wp:posOffset>
          </wp:positionV>
          <wp:extent cx="2276475" cy="1238250"/>
          <wp:effectExtent l="0" t="0" r="0" b="0"/>
          <wp:wrapTight wrapText="bothSides">
            <wp:wrapPolygon edited="0">
              <wp:start x="0" y="0"/>
              <wp:lineTo x="0" y="21489"/>
              <wp:lineTo x="21449" y="21489"/>
              <wp:lineTo x="21449" y="0"/>
              <wp:lineTo x="0" y="0"/>
            </wp:wrapPolygon>
          </wp:wrapTight>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F41D4" w14:textId="77777777" w:rsidR="004E4831" w:rsidRPr="005347EB" w:rsidRDefault="004E4831" w:rsidP="00DF1D6B">
    <w:pPr>
      <w:pStyle w:val="Header"/>
      <w:tabs>
        <w:tab w:val="clear" w:pos="4536"/>
        <w:tab w:val="clear" w:pos="9072"/>
        <w:tab w:val="left" w:pos="4020"/>
      </w:tabs>
      <w:rPr>
        <w:rFonts w:ascii="Arial" w:hAnsi="Arial" w:cs="Arial"/>
        <w:color w:val="000000"/>
        <w:sz w:val="28"/>
        <w:szCs w:val="28"/>
        <w:lang w:val="en-US"/>
      </w:rPr>
    </w:pPr>
    <w:r w:rsidRPr="005347EB">
      <w:rPr>
        <w:color w:val="000000"/>
        <w:sz w:val="28"/>
        <w:szCs w:val="28"/>
        <w:lang w:val="sl"/>
      </w:rPr>
      <w:t>Varnostni list za materialne podatke</w:t>
    </w:r>
  </w:p>
  <w:p w14:paraId="21BD20CF" w14:textId="72E1BED3" w:rsidR="00894C75" w:rsidRPr="005347EB" w:rsidRDefault="00894C75" w:rsidP="00894C75">
    <w:pPr>
      <w:pStyle w:val="Header"/>
      <w:spacing w:after="60" w:line="240" w:lineRule="auto"/>
      <w:ind w:left="3540"/>
      <w:rPr>
        <w:rFonts w:ascii="Arial" w:hAnsi="Arial" w:cs="Arial"/>
        <w:color w:val="000000"/>
        <w:sz w:val="16"/>
        <w:szCs w:val="16"/>
        <w:lang w:val="en-US"/>
      </w:rPr>
    </w:pPr>
    <w:r w:rsidRPr="00894C75">
      <w:rPr>
        <w:color w:val="000000"/>
        <w:sz w:val="16"/>
        <w:szCs w:val="16"/>
        <w:lang w:val="sl"/>
      </w:rPr>
      <w:t>Podatki, zbrani v skladu z uredbo REACH</w:t>
    </w:r>
    <w:r>
      <w:rPr>
        <w:color w:val="000000"/>
        <w:sz w:val="16"/>
        <w:szCs w:val="16"/>
        <w:lang w:val="sl"/>
      </w:rPr>
      <w:t xml:space="preserve"> 1907/2006/E</w:t>
    </w:r>
    <w:r w:rsidR="006D44D6">
      <w:rPr>
        <w:color w:val="000000"/>
        <w:sz w:val="16"/>
        <w:szCs w:val="16"/>
        <w:lang w:val="sl"/>
      </w:rPr>
      <w:t>C</w:t>
    </w:r>
    <w:r>
      <w:rPr>
        <w:color w:val="000000"/>
        <w:sz w:val="16"/>
        <w:szCs w:val="16"/>
        <w:lang w:val="sl"/>
      </w:rPr>
      <w:t xml:space="preserve"> (</w:t>
    </w:r>
    <w:r w:rsidR="00D70A8E">
      <w:rPr>
        <w:color w:val="000000"/>
        <w:sz w:val="16"/>
        <w:szCs w:val="16"/>
        <w:lang w:val="sl"/>
      </w:rPr>
      <w:t>OJ</w:t>
    </w:r>
    <w:r>
      <w:rPr>
        <w:color w:val="000000"/>
        <w:sz w:val="16"/>
        <w:szCs w:val="16"/>
        <w:lang w:val="sl"/>
      </w:rPr>
      <w:t>. Union L 396</w:t>
    </w:r>
    <w:r>
      <w:rPr>
        <w:color w:val="000000"/>
        <w:sz w:val="16"/>
        <w:szCs w:val="16"/>
        <w:lang w:val="sl"/>
      </w:rPr>
      <w:br/>
    </w:r>
    <w:r w:rsidR="00A87804">
      <w:rPr>
        <w:color w:val="000000"/>
        <w:sz w:val="16"/>
        <w:szCs w:val="16"/>
        <w:lang w:val="sl"/>
      </w:rPr>
      <w:t>18</w:t>
    </w:r>
    <w:r w:rsidRPr="00894C75">
      <w:rPr>
        <w:color w:val="000000"/>
        <w:sz w:val="16"/>
        <w:szCs w:val="16"/>
        <w:lang w:val="sl"/>
      </w:rPr>
      <w:t>.12,2006, kakor je bila spremenjena. Spremenjena).</w:t>
    </w:r>
  </w:p>
  <w:p w14:paraId="6FA060EA" w14:textId="4AEBA6C5" w:rsidR="004E4831" w:rsidRPr="00894C75" w:rsidRDefault="00894C75" w:rsidP="004E4831">
    <w:pPr>
      <w:pStyle w:val="Header"/>
      <w:tabs>
        <w:tab w:val="clear" w:pos="9072"/>
        <w:tab w:val="right" w:pos="10466"/>
      </w:tabs>
      <w:spacing w:after="60" w:line="240" w:lineRule="auto"/>
      <w:rPr>
        <w:rFonts w:ascii="Arial" w:hAnsi="Arial" w:cs="Arial"/>
        <w:sz w:val="16"/>
        <w:szCs w:val="16"/>
        <w:lang w:val="en-US"/>
      </w:rPr>
    </w:pPr>
    <w:r>
      <w:rPr>
        <w:color w:val="000000"/>
        <w:sz w:val="16"/>
        <w:szCs w:val="16"/>
        <w:lang w:val="sl"/>
      </w:rPr>
      <w:t>Datum izdaje: 05.09.2017</w:t>
    </w:r>
    <w:r w:rsidR="004E4831" w:rsidRPr="0007522D">
      <w:rPr>
        <w:color w:val="000000"/>
        <w:sz w:val="16"/>
        <w:szCs w:val="16"/>
        <w:lang w:val="sl"/>
      </w:rPr>
      <w:t xml:space="preserve">                                                                                    Posodobitev: 1,0/</w:t>
    </w:r>
    <w:r w:rsidR="006D44D6">
      <w:rPr>
        <w:color w:val="000000"/>
        <w:sz w:val="16"/>
        <w:szCs w:val="16"/>
        <w:lang w:val="sl"/>
      </w:rPr>
      <w:t>si</w:t>
    </w:r>
    <w:r w:rsidR="004E4831" w:rsidRPr="0007522D">
      <w:rPr>
        <w:sz w:val="16"/>
        <w:szCs w:val="16"/>
        <w:lang w:val="sl"/>
      </w:rPr>
      <w:t xml:space="preserve">      </w:t>
    </w:r>
    <w:r w:rsidR="004E4831" w:rsidRPr="00894C75">
      <w:rPr>
        <w:sz w:val="16"/>
        <w:szCs w:val="16"/>
        <w:lang w:val="sl"/>
      </w:rPr>
      <w:t xml:space="preserve">    </w:t>
    </w:r>
  </w:p>
  <w:p w14:paraId="76B2E84A" w14:textId="77777777" w:rsidR="00D136AC" w:rsidRPr="00894C75" w:rsidRDefault="007407F4" w:rsidP="00C527AF">
    <w:pPr>
      <w:pStyle w:val="Header"/>
      <w:tabs>
        <w:tab w:val="clear" w:pos="9072"/>
        <w:tab w:val="right" w:pos="10466"/>
      </w:tabs>
      <w:spacing w:after="60" w:line="240" w:lineRule="auto"/>
      <w:rPr>
        <w:rFonts w:ascii="Arial" w:hAnsi="Arial" w:cs="Arial"/>
        <w:sz w:val="16"/>
        <w:szCs w:val="16"/>
        <w:lang w:val="en-US"/>
      </w:rPr>
    </w:pPr>
    <w:r>
      <w:rPr>
        <w:noProof/>
        <w:sz w:val="16"/>
        <w:szCs w:val="16"/>
        <w:lang w:val="sl"/>
      </w:rPr>
      <mc:AlternateContent>
        <mc:Choice Requires="wps">
          <w:drawing>
            <wp:anchor distT="0" distB="0" distL="114300" distR="114300" simplePos="0" relativeHeight="251657216" behindDoc="0" locked="0" layoutInCell="1" allowOverlap="1" wp14:anchorId="1DC5F59A" wp14:editId="4E6BCC77">
              <wp:simplePos x="0" y="0"/>
              <wp:positionH relativeFrom="column">
                <wp:posOffset>-19050</wp:posOffset>
              </wp:positionH>
              <wp:positionV relativeFrom="paragraph">
                <wp:posOffset>108585</wp:posOffset>
              </wp:positionV>
              <wp:extent cx="6667500" cy="9525"/>
              <wp:effectExtent l="0" t="0" r="0" b="31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9525"/>
                      </a:xfrm>
                      <a:prstGeom prst="straightConnector1">
                        <a:avLst/>
                      </a:prstGeom>
                      <a:noFill/>
                      <a:ln w="12700">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06A3A726">
              <v:path fillok="f" arrowok="t" o:connecttype="none"/>
              <o:lock v:ext="edit" shapetype="t"/>
            </v:shapetype>
            <v:shape id="AutoShape 8" style="position:absolute;margin-left:-1.5pt;margin-top:8.55pt;width:5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74b5"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&#13;&#1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3BB"/>
    <w:multiLevelType w:val="hybridMultilevel"/>
    <w:tmpl w:val="1C0C6320"/>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7309"/>
    <w:multiLevelType w:val="hybridMultilevel"/>
    <w:tmpl w:val="BEA2DA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00585F"/>
    <w:multiLevelType w:val="hybridMultilevel"/>
    <w:tmpl w:val="FB60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939EF"/>
    <w:multiLevelType w:val="hybridMultilevel"/>
    <w:tmpl w:val="7BCCC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607CA"/>
    <w:multiLevelType w:val="hybridMultilevel"/>
    <w:tmpl w:val="054CB330"/>
    <w:lvl w:ilvl="0" w:tplc="1D7C9C04">
      <w:start w:val="1"/>
      <w:numFmt w:val="bullet"/>
      <w:lvlText w:val=""/>
      <w:lvlJc w:val="left"/>
      <w:pPr>
        <w:tabs>
          <w:tab w:val="num" w:pos="1440"/>
        </w:tabs>
        <w:ind w:left="170" w:hanging="17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F47C5"/>
    <w:multiLevelType w:val="hybridMultilevel"/>
    <w:tmpl w:val="1D521630"/>
    <w:lvl w:ilvl="0" w:tplc="91D062E2">
      <w:start w:val="1"/>
      <w:numFmt w:val="lowerLetter"/>
      <w:lvlText w:val="%1)"/>
      <w:lvlJc w:val="left"/>
      <w:pPr>
        <w:ind w:left="502" w:hanging="360"/>
      </w:pPr>
      <w:rPr>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6F01CC5"/>
    <w:multiLevelType w:val="hybridMultilevel"/>
    <w:tmpl w:val="54FE1C80"/>
    <w:lvl w:ilvl="0" w:tplc="48BA5CE4">
      <w:start w:val="2"/>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2D66D7"/>
    <w:multiLevelType w:val="hybridMultilevel"/>
    <w:tmpl w:val="F5A2F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A5BE7"/>
    <w:multiLevelType w:val="hybridMultilevel"/>
    <w:tmpl w:val="4DDC86F6"/>
    <w:lvl w:ilvl="0" w:tplc="A404984E">
      <w:start w:val="2"/>
      <w:numFmt w:val="bullet"/>
      <w:lvlText w:val=""/>
      <w:lvlJc w:val="left"/>
      <w:pPr>
        <w:ind w:left="394" w:hanging="360"/>
      </w:pPr>
      <w:rPr>
        <w:rFonts w:ascii="Wingdings" w:eastAsia="Calibri" w:hAnsi="Wingdings" w:cs="Aria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9" w15:restartNumberingAfterBreak="0">
    <w:nsid w:val="1D9B6A44"/>
    <w:multiLevelType w:val="hybridMultilevel"/>
    <w:tmpl w:val="E606F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36A73"/>
    <w:multiLevelType w:val="hybridMultilevel"/>
    <w:tmpl w:val="2F16D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E51E8"/>
    <w:multiLevelType w:val="hybridMultilevel"/>
    <w:tmpl w:val="B0F41330"/>
    <w:lvl w:ilvl="0" w:tplc="AEAC95D0">
      <w:start w:val="18"/>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A778B4"/>
    <w:multiLevelType w:val="hybridMultilevel"/>
    <w:tmpl w:val="ED905A6E"/>
    <w:lvl w:ilvl="0" w:tplc="48BA5CE4">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A101C3"/>
    <w:multiLevelType w:val="hybridMultilevel"/>
    <w:tmpl w:val="AD4E3BFA"/>
    <w:lvl w:ilvl="0" w:tplc="48BA5CE4">
      <w:start w:val="1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A90F3E"/>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B809E2"/>
    <w:multiLevelType w:val="hybridMultilevel"/>
    <w:tmpl w:val="D6587D2A"/>
    <w:lvl w:ilvl="0" w:tplc="4DE489C2">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15:restartNumberingAfterBreak="0">
    <w:nsid w:val="3DDD0DE9"/>
    <w:multiLevelType w:val="hybridMultilevel"/>
    <w:tmpl w:val="44C492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345D8"/>
    <w:multiLevelType w:val="hybridMultilevel"/>
    <w:tmpl w:val="544EC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B55B5E"/>
    <w:multiLevelType w:val="hybridMultilevel"/>
    <w:tmpl w:val="BBB24E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EA0539"/>
    <w:multiLevelType w:val="hybridMultilevel"/>
    <w:tmpl w:val="1690EA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9236A7"/>
    <w:multiLevelType w:val="hybridMultilevel"/>
    <w:tmpl w:val="E38CE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C93995"/>
    <w:multiLevelType w:val="hybridMultilevel"/>
    <w:tmpl w:val="FCBA0C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BF82F33"/>
    <w:multiLevelType w:val="hybridMultilevel"/>
    <w:tmpl w:val="D3ACE852"/>
    <w:lvl w:ilvl="0" w:tplc="9AD2FFAA">
      <w:start w:val="1"/>
      <w:numFmt w:val="bullet"/>
      <w:lvlText w:val=""/>
      <w:lvlJc w:val="left"/>
      <w:pPr>
        <w:tabs>
          <w:tab w:val="num" w:pos="2160"/>
        </w:tabs>
        <w:ind w:left="216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C777A"/>
    <w:multiLevelType w:val="hybridMultilevel"/>
    <w:tmpl w:val="A140A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CB1539"/>
    <w:multiLevelType w:val="hybridMultilevel"/>
    <w:tmpl w:val="DD603652"/>
    <w:lvl w:ilvl="0" w:tplc="48BA5CE4">
      <w:start w:val="10"/>
      <w:numFmt w:val="bullet"/>
      <w:lvlText w:val=""/>
      <w:lvlJc w:val="left"/>
      <w:pPr>
        <w:ind w:left="1080" w:hanging="360"/>
      </w:pPr>
      <w:rPr>
        <w:rFonts w:ascii="Wingdings" w:eastAsia="Calibri" w:hAnsi="Wingdings"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36C2898"/>
    <w:multiLevelType w:val="hybridMultilevel"/>
    <w:tmpl w:val="9EFA6420"/>
    <w:lvl w:ilvl="0" w:tplc="8FC8896E">
      <w:start w:val="1"/>
      <w:numFmt w:val="bullet"/>
      <w:lvlText w:val=""/>
      <w:lvlJc w:val="left"/>
      <w:pPr>
        <w:tabs>
          <w:tab w:val="num" w:pos="57"/>
        </w:tabs>
        <w:ind w:left="57" w:hanging="57"/>
      </w:pPr>
      <w:rPr>
        <w:rFonts w:ascii="Symbol" w:hAnsi="Symbol"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712A5"/>
    <w:multiLevelType w:val="hybridMultilevel"/>
    <w:tmpl w:val="BCC21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C7872"/>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123423"/>
    <w:multiLevelType w:val="hybridMultilevel"/>
    <w:tmpl w:val="9E78FE1E"/>
    <w:lvl w:ilvl="0" w:tplc="98BA8AEA">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CA1534"/>
    <w:multiLevelType w:val="hybridMultilevel"/>
    <w:tmpl w:val="5A20FF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9F10FD"/>
    <w:multiLevelType w:val="hybridMultilevel"/>
    <w:tmpl w:val="B5D43B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B3E7D44"/>
    <w:multiLevelType w:val="hybridMultilevel"/>
    <w:tmpl w:val="E7367E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0926A8B"/>
    <w:multiLevelType w:val="hybridMultilevel"/>
    <w:tmpl w:val="080C27BC"/>
    <w:lvl w:ilvl="0" w:tplc="12F82F2C">
      <w:start w:val="20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1D325F"/>
    <w:multiLevelType w:val="hybridMultilevel"/>
    <w:tmpl w:val="4EF6AA6E"/>
    <w:lvl w:ilvl="0" w:tplc="04150005">
      <w:start w:val="1"/>
      <w:numFmt w:val="bullet"/>
      <w:lvlText w:val=""/>
      <w:lvlJc w:val="left"/>
      <w:pPr>
        <w:tabs>
          <w:tab w:val="num" w:pos="57"/>
        </w:tabs>
        <w:ind w:left="57" w:hanging="57"/>
      </w:pPr>
      <w:rPr>
        <w:rFonts w:ascii="Wingdings" w:hAnsi="Wingdings"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981"/>
    <w:multiLevelType w:val="hybridMultilevel"/>
    <w:tmpl w:val="4808C55E"/>
    <w:lvl w:ilvl="0" w:tplc="C1B8309C">
      <w:start w:val="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2C2DDA"/>
    <w:multiLevelType w:val="hybridMultilevel"/>
    <w:tmpl w:val="6B9CBC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3"/>
  </w:num>
  <w:num w:numId="4">
    <w:abstractNumId w:val="15"/>
  </w:num>
  <w:num w:numId="5">
    <w:abstractNumId w:val="7"/>
  </w:num>
  <w:num w:numId="6">
    <w:abstractNumId w:val="31"/>
  </w:num>
  <w:num w:numId="7">
    <w:abstractNumId w:val="21"/>
  </w:num>
  <w:num w:numId="8">
    <w:abstractNumId w:val="16"/>
  </w:num>
  <w:num w:numId="9">
    <w:abstractNumId w:val="20"/>
  </w:num>
  <w:num w:numId="10">
    <w:abstractNumId w:val="10"/>
  </w:num>
  <w:num w:numId="11">
    <w:abstractNumId w:val="11"/>
  </w:num>
  <w:num w:numId="12">
    <w:abstractNumId w:val="32"/>
  </w:num>
  <w:num w:numId="13">
    <w:abstractNumId w:val="26"/>
  </w:num>
  <w:num w:numId="14">
    <w:abstractNumId w:val="17"/>
  </w:num>
  <w:num w:numId="15">
    <w:abstractNumId w:val="2"/>
  </w:num>
  <w:num w:numId="16">
    <w:abstractNumId w:val="4"/>
  </w:num>
  <w:num w:numId="17">
    <w:abstractNumId w:val="29"/>
  </w:num>
  <w:num w:numId="18">
    <w:abstractNumId w:val="25"/>
  </w:num>
  <w:num w:numId="19">
    <w:abstractNumId w:val="33"/>
  </w:num>
  <w:num w:numId="20">
    <w:abstractNumId w:val="19"/>
  </w:num>
  <w:num w:numId="21">
    <w:abstractNumId w:val="35"/>
  </w:num>
  <w:num w:numId="22">
    <w:abstractNumId w:val="22"/>
  </w:num>
  <w:num w:numId="23">
    <w:abstractNumId w:val="1"/>
  </w:num>
  <w:num w:numId="24">
    <w:abstractNumId w:val="9"/>
  </w:num>
  <w:num w:numId="25">
    <w:abstractNumId w:val="18"/>
  </w:num>
  <w:num w:numId="26">
    <w:abstractNumId w:val="0"/>
  </w:num>
  <w:num w:numId="27">
    <w:abstractNumId w:val="14"/>
  </w:num>
  <w:num w:numId="28">
    <w:abstractNumId w:val="27"/>
  </w:num>
  <w:num w:numId="29">
    <w:abstractNumId w:val="5"/>
  </w:num>
  <w:num w:numId="30">
    <w:abstractNumId w:val="28"/>
  </w:num>
  <w:num w:numId="31">
    <w:abstractNumId w:val="12"/>
  </w:num>
  <w:num w:numId="32">
    <w:abstractNumId w:val="24"/>
  </w:num>
  <w:num w:numId="33">
    <w:abstractNumId w:val="8"/>
  </w:num>
  <w:num w:numId="34">
    <w:abstractNumId w:val="6"/>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88"/>
    <w:rsid w:val="00000F0C"/>
    <w:rsid w:val="00004055"/>
    <w:rsid w:val="00005B46"/>
    <w:rsid w:val="0000750C"/>
    <w:rsid w:val="00013777"/>
    <w:rsid w:val="0002085C"/>
    <w:rsid w:val="00022210"/>
    <w:rsid w:val="00031E30"/>
    <w:rsid w:val="0003273F"/>
    <w:rsid w:val="00035EAF"/>
    <w:rsid w:val="000376FF"/>
    <w:rsid w:val="00050DDD"/>
    <w:rsid w:val="00053177"/>
    <w:rsid w:val="000537BD"/>
    <w:rsid w:val="00053EBF"/>
    <w:rsid w:val="0005425A"/>
    <w:rsid w:val="00055025"/>
    <w:rsid w:val="00055234"/>
    <w:rsid w:val="00055625"/>
    <w:rsid w:val="00055A31"/>
    <w:rsid w:val="000563B5"/>
    <w:rsid w:val="00056B04"/>
    <w:rsid w:val="00057135"/>
    <w:rsid w:val="00062735"/>
    <w:rsid w:val="000628C9"/>
    <w:rsid w:val="00064301"/>
    <w:rsid w:val="000643CB"/>
    <w:rsid w:val="00064C35"/>
    <w:rsid w:val="0006585D"/>
    <w:rsid w:val="00066FD5"/>
    <w:rsid w:val="000702E5"/>
    <w:rsid w:val="00070A91"/>
    <w:rsid w:val="00072086"/>
    <w:rsid w:val="00072FE5"/>
    <w:rsid w:val="00076BCC"/>
    <w:rsid w:val="00076FAC"/>
    <w:rsid w:val="00077627"/>
    <w:rsid w:val="00077D20"/>
    <w:rsid w:val="000808BF"/>
    <w:rsid w:val="000818CB"/>
    <w:rsid w:val="00082441"/>
    <w:rsid w:val="00082D13"/>
    <w:rsid w:val="0008340A"/>
    <w:rsid w:val="000909DB"/>
    <w:rsid w:val="00090FB3"/>
    <w:rsid w:val="00092885"/>
    <w:rsid w:val="00092A7A"/>
    <w:rsid w:val="00094382"/>
    <w:rsid w:val="00094CDE"/>
    <w:rsid w:val="00097926"/>
    <w:rsid w:val="000A01A1"/>
    <w:rsid w:val="000A34A6"/>
    <w:rsid w:val="000A386C"/>
    <w:rsid w:val="000A3BBF"/>
    <w:rsid w:val="000A562B"/>
    <w:rsid w:val="000A72BF"/>
    <w:rsid w:val="000A7670"/>
    <w:rsid w:val="000B1124"/>
    <w:rsid w:val="000B360C"/>
    <w:rsid w:val="000B3714"/>
    <w:rsid w:val="000B3F7E"/>
    <w:rsid w:val="000B5A32"/>
    <w:rsid w:val="000C15E1"/>
    <w:rsid w:val="000C35BB"/>
    <w:rsid w:val="000C3EBB"/>
    <w:rsid w:val="000C4844"/>
    <w:rsid w:val="000D168A"/>
    <w:rsid w:val="000D1E41"/>
    <w:rsid w:val="000D2C16"/>
    <w:rsid w:val="000D43CC"/>
    <w:rsid w:val="000D48D4"/>
    <w:rsid w:val="000D4D07"/>
    <w:rsid w:val="000D648A"/>
    <w:rsid w:val="000E311C"/>
    <w:rsid w:val="000F07D7"/>
    <w:rsid w:val="000F1E92"/>
    <w:rsid w:val="000F21DA"/>
    <w:rsid w:val="000F38BC"/>
    <w:rsid w:val="000F42BA"/>
    <w:rsid w:val="000F48AA"/>
    <w:rsid w:val="000F7392"/>
    <w:rsid w:val="001022C4"/>
    <w:rsid w:val="00102E60"/>
    <w:rsid w:val="00104530"/>
    <w:rsid w:val="00104591"/>
    <w:rsid w:val="0010498D"/>
    <w:rsid w:val="00105476"/>
    <w:rsid w:val="00107FA8"/>
    <w:rsid w:val="00110858"/>
    <w:rsid w:val="00112618"/>
    <w:rsid w:val="00114F5A"/>
    <w:rsid w:val="001160FC"/>
    <w:rsid w:val="001167A7"/>
    <w:rsid w:val="00120869"/>
    <w:rsid w:val="0012144B"/>
    <w:rsid w:val="0012290A"/>
    <w:rsid w:val="00123E51"/>
    <w:rsid w:val="00124876"/>
    <w:rsid w:val="0013328B"/>
    <w:rsid w:val="0013352E"/>
    <w:rsid w:val="00136ACC"/>
    <w:rsid w:val="00137B26"/>
    <w:rsid w:val="001408D3"/>
    <w:rsid w:val="00140EFF"/>
    <w:rsid w:val="00142260"/>
    <w:rsid w:val="00144018"/>
    <w:rsid w:val="00144C90"/>
    <w:rsid w:val="00145BC9"/>
    <w:rsid w:val="00151087"/>
    <w:rsid w:val="0015497D"/>
    <w:rsid w:val="00154CD6"/>
    <w:rsid w:val="00155A8B"/>
    <w:rsid w:val="00155E9F"/>
    <w:rsid w:val="001565E2"/>
    <w:rsid w:val="001574F0"/>
    <w:rsid w:val="00164D86"/>
    <w:rsid w:val="00165373"/>
    <w:rsid w:val="00175FA6"/>
    <w:rsid w:val="001776FD"/>
    <w:rsid w:val="00177BC2"/>
    <w:rsid w:val="00177EFA"/>
    <w:rsid w:val="0018230D"/>
    <w:rsid w:val="00183952"/>
    <w:rsid w:val="00184532"/>
    <w:rsid w:val="00184788"/>
    <w:rsid w:val="00184B75"/>
    <w:rsid w:val="00185B9E"/>
    <w:rsid w:val="001861E8"/>
    <w:rsid w:val="001962A7"/>
    <w:rsid w:val="001A34C9"/>
    <w:rsid w:val="001A39F1"/>
    <w:rsid w:val="001A7BF3"/>
    <w:rsid w:val="001B0834"/>
    <w:rsid w:val="001B1304"/>
    <w:rsid w:val="001B445A"/>
    <w:rsid w:val="001B4619"/>
    <w:rsid w:val="001C161F"/>
    <w:rsid w:val="001C26EA"/>
    <w:rsid w:val="001C2D53"/>
    <w:rsid w:val="001C34A5"/>
    <w:rsid w:val="001C453D"/>
    <w:rsid w:val="001C664D"/>
    <w:rsid w:val="001D0B60"/>
    <w:rsid w:val="001D294D"/>
    <w:rsid w:val="001D4AF0"/>
    <w:rsid w:val="001E0F23"/>
    <w:rsid w:val="001E30B7"/>
    <w:rsid w:val="001E664E"/>
    <w:rsid w:val="001E784A"/>
    <w:rsid w:val="001F10ED"/>
    <w:rsid w:val="001F2E4B"/>
    <w:rsid w:val="001F2ED4"/>
    <w:rsid w:val="001F2F5B"/>
    <w:rsid w:val="001F3C70"/>
    <w:rsid w:val="001F4DD0"/>
    <w:rsid w:val="001F4EED"/>
    <w:rsid w:val="001F585C"/>
    <w:rsid w:val="00200375"/>
    <w:rsid w:val="00201979"/>
    <w:rsid w:val="00202C4F"/>
    <w:rsid w:val="00204383"/>
    <w:rsid w:val="0021010D"/>
    <w:rsid w:val="00210C74"/>
    <w:rsid w:val="00210D8D"/>
    <w:rsid w:val="00211FA6"/>
    <w:rsid w:val="00212C80"/>
    <w:rsid w:val="0021326A"/>
    <w:rsid w:val="0021330E"/>
    <w:rsid w:val="002133A7"/>
    <w:rsid w:val="00214C2F"/>
    <w:rsid w:val="0021580B"/>
    <w:rsid w:val="00216B44"/>
    <w:rsid w:val="00217795"/>
    <w:rsid w:val="002206A6"/>
    <w:rsid w:val="002211DF"/>
    <w:rsid w:val="002300F4"/>
    <w:rsid w:val="00231C6C"/>
    <w:rsid w:val="002320CB"/>
    <w:rsid w:val="00232429"/>
    <w:rsid w:val="0023547D"/>
    <w:rsid w:val="002412C0"/>
    <w:rsid w:val="00241E21"/>
    <w:rsid w:val="0024369C"/>
    <w:rsid w:val="00245A0F"/>
    <w:rsid w:val="00247398"/>
    <w:rsid w:val="00247D17"/>
    <w:rsid w:val="00247F2B"/>
    <w:rsid w:val="00252A4A"/>
    <w:rsid w:val="00252FDD"/>
    <w:rsid w:val="0025371A"/>
    <w:rsid w:val="00254CC7"/>
    <w:rsid w:val="00254F2F"/>
    <w:rsid w:val="00257547"/>
    <w:rsid w:val="002576E1"/>
    <w:rsid w:val="00257812"/>
    <w:rsid w:val="002600C1"/>
    <w:rsid w:val="00260B38"/>
    <w:rsid w:val="00260F5A"/>
    <w:rsid w:val="00262F94"/>
    <w:rsid w:val="00263184"/>
    <w:rsid w:val="002651DD"/>
    <w:rsid w:val="00266224"/>
    <w:rsid w:val="00266520"/>
    <w:rsid w:val="00266A97"/>
    <w:rsid w:val="00267E5E"/>
    <w:rsid w:val="0027093C"/>
    <w:rsid w:val="00271FDD"/>
    <w:rsid w:val="00273346"/>
    <w:rsid w:val="00273A37"/>
    <w:rsid w:val="00274B6D"/>
    <w:rsid w:val="002757EE"/>
    <w:rsid w:val="00275DCC"/>
    <w:rsid w:val="0027656F"/>
    <w:rsid w:val="002775E4"/>
    <w:rsid w:val="00285181"/>
    <w:rsid w:val="00290905"/>
    <w:rsid w:val="00291026"/>
    <w:rsid w:val="00291B4B"/>
    <w:rsid w:val="00295514"/>
    <w:rsid w:val="00295E2F"/>
    <w:rsid w:val="00296A15"/>
    <w:rsid w:val="002A0307"/>
    <w:rsid w:val="002A2B67"/>
    <w:rsid w:val="002A3152"/>
    <w:rsid w:val="002A437E"/>
    <w:rsid w:val="002A4C8B"/>
    <w:rsid w:val="002A56D1"/>
    <w:rsid w:val="002A7268"/>
    <w:rsid w:val="002A7C2F"/>
    <w:rsid w:val="002B1923"/>
    <w:rsid w:val="002B3268"/>
    <w:rsid w:val="002B405E"/>
    <w:rsid w:val="002B52BD"/>
    <w:rsid w:val="002B605D"/>
    <w:rsid w:val="002B7D06"/>
    <w:rsid w:val="002C1884"/>
    <w:rsid w:val="002C259B"/>
    <w:rsid w:val="002C30C0"/>
    <w:rsid w:val="002C7F5F"/>
    <w:rsid w:val="002D05A1"/>
    <w:rsid w:val="002D0A88"/>
    <w:rsid w:val="002D302E"/>
    <w:rsid w:val="002D5653"/>
    <w:rsid w:val="002D5E9C"/>
    <w:rsid w:val="002D6A27"/>
    <w:rsid w:val="002D6BAA"/>
    <w:rsid w:val="002E21E6"/>
    <w:rsid w:val="002E3FC1"/>
    <w:rsid w:val="002E46DD"/>
    <w:rsid w:val="002E7030"/>
    <w:rsid w:val="002E75E2"/>
    <w:rsid w:val="002F2D0A"/>
    <w:rsid w:val="002F4CCA"/>
    <w:rsid w:val="002F5DBC"/>
    <w:rsid w:val="002F664C"/>
    <w:rsid w:val="00300921"/>
    <w:rsid w:val="00300C90"/>
    <w:rsid w:val="00301280"/>
    <w:rsid w:val="00301885"/>
    <w:rsid w:val="0030301B"/>
    <w:rsid w:val="003038F5"/>
    <w:rsid w:val="00304723"/>
    <w:rsid w:val="00305AA9"/>
    <w:rsid w:val="00307EE9"/>
    <w:rsid w:val="003103E8"/>
    <w:rsid w:val="003118CB"/>
    <w:rsid w:val="00314612"/>
    <w:rsid w:val="003163BE"/>
    <w:rsid w:val="00316CDD"/>
    <w:rsid w:val="00317CAC"/>
    <w:rsid w:val="00317D6F"/>
    <w:rsid w:val="00322743"/>
    <w:rsid w:val="00323399"/>
    <w:rsid w:val="00323486"/>
    <w:rsid w:val="00324D04"/>
    <w:rsid w:val="003278A3"/>
    <w:rsid w:val="0033076C"/>
    <w:rsid w:val="0033156D"/>
    <w:rsid w:val="00333FAF"/>
    <w:rsid w:val="003348A3"/>
    <w:rsid w:val="00334E23"/>
    <w:rsid w:val="00335BBE"/>
    <w:rsid w:val="00336082"/>
    <w:rsid w:val="0033666E"/>
    <w:rsid w:val="00337674"/>
    <w:rsid w:val="00340777"/>
    <w:rsid w:val="003415A2"/>
    <w:rsid w:val="003417E7"/>
    <w:rsid w:val="003418F9"/>
    <w:rsid w:val="00342E73"/>
    <w:rsid w:val="0034663E"/>
    <w:rsid w:val="00350AEF"/>
    <w:rsid w:val="0035269C"/>
    <w:rsid w:val="00353BC5"/>
    <w:rsid w:val="00353C98"/>
    <w:rsid w:val="00354311"/>
    <w:rsid w:val="003609E1"/>
    <w:rsid w:val="003613BC"/>
    <w:rsid w:val="00361C96"/>
    <w:rsid w:val="00363E06"/>
    <w:rsid w:val="00364772"/>
    <w:rsid w:val="003649E7"/>
    <w:rsid w:val="0036669F"/>
    <w:rsid w:val="003669EC"/>
    <w:rsid w:val="00366D0F"/>
    <w:rsid w:val="00367209"/>
    <w:rsid w:val="003700E2"/>
    <w:rsid w:val="0037162D"/>
    <w:rsid w:val="003721C0"/>
    <w:rsid w:val="0037241D"/>
    <w:rsid w:val="003746C1"/>
    <w:rsid w:val="00375411"/>
    <w:rsid w:val="003764BA"/>
    <w:rsid w:val="003774AE"/>
    <w:rsid w:val="00377B22"/>
    <w:rsid w:val="003824C7"/>
    <w:rsid w:val="0038416E"/>
    <w:rsid w:val="0038589B"/>
    <w:rsid w:val="003877B6"/>
    <w:rsid w:val="00390244"/>
    <w:rsid w:val="00393709"/>
    <w:rsid w:val="003949AD"/>
    <w:rsid w:val="003A1D78"/>
    <w:rsid w:val="003A7842"/>
    <w:rsid w:val="003B10D5"/>
    <w:rsid w:val="003B3F56"/>
    <w:rsid w:val="003B410B"/>
    <w:rsid w:val="003B4227"/>
    <w:rsid w:val="003B4466"/>
    <w:rsid w:val="003B66DE"/>
    <w:rsid w:val="003B740D"/>
    <w:rsid w:val="003C158A"/>
    <w:rsid w:val="003C319E"/>
    <w:rsid w:val="003C3982"/>
    <w:rsid w:val="003C3A60"/>
    <w:rsid w:val="003C5076"/>
    <w:rsid w:val="003C67D6"/>
    <w:rsid w:val="003C6CCF"/>
    <w:rsid w:val="003D0E21"/>
    <w:rsid w:val="003D1416"/>
    <w:rsid w:val="003D233D"/>
    <w:rsid w:val="003D2FC8"/>
    <w:rsid w:val="003D3D7E"/>
    <w:rsid w:val="003E2999"/>
    <w:rsid w:val="003E3BDA"/>
    <w:rsid w:val="003E47A0"/>
    <w:rsid w:val="003E4CD8"/>
    <w:rsid w:val="003F02EE"/>
    <w:rsid w:val="003F6C67"/>
    <w:rsid w:val="003F7858"/>
    <w:rsid w:val="004005C3"/>
    <w:rsid w:val="004042C7"/>
    <w:rsid w:val="0040547F"/>
    <w:rsid w:val="004054CF"/>
    <w:rsid w:val="00412E30"/>
    <w:rsid w:val="004136C6"/>
    <w:rsid w:val="00417D6C"/>
    <w:rsid w:val="00420E7C"/>
    <w:rsid w:val="0042257B"/>
    <w:rsid w:val="00425460"/>
    <w:rsid w:val="00427BEF"/>
    <w:rsid w:val="00433213"/>
    <w:rsid w:val="004332B4"/>
    <w:rsid w:val="0043571B"/>
    <w:rsid w:val="00435759"/>
    <w:rsid w:val="004371A8"/>
    <w:rsid w:val="00444DCD"/>
    <w:rsid w:val="004457A2"/>
    <w:rsid w:val="00446209"/>
    <w:rsid w:val="004465CA"/>
    <w:rsid w:val="0044694A"/>
    <w:rsid w:val="00446FA9"/>
    <w:rsid w:val="0044792B"/>
    <w:rsid w:val="00453918"/>
    <w:rsid w:val="00453FC6"/>
    <w:rsid w:val="0045518E"/>
    <w:rsid w:val="00457245"/>
    <w:rsid w:val="004572F3"/>
    <w:rsid w:val="004578A3"/>
    <w:rsid w:val="004578B5"/>
    <w:rsid w:val="00460A45"/>
    <w:rsid w:val="00462A60"/>
    <w:rsid w:val="00463DCD"/>
    <w:rsid w:val="004646AA"/>
    <w:rsid w:val="00465FB0"/>
    <w:rsid w:val="00466454"/>
    <w:rsid w:val="004708A9"/>
    <w:rsid w:val="004715BC"/>
    <w:rsid w:val="004716AF"/>
    <w:rsid w:val="00471978"/>
    <w:rsid w:val="0047295C"/>
    <w:rsid w:val="004744E3"/>
    <w:rsid w:val="00474814"/>
    <w:rsid w:val="004758C7"/>
    <w:rsid w:val="00475B34"/>
    <w:rsid w:val="004772EF"/>
    <w:rsid w:val="00481964"/>
    <w:rsid w:val="00482750"/>
    <w:rsid w:val="00483CA8"/>
    <w:rsid w:val="00484543"/>
    <w:rsid w:val="00485201"/>
    <w:rsid w:val="004858D5"/>
    <w:rsid w:val="00485A33"/>
    <w:rsid w:val="00487E8D"/>
    <w:rsid w:val="00490F81"/>
    <w:rsid w:val="0049226E"/>
    <w:rsid w:val="00493271"/>
    <w:rsid w:val="00494BDD"/>
    <w:rsid w:val="00495D02"/>
    <w:rsid w:val="00495FF2"/>
    <w:rsid w:val="00496DA9"/>
    <w:rsid w:val="004971C6"/>
    <w:rsid w:val="00497CFB"/>
    <w:rsid w:val="004A6F28"/>
    <w:rsid w:val="004A7DAA"/>
    <w:rsid w:val="004B2F75"/>
    <w:rsid w:val="004B3315"/>
    <w:rsid w:val="004B425F"/>
    <w:rsid w:val="004B481D"/>
    <w:rsid w:val="004B5BEA"/>
    <w:rsid w:val="004C704E"/>
    <w:rsid w:val="004C7647"/>
    <w:rsid w:val="004D3ED8"/>
    <w:rsid w:val="004E3481"/>
    <w:rsid w:val="004E35BC"/>
    <w:rsid w:val="004E4831"/>
    <w:rsid w:val="004E5136"/>
    <w:rsid w:val="004E69B3"/>
    <w:rsid w:val="004F1F2E"/>
    <w:rsid w:val="004F28FA"/>
    <w:rsid w:val="004F2FCA"/>
    <w:rsid w:val="004F30C6"/>
    <w:rsid w:val="004F331B"/>
    <w:rsid w:val="004F57A1"/>
    <w:rsid w:val="004F649D"/>
    <w:rsid w:val="004F6C8B"/>
    <w:rsid w:val="005034FF"/>
    <w:rsid w:val="0050386C"/>
    <w:rsid w:val="0050594C"/>
    <w:rsid w:val="005059F9"/>
    <w:rsid w:val="00507E50"/>
    <w:rsid w:val="00510ED8"/>
    <w:rsid w:val="00511C3D"/>
    <w:rsid w:val="00512BCC"/>
    <w:rsid w:val="00513F57"/>
    <w:rsid w:val="00514BB1"/>
    <w:rsid w:val="00515DCB"/>
    <w:rsid w:val="00517104"/>
    <w:rsid w:val="00522E48"/>
    <w:rsid w:val="005254E9"/>
    <w:rsid w:val="00530232"/>
    <w:rsid w:val="00530447"/>
    <w:rsid w:val="00533D45"/>
    <w:rsid w:val="005347EB"/>
    <w:rsid w:val="0053705A"/>
    <w:rsid w:val="005374D8"/>
    <w:rsid w:val="00541566"/>
    <w:rsid w:val="00542173"/>
    <w:rsid w:val="00542F75"/>
    <w:rsid w:val="005436D7"/>
    <w:rsid w:val="005445DC"/>
    <w:rsid w:val="005450D1"/>
    <w:rsid w:val="00545191"/>
    <w:rsid w:val="0054621F"/>
    <w:rsid w:val="0055270E"/>
    <w:rsid w:val="00552B24"/>
    <w:rsid w:val="00553B79"/>
    <w:rsid w:val="0055500D"/>
    <w:rsid w:val="00557004"/>
    <w:rsid w:val="0056287E"/>
    <w:rsid w:val="005630F2"/>
    <w:rsid w:val="005634D3"/>
    <w:rsid w:val="00563BC7"/>
    <w:rsid w:val="0056557A"/>
    <w:rsid w:val="005668C3"/>
    <w:rsid w:val="00566A8A"/>
    <w:rsid w:val="0057405D"/>
    <w:rsid w:val="0057487F"/>
    <w:rsid w:val="005802D7"/>
    <w:rsid w:val="0058078E"/>
    <w:rsid w:val="00580CBD"/>
    <w:rsid w:val="00581AC2"/>
    <w:rsid w:val="00582113"/>
    <w:rsid w:val="005825FE"/>
    <w:rsid w:val="00583A73"/>
    <w:rsid w:val="00590177"/>
    <w:rsid w:val="005903EC"/>
    <w:rsid w:val="0059555B"/>
    <w:rsid w:val="005959B9"/>
    <w:rsid w:val="00596F96"/>
    <w:rsid w:val="005970A7"/>
    <w:rsid w:val="005A3D1C"/>
    <w:rsid w:val="005A4AFF"/>
    <w:rsid w:val="005A5E2D"/>
    <w:rsid w:val="005A6B9B"/>
    <w:rsid w:val="005B4A6F"/>
    <w:rsid w:val="005C0DCB"/>
    <w:rsid w:val="005C346A"/>
    <w:rsid w:val="005C569C"/>
    <w:rsid w:val="005C709B"/>
    <w:rsid w:val="005D12B7"/>
    <w:rsid w:val="005D1777"/>
    <w:rsid w:val="005D36F6"/>
    <w:rsid w:val="005D4FF5"/>
    <w:rsid w:val="005E057F"/>
    <w:rsid w:val="005E2A49"/>
    <w:rsid w:val="005E2BD9"/>
    <w:rsid w:val="005E3B3A"/>
    <w:rsid w:val="005E6279"/>
    <w:rsid w:val="005F6E7F"/>
    <w:rsid w:val="005F78D0"/>
    <w:rsid w:val="006015E5"/>
    <w:rsid w:val="00602DE3"/>
    <w:rsid w:val="0060352D"/>
    <w:rsid w:val="00603860"/>
    <w:rsid w:val="0060388D"/>
    <w:rsid w:val="006043D6"/>
    <w:rsid w:val="006072B5"/>
    <w:rsid w:val="006115A6"/>
    <w:rsid w:val="00616C74"/>
    <w:rsid w:val="006174A1"/>
    <w:rsid w:val="0061796F"/>
    <w:rsid w:val="006201D2"/>
    <w:rsid w:val="00621564"/>
    <w:rsid w:val="00622777"/>
    <w:rsid w:val="006229DF"/>
    <w:rsid w:val="006241CB"/>
    <w:rsid w:val="00626CCB"/>
    <w:rsid w:val="00630B88"/>
    <w:rsid w:val="00630F62"/>
    <w:rsid w:val="006310B1"/>
    <w:rsid w:val="00631522"/>
    <w:rsid w:val="00633042"/>
    <w:rsid w:val="00633A1D"/>
    <w:rsid w:val="00634A4F"/>
    <w:rsid w:val="00635196"/>
    <w:rsid w:val="0063547A"/>
    <w:rsid w:val="0063704D"/>
    <w:rsid w:val="00637416"/>
    <w:rsid w:val="00637699"/>
    <w:rsid w:val="00637CB7"/>
    <w:rsid w:val="00637E45"/>
    <w:rsid w:val="00640A5E"/>
    <w:rsid w:val="006420C1"/>
    <w:rsid w:val="00642C95"/>
    <w:rsid w:val="0064376D"/>
    <w:rsid w:val="00643D98"/>
    <w:rsid w:val="0064798B"/>
    <w:rsid w:val="006521CE"/>
    <w:rsid w:val="00653C72"/>
    <w:rsid w:val="0065493A"/>
    <w:rsid w:val="0065534B"/>
    <w:rsid w:val="00656DCD"/>
    <w:rsid w:val="006573ED"/>
    <w:rsid w:val="00660995"/>
    <w:rsid w:val="00661025"/>
    <w:rsid w:val="00665B9F"/>
    <w:rsid w:val="00665C8B"/>
    <w:rsid w:val="00667D5D"/>
    <w:rsid w:val="0067034A"/>
    <w:rsid w:val="00670B39"/>
    <w:rsid w:val="0067458D"/>
    <w:rsid w:val="00675355"/>
    <w:rsid w:val="00675500"/>
    <w:rsid w:val="0067573A"/>
    <w:rsid w:val="006759E1"/>
    <w:rsid w:val="00681829"/>
    <w:rsid w:val="00681ECD"/>
    <w:rsid w:val="00682F86"/>
    <w:rsid w:val="00684772"/>
    <w:rsid w:val="006848EB"/>
    <w:rsid w:val="00687B0B"/>
    <w:rsid w:val="00693527"/>
    <w:rsid w:val="006975BE"/>
    <w:rsid w:val="006A0BCA"/>
    <w:rsid w:val="006A24B2"/>
    <w:rsid w:val="006A25B0"/>
    <w:rsid w:val="006A3EA3"/>
    <w:rsid w:val="006A7E4E"/>
    <w:rsid w:val="006B1EF3"/>
    <w:rsid w:val="006B2ADB"/>
    <w:rsid w:val="006B3145"/>
    <w:rsid w:val="006B4BF3"/>
    <w:rsid w:val="006B6CB5"/>
    <w:rsid w:val="006B7273"/>
    <w:rsid w:val="006B75B0"/>
    <w:rsid w:val="006C0FBA"/>
    <w:rsid w:val="006C42A0"/>
    <w:rsid w:val="006C4E7F"/>
    <w:rsid w:val="006C6430"/>
    <w:rsid w:val="006C72B6"/>
    <w:rsid w:val="006D0C3E"/>
    <w:rsid w:val="006D0DB7"/>
    <w:rsid w:val="006D11DD"/>
    <w:rsid w:val="006D2D0D"/>
    <w:rsid w:val="006D44D6"/>
    <w:rsid w:val="006D4740"/>
    <w:rsid w:val="006D4F84"/>
    <w:rsid w:val="006D5C4D"/>
    <w:rsid w:val="006D601C"/>
    <w:rsid w:val="006D66D4"/>
    <w:rsid w:val="006E3990"/>
    <w:rsid w:val="006E459A"/>
    <w:rsid w:val="006E474D"/>
    <w:rsid w:val="006E4BB8"/>
    <w:rsid w:val="006E5388"/>
    <w:rsid w:val="006E58FF"/>
    <w:rsid w:val="006E59C4"/>
    <w:rsid w:val="006E60AA"/>
    <w:rsid w:val="006F1530"/>
    <w:rsid w:val="006F1F58"/>
    <w:rsid w:val="006F6E5F"/>
    <w:rsid w:val="00702556"/>
    <w:rsid w:val="00704333"/>
    <w:rsid w:val="00705535"/>
    <w:rsid w:val="00706E0E"/>
    <w:rsid w:val="007156B0"/>
    <w:rsid w:val="00717A2C"/>
    <w:rsid w:val="0072156A"/>
    <w:rsid w:val="007221D7"/>
    <w:rsid w:val="007244DE"/>
    <w:rsid w:val="00724C21"/>
    <w:rsid w:val="007269FC"/>
    <w:rsid w:val="0072767D"/>
    <w:rsid w:val="007304BC"/>
    <w:rsid w:val="00732896"/>
    <w:rsid w:val="00732E31"/>
    <w:rsid w:val="00733AE2"/>
    <w:rsid w:val="00736FB3"/>
    <w:rsid w:val="007378FC"/>
    <w:rsid w:val="007402ED"/>
    <w:rsid w:val="007407F4"/>
    <w:rsid w:val="00740ACC"/>
    <w:rsid w:val="00742DB9"/>
    <w:rsid w:val="00745453"/>
    <w:rsid w:val="00751EAC"/>
    <w:rsid w:val="00752A97"/>
    <w:rsid w:val="00752B88"/>
    <w:rsid w:val="00753236"/>
    <w:rsid w:val="00753B44"/>
    <w:rsid w:val="00753D98"/>
    <w:rsid w:val="0075629A"/>
    <w:rsid w:val="007562CC"/>
    <w:rsid w:val="00760109"/>
    <w:rsid w:val="0076029F"/>
    <w:rsid w:val="00760BD6"/>
    <w:rsid w:val="00762C77"/>
    <w:rsid w:val="00763F2E"/>
    <w:rsid w:val="00765005"/>
    <w:rsid w:val="0076652F"/>
    <w:rsid w:val="007679C6"/>
    <w:rsid w:val="00771DD6"/>
    <w:rsid w:val="00772C4C"/>
    <w:rsid w:val="00773FC4"/>
    <w:rsid w:val="007758CF"/>
    <w:rsid w:val="00775BF5"/>
    <w:rsid w:val="007767CE"/>
    <w:rsid w:val="0078019C"/>
    <w:rsid w:val="0078029D"/>
    <w:rsid w:val="007805FF"/>
    <w:rsid w:val="00780A47"/>
    <w:rsid w:val="007829A7"/>
    <w:rsid w:val="00782E73"/>
    <w:rsid w:val="00783D94"/>
    <w:rsid w:val="0078482E"/>
    <w:rsid w:val="00784F09"/>
    <w:rsid w:val="007864CE"/>
    <w:rsid w:val="00790034"/>
    <w:rsid w:val="007929CC"/>
    <w:rsid w:val="00792F23"/>
    <w:rsid w:val="0079413C"/>
    <w:rsid w:val="00795217"/>
    <w:rsid w:val="00795CDA"/>
    <w:rsid w:val="00795F0C"/>
    <w:rsid w:val="007960D0"/>
    <w:rsid w:val="007A0183"/>
    <w:rsid w:val="007A0DA7"/>
    <w:rsid w:val="007A242A"/>
    <w:rsid w:val="007A2DD8"/>
    <w:rsid w:val="007A465D"/>
    <w:rsid w:val="007A4BE3"/>
    <w:rsid w:val="007B153B"/>
    <w:rsid w:val="007B2470"/>
    <w:rsid w:val="007B2681"/>
    <w:rsid w:val="007B44D6"/>
    <w:rsid w:val="007B513F"/>
    <w:rsid w:val="007B5ECC"/>
    <w:rsid w:val="007B698A"/>
    <w:rsid w:val="007B6D06"/>
    <w:rsid w:val="007B6EDA"/>
    <w:rsid w:val="007B7D7D"/>
    <w:rsid w:val="007B7DD6"/>
    <w:rsid w:val="007C1636"/>
    <w:rsid w:val="007C189B"/>
    <w:rsid w:val="007C3B6B"/>
    <w:rsid w:val="007C4CB5"/>
    <w:rsid w:val="007C7760"/>
    <w:rsid w:val="007D0A74"/>
    <w:rsid w:val="007D11A1"/>
    <w:rsid w:val="007D3883"/>
    <w:rsid w:val="007D5606"/>
    <w:rsid w:val="007E157D"/>
    <w:rsid w:val="007E1E0D"/>
    <w:rsid w:val="007E20AE"/>
    <w:rsid w:val="007E3B98"/>
    <w:rsid w:val="007E56EC"/>
    <w:rsid w:val="007E73A3"/>
    <w:rsid w:val="007F0CD4"/>
    <w:rsid w:val="007F1692"/>
    <w:rsid w:val="007F1FED"/>
    <w:rsid w:val="007F68EA"/>
    <w:rsid w:val="00800092"/>
    <w:rsid w:val="00801FC4"/>
    <w:rsid w:val="00803F93"/>
    <w:rsid w:val="00810129"/>
    <w:rsid w:val="00810160"/>
    <w:rsid w:val="00811147"/>
    <w:rsid w:val="008204DD"/>
    <w:rsid w:val="0082069B"/>
    <w:rsid w:val="00821D68"/>
    <w:rsid w:val="00823253"/>
    <w:rsid w:val="008246E8"/>
    <w:rsid w:val="0082480B"/>
    <w:rsid w:val="00826ED1"/>
    <w:rsid w:val="00827E15"/>
    <w:rsid w:val="00831D52"/>
    <w:rsid w:val="008324BA"/>
    <w:rsid w:val="008346CA"/>
    <w:rsid w:val="00834871"/>
    <w:rsid w:val="00834EFA"/>
    <w:rsid w:val="008357DB"/>
    <w:rsid w:val="00835F85"/>
    <w:rsid w:val="008366E0"/>
    <w:rsid w:val="00840742"/>
    <w:rsid w:val="00840F96"/>
    <w:rsid w:val="00841A30"/>
    <w:rsid w:val="008430C6"/>
    <w:rsid w:val="00843432"/>
    <w:rsid w:val="00844708"/>
    <w:rsid w:val="00846AD1"/>
    <w:rsid w:val="00847180"/>
    <w:rsid w:val="00850AD8"/>
    <w:rsid w:val="00851215"/>
    <w:rsid w:val="00851934"/>
    <w:rsid w:val="0085442E"/>
    <w:rsid w:val="0086222E"/>
    <w:rsid w:val="0086282A"/>
    <w:rsid w:val="00862BFF"/>
    <w:rsid w:val="00862E2E"/>
    <w:rsid w:val="00863FC7"/>
    <w:rsid w:val="00865EB7"/>
    <w:rsid w:val="00867130"/>
    <w:rsid w:val="008708FF"/>
    <w:rsid w:val="008709A7"/>
    <w:rsid w:val="00871D00"/>
    <w:rsid w:val="00873851"/>
    <w:rsid w:val="00874722"/>
    <w:rsid w:val="00874921"/>
    <w:rsid w:val="0087620C"/>
    <w:rsid w:val="008777B0"/>
    <w:rsid w:val="00880EC7"/>
    <w:rsid w:val="00882259"/>
    <w:rsid w:val="0088229E"/>
    <w:rsid w:val="00882D34"/>
    <w:rsid w:val="00883124"/>
    <w:rsid w:val="0088330F"/>
    <w:rsid w:val="0088580A"/>
    <w:rsid w:val="008901A6"/>
    <w:rsid w:val="00891721"/>
    <w:rsid w:val="0089285E"/>
    <w:rsid w:val="008943C4"/>
    <w:rsid w:val="00894C75"/>
    <w:rsid w:val="00895D33"/>
    <w:rsid w:val="0089799E"/>
    <w:rsid w:val="008A07DF"/>
    <w:rsid w:val="008A0D82"/>
    <w:rsid w:val="008A2347"/>
    <w:rsid w:val="008A70C3"/>
    <w:rsid w:val="008A717B"/>
    <w:rsid w:val="008A78DC"/>
    <w:rsid w:val="008B20C6"/>
    <w:rsid w:val="008B2D74"/>
    <w:rsid w:val="008B47A6"/>
    <w:rsid w:val="008B646D"/>
    <w:rsid w:val="008B6F1B"/>
    <w:rsid w:val="008B6F67"/>
    <w:rsid w:val="008C109B"/>
    <w:rsid w:val="008C1748"/>
    <w:rsid w:val="008C398A"/>
    <w:rsid w:val="008C4F52"/>
    <w:rsid w:val="008C6C55"/>
    <w:rsid w:val="008D0AF3"/>
    <w:rsid w:val="008D1497"/>
    <w:rsid w:val="008D1D69"/>
    <w:rsid w:val="008D30A9"/>
    <w:rsid w:val="008D3286"/>
    <w:rsid w:val="008D3708"/>
    <w:rsid w:val="008D4BF1"/>
    <w:rsid w:val="008D6A77"/>
    <w:rsid w:val="008E09AD"/>
    <w:rsid w:val="008E1804"/>
    <w:rsid w:val="008E24C9"/>
    <w:rsid w:val="008E3CE1"/>
    <w:rsid w:val="008E41CA"/>
    <w:rsid w:val="008E6D46"/>
    <w:rsid w:val="008F0C4E"/>
    <w:rsid w:val="008F0CA2"/>
    <w:rsid w:val="008F27B4"/>
    <w:rsid w:val="008F28D0"/>
    <w:rsid w:val="008F2E0E"/>
    <w:rsid w:val="008F4D07"/>
    <w:rsid w:val="008F69F0"/>
    <w:rsid w:val="008F7E6E"/>
    <w:rsid w:val="00900153"/>
    <w:rsid w:val="009021EC"/>
    <w:rsid w:val="00902E77"/>
    <w:rsid w:val="009040A5"/>
    <w:rsid w:val="00905C9E"/>
    <w:rsid w:val="00906FB7"/>
    <w:rsid w:val="009127E3"/>
    <w:rsid w:val="00912BEB"/>
    <w:rsid w:val="009132D8"/>
    <w:rsid w:val="00914344"/>
    <w:rsid w:val="00914E27"/>
    <w:rsid w:val="00916052"/>
    <w:rsid w:val="00916BE6"/>
    <w:rsid w:val="00917ADC"/>
    <w:rsid w:val="00917B8E"/>
    <w:rsid w:val="00920AEA"/>
    <w:rsid w:val="009217E8"/>
    <w:rsid w:val="00921B36"/>
    <w:rsid w:val="009241C7"/>
    <w:rsid w:val="00925216"/>
    <w:rsid w:val="0092554B"/>
    <w:rsid w:val="00925AD7"/>
    <w:rsid w:val="0092796B"/>
    <w:rsid w:val="00930A62"/>
    <w:rsid w:val="00931450"/>
    <w:rsid w:val="00937FD3"/>
    <w:rsid w:val="00940C7A"/>
    <w:rsid w:val="0094103B"/>
    <w:rsid w:val="0094103D"/>
    <w:rsid w:val="009435BC"/>
    <w:rsid w:val="00943843"/>
    <w:rsid w:val="009451BC"/>
    <w:rsid w:val="009472FA"/>
    <w:rsid w:val="0094773B"/>
    <w:rsid w:val="00952F07"/>
    <w:rsid w:val="009533C4"/>
    <w:rsid w:val="00954792"/>
    <w:rsid w:val="00955886"/>
    <w:rsid w:val="0096102A"/>
    <w:rsid w:val="00961036"/>
    <w:rsid w:val="0096114C"/>
    <w:rsid w:val="00965A3B"/>
    <w:rsid w:val="0096731A"/>
    <w:rsid w:val="00970256"/>
    <w:rsid w:val="00970D9B"/>
    <w:rsid w:val="00971FC9"/>
    <w:rsid w:val="00973467"/>
    <w:rsid w:val="009734ED"/>
    <w:rsid w:val="00975053"/>
    <w:rsid w:val="00981B2D"/>
    <w:rsid w:val="00985C3A"/>
    <w:rsid w:val="009866D4"/>
    <w:rsid w:val="00987D91"/>
    <w:rsid w:val="00990CDF"/>
    <w:rsid w:val="009938D7"/>
    <w:rsid w:val="009948D8"/>
    <w:rsid w:val="00995A3C"/>
    <w:rsid w:val="009966D5"/>
    <w:rsid w:val="00997319"/>
    <w:rsid w:val="00997C3A"/>
    <w:rsid w:val="009A006A"/>
    <w:rsid w:val="009A07D7"/>
    <w:rsid w:val="009A096F"/>
    <w:rsid w:val="009A18EA"/>
    <w:rsid w:val="009B0702"/>
    <w:rsid w:val="009B29C6"/>
    <w:rsid w:val="009B47D3"/>
    <w:rsid w:val="009B5529"/>
    <w:rsid w:val="009B5930"/>
    <w:rsid w:val="009C0298"/>
    <w:rsid w:val="009C19D9"/>
    <w:rsid w:val="009C69D1"/>
    <w:rsid w:val="009C71C8"/>
    <w:rsid w:val="009D2B71"/>
    <w:rsid w:val="009D3A78"/>
    <w:rsid w:val="009E1AD1"/>
    <w:rsid w:val="009E3AF7"/>
    <w:rsid w:val="009E40D8"/>
    <w:rsid w:val="009E4D52"/>
    <w:rsid w:val="009F32AC"/>
    <w:rsid w:val="009F5224"/>
    <w:rsid w:val="009F7CBD"/>
    <w:rsid w:val="00A008F7"/>
    <w:rsid w:val="00A01742"/>
    <w:rsid w:val="00A067DE"/>
    <w:rsid w:val="00A100EE"/>
    <w:rsid w:val="00A10FCC"/>
    <w:rsid w:val="00A12A16"/>
    <w:rsid w:val="00A13179"/>
    <w:rsid w:val="00A145DD"/>
    <w:rsid w:val="00A14D4D"/>
    <w:rsid w:val="00A202FD"/>
    <w:rsid w:val="00A21D71"/>
    <w:rsid w:val="00A2245A"/>
    <w:rsid w:val="00A307E9"/>
    <w:rsid w:val="00A32752"/>
    <w:rsid w:val="00A33E4A"/>
    <w:rsid w:val="00A36161"/>
    <w:rsid w:val="00A427CE"/>
    <w:rsid w:val="00A42810"/>
    <w:rsid w:val="00A4417B"/>
    <w:rsid w:val="00A44F1C"/>
    <w:rsid w:val="00A46444"/>
    <w:rsid w:val="00A4699C"/>
    <w:rsid w:val="00A46A18"/>
    <w:rsid w:val="00A5268C"/>
    <w:rsid w:val="00A52C98"/>
    <w:rsid w:val="00A54345"/>
    <w:rsid w:val="00A56416"/>
    <w:rsid w:val="00A573D9"/>
    <w:rsid w:val="00A57870"/>
    <w:rsid w:val="00A61203"/>
    <w:rsid w:val="00A62E20"/>
    <w:rsid w:val="00A6515A"/>
    <w:rsid w:val="00A66BBB"/>
    <w:rsid w:val="00A67F3D"/>
    <w:rsid w:val="00A71863"/>
    <w:rsid w:val="00A719E8"/>
    <w:rsid w:val="00A71FCA"/>
    <w:rsid w:val="00A72EC4"/>
    <w:rsid w:val="00A7492B"/>
    <w:rsid w:val="00A8246C"/>
    <w:rsid w:val="00A82C52"/>
    <w:rsid w:val="00A83A41"/>
    <w:rsid w:val="00A83CF2"/>
    <w:rsid w:val="00A851CA"/>
    <w:rsid w:val="00A8523D"/>
    <w:rsid w:val="00A87804"/>
    <w:rsid w:val="00A90002"/>
    <w:rsid w:val="00A900CF"/>
    <w:rsid w:val="00A906EC"/>
    <w:rsid w:val="00A93D41"/>
    <w:rsid w:val="00A95587"/>
    <w:rsid w:val="00A96C39"/>
    <w:rsid w:val="00AA213A"/>
    <w:rsid w:val="00AA2AC4"/>
    <w:rsid w:val="00AA2B4F"/>
    <w:rsid w:val="00AA46C4"/>
    <w:rsid w:val="00AA5282"/>
    <w:rsid w:val="00AA5686"/>
    <w:rsid w:val="00AA658F"/>
    <w:rsid w:val="00AA7810"/>
    <w:rsid w:val="00AA7E9F"/>
    <w:rsid w:val="00AB5041"/>
    <w:rsid w:val="00AB59CD"/>
    <w:rsid w:val="00AB5F8D"/>
    <w:rsid w:val="00AB6FFD"/>
    <w:rsid w:val="00AB725D"/>
    <w:rsid w:val="00AC151B"/>
    <w:rsid w:val="00AC54FC"/>
    <w:rsid w:val="00AC587C"/>
    <w:rsid w:val="00AC68D0"/>
    <w:rsid w:val="00AC6B7E"/>
    <w:rsid w:val="00AD148D"/>
    <w:rsid w:val="00AD30FA"/>
    <w:rsid w:val="00AD532B"/>
    <w:rsid w:val="00AD6C41"/>
    <w:rsid w:val="00AD77D9"/>
    <w:rsid w:val="00AE3467"/>
    <w:rsid w:val="00AE4797"/>
    <w:rsid w:val="00AE54ED"/>
    <w:rsid w:val="00AE5F21"/>
    <w:rsid w:val="00AE6985"/>
    <w:rsid w:val="00AF0440"/>
    <w:rsid w:val="00AF11F2"/>
    <w:rsid w:val="00AF3C50"/>
    <w:rsid w:val="00AF5B46"/>
    <w:rsid w:val="00AF620B"/>
    <w:rsid w:val="00B023DC"/>
    <w:rsid w:val="00B025CD"/>
    <w:rsid w:val="00B0599E"/>
    <w:rsid w:val="00B121C3"/>
    <w:rsid w:val="00B13A81"/>
    <w:rsid w:val="00B14C0F"/>
    <w:rsid w:val="00B1601F"/>
    <w:rsid w:val="00B17B6E"/>
    <w:rsid w:val="00B20479"/>
    <w:rsid w:val="00B209FB"/>
    <w:rsid w:val="00B21255"/>
    <w:rsid w:val="00B21258"/>
    <w:rsid w:val="00B26F4C"/>
    <w:rsid w:val="00B271AE"/>
    <w:rsid w:val="00B27A47"/>
    <w:rsid w:val="00B27E16"/>
    <w:rsid w:val="00B309E7"/>
    <w:rsid w:val="00B30B38"/>
    <w:rsid w:val="00B3161F"/>
    <w:rsid w:val="00B31AF8"/>
    <w:rsid w:val="00B32715"/>
    <w:rsid w:val="00B32B5B"/>
    <w:rsid w:val="00B37251"/>
    <w:rsid w:val="00B379ED"/>
    <w:rsid w:val="00B402CB"/>
    <w:rsid w:val="00B43966"/>
    <w:rsid w:val="00B44165"/>
    <w:rsid w:val="00B44E21"/>
    <w:rsid w:val="00B45029"/>
    <w:rsid w:val="00B45344"/>
    <w:rsid w:val="00B46A83"/>
    <w:rsid w:val="00B46C8C"/>
    <w:rsid w:val="00B508B2"/>
    <w:rsid w:val="00B511FC"/>
    <w:rsid w:val="00B524A5"/>
    <w:rsid w:val="00B535E2"/>
    <w:rsid w:val="00B5729B"/>
    <w:rsid w:val="00B60EE1"/>
    <w:rsid w:val="00B6264E"/>
    <w:rsid w:val="00B6268D"/>
    <w:rsid w:val="00B643FC"/>
    <w:rsid w:val="00B647F8"/>
    <w:rsid w:val="00B661E8"/>
    <w:rsid w:val="00B664B1"/>
    <w:rsid w:val="00B673C8"/>
    <w:rsid w:val="00B70CD6"/>
    <w:rsid w:val="00B714D2"/>
    <w:rsid w:val="00B718D4"/>
    <w:rsid w:val="00B73F67"/>
    <w:rsid w:val="00B74F44"/>
    <w:rsid w:val="00B7616C"/>
    <w:rsid w:val="00B76D3C"/>
    <w:rsid w:val="00B80266"/>
    <w:rsid w:val="00B8268C"/>
    <w:rsid w:val="00B85F46"/>
    <w:rsid w:val="00B8633B"/>
    <w:rsid w:val="00B866F1"/>
    <w:rsid w:val="00B876A3"/>
    <w:rsid w:val="00B9090C"/>
    <w:rsid w:val="00B90D7F"/>
    <w:rsid w:val="00B91521"/>
    <w:rsid w:val="00B91CC9"/>
    <w:rsid w:val="00B92371"/>
    <w:rsid w:val="00B92D77"/>
    <w:rsid w:val="00B935A7"/>
    <w:rsid w:val="00B95C7E"/>
    <w:rsid w:val="00B97D19"/>
    <w:rsid w:val="00BA1407"/>
    <w:rsid w:val="00BA4A75"/>
    <w:rsid w:val="00BA5B44"/>
    <w:rsid w:val="00BA7706"/>
    <w:rsid w:val="00BB0AB7"/>
    <w:rsid w:val="00BB12B9"/>
    <w:rsid w:val="00BB1B0C"/>
    <w:rsid w:val="00BB1D94"/>
    <w:rsid w:val="00BB22A8"/>
    <w:rsid w:val="00BB2A24"/>
    <w:rsid w:val="00BB544E"/>
    <w:rsid w:val="00BC08E0"/>
    <w:rsid w:val="00BC0A85"/>
    <w:rsid w:val="00BC2653"/>
    <w:rsid w:val="00BC2ECA"/>
    <w:rsid w:val="00BC44AC"/>
    <w:rsid w:val="00BC5565"/>
    <w:rsid w:val="00BC5A75"/>
    <w:rsid w:val="00BC7895"/>
    <w:rsid w:val="00BD0955"/>
    <w:rsid w:val="00BD0BE2"/>
    <w:rsid w:val="00BD1A03"/>
    <w:rsid w:val="00BD1C39"/>
    <w:rsid w:val="00BD2A85"/>
    <w:rsid w:val="00BD6681"/>
    <w:rsid w:val="00BD70A9"/>
    <w:rsid w:val="00BE418E"/>
    <w:rsid w:val="00BE6934"/>
    <w:rsid w:val="00BE6B97"/>
    <w:rsid w:val="00BF3B12"/>
    <w:rsid w:val="00BF40BC"/>
    <w:rsid w:val="00BF4810"/>
    <w:rsid w:val="00BF5121"/>
    <w:rsid w:val="00BF5B8E"/>
    <w:rsid w:val="00BF6AA0"/>
    <w:rsid w:val="00BF78C7"/>
    <w:rsid w:val="00C0119A"/>
    <w:rsid w:val="00C02869"/>
    <w:rsid w:val="00C0543A"/>
    <w:rsid w:val="00C1150E"/>
    <w:rsid w:val="00C12F08"/>
    <w:rsid w:val="00C136CC"/>
    <w:rsid w:val="00C155D2"/>
    <w:rsid w:val="00C205E2"/>
    <w:rsid w:val="00C2078D"/>
    <w:rsid w:val="00C214BA"/>
    <w:rsid w:val="00C229A6"/>
    <w:rsid w:val="00C30D9C"/>
    <w:rsid w:val="00C31CBE"/>
    <w:rsid w:val="00C360F6"/>
    <w:rsid w:val="00C364C4"/>
    <w:rsid w:val="00C374A2"/>
    <w:rsid w:val="00C40C56"/>
    <w:rsid w:val="00C439F9"/>
    <w:rsid w:val="00C4426E"/>
    <w:rsid w:val="00C447AD"/>
    <w:rsid w:val="00C4488C"/>
    <w:rsid w:val="00C522B8"/>
    <w:rsid w:val="00C527AF"/>
    <w:rsid w:val="00C5298F"/>
    <w:rsid w:val="00C56FAE"/>
    <w:rsid w:val="00C57566"/>
    <w:rsid w:val="00C62F0E"/>
    <w:rsid w:val="00C645DE"/>
    <w:rsid w:val="00C66460"/>
    <w:rsid w:val="00C70121"/>
    <w:rsid w:val="00C72D83"/>
    <w:rsid w:val="00C7496A"/>
    <w:rsid w:val="00C773F8"/>
    <w:rsid w:val="00C8050B"/>
    <w:rsid w:val="00C81D48"/>
    <w:rsid w:val="00C8294C"/>
    <w:rsid w:val="00C840DE"/>
    <w:rsid w:val="00C84234"/>
    <w:rsid w:val="00C844FD"/>
    <w:rsid w:val="00C854D7"/>
    <w:rsid w:val="00C8602F"/>
    <w:rsid w:val="00C86B1B"/>
    <w:rsid w:val="00C87090"/>
    <w:rsid w:val="00C918CF"/>
    <w:rsid w:val="00C9525D"/>
    <w:rsid w:val="00C96CD9"/>
    <w:rsid w:val="00CA0A8E"/>
    <w:rsid w:val="00CA1FA3"/>
    <w:rsid w:val="00CA2B9C"/>
    <w:rsid w:val="00CA4A77"/>
    <w:rsid w:val="00CA6FC6"/>
    <w:rsid w:val="00CB15F2"/>
    <w:rsid w:val="00CB1CEC"/>
    <w:rsid w:val="00CB4231"/>
    <w:rsid w:val="00CB4506"/>
    <w:rsid w:val="00CB456B"/>
    <w:rsid w:val="00CB53E6"/>
    <w:rsid w:val="00CB6C1C"/>
    <w:rsid w:val="00CC2C5F"/>
    <w:rsid w:val="00CC44D1"/>
    <w:rsid w:val="00CC78CD"/>
    <w:rsid w:val="00CD0E55"/>
    <w:rsid w:val="00CD5015"/>
    <w:rsid w:val="00CE0A02"/>
    <w:rsid w:val="00CE1C32"/>
    <w:rsid w:val="00CE338F"/>
    <w:rsid w:val="00CE3CE6"/>
    <w:rsid w:val="00CF198F"/>
    <w:rsid w:val="00CF1B8E"/>
    <w:rsid w:val="00CF3036"/>
    <w:rsid w:val="00CF3A57"/>
    <w:rsid w:val="00CF6022"/>
    <w:rsid w:val="00D017D9"/>
    <w:rsid w:val="00D035FA"/>
    <w:rsid w:val="00D040B5"/>
    <w:rsid w:val="00D04838"/>
    <w:rsid w:val="00D0624F"/>
    <w:rsid w:val="00D06D8D"/>
    <w:rsid w:val="00D06E42"/>
    <w:rsid w:val="00D1060D"/>
    <w:rsid w:val="00D10909"/>
    <w:rsid w:val="00D10C26"/>
    <w:rsid w:val="00D117CB"/>
    <w:rsid w:val="00D13478"/>
    <w:rsid w:val="00D136AC"/>
    <w:rsid w:val="00D1469F"/>
    <w:rsid w:val="00D15929"/>
    <w:rsid w:val="00D159AD"/>
    <w:rsid w:val="00D15A24"/>
    <w:rsid w:val="00D1663F"/>
    <w:rsid w:val="00D17779"/>
    <w:rsid w:val="00D23D52"/>
    <w:rsid w:val="00D266BB"/>
    <w:rsid w:val="00D26A90"/>
    <w:rsid w:val="00D31B01"/>
    <w:rsid w:val="00D31BAE"/>
    <w:rsid w:val="00D337AE"/>
    <w:rsid w:val="00D34DE7"/>
    <w:rsid w:val="00D3593B"/>
    <w:rsid w:val="00D36C48"/>
    <w:rsid w:val="00D37070"/>
    <w:rsid w:val="00D370F3"/>
    <w:rsid w:val="00D372E2"/>
    <w:rsid w:val="00D40DF4"/>
    <w:rsid w:val="00D425F6"/>
    <w:rsid w:val="00D4271A"/>
    <w:rsid w:val="00D42C2F"/>
    <w:rsid w:val="00D44C87"/>
    <w:rsid w:val="00D45EDD"/>
    <w:rsid w:val="00D464F3"/>
    <w:rsid w:val="00D46A11"/>
    <w:rsid w:val="00D46C3A"/>
    <w:rsid w:val="00D5081F"/>
    <w:rsid w:val="00D55669"/>
    <w:rsid w:val="00D56815"/>
    <w:rsid w:val="00D639FC"/>
    <w:rsid w:val="00D64478"/>
    <w:rsid w:val="00D65014"/>
    <w:rsid w:val="00D65BD3"/>
    <w:rsid w:val="00D66FD0"/>
    <w:rsid w:val="00D70A8E"/>
    <w:rsid w:val="00D7277D"/>
    <w:rsid w:val="00D72A9C"/>
    <w:rsid w:val="00D73B4F"/>
    <w:rsid w:val="00D73E84"/>
    <w:rsid w:val="00D745D3"/>
    <w:rsid w:val="00D7735C"/>
    <w:rsid w:val="00D807CC"/>
    <w:rsid w:val="00D81D32"/>
    <w:rsid w:val="00D83A57"/>
    <w:rsid w:val="00D90104"/>
    <w:rsid w:val="00D904F7"/>
    <w:rsid w:val="00D93A34"/>
    <w:rsid w:val="00D93C6C"/>
    <w:rsid w:val="00D9454E"/>
    <w:rsid w:val="00D959B3"/>
    <w:rsid w:val="00D968BB"/>
    <w:rsid w:val="00D97054"/>
    <w:rsid w:val="00D975C2"/>
    <w:rsid w:val="00D975CB"/>
    <w:rsid w:val="00DA00EC"/>
    <w:rsid w:val="00DA0775"/>
    <w:rsid w:val="00DA2636"/>
    <w:rsid w:val="00DA318F"/>
    <w:rsid w:val="00DA3DD7"/>
    <w:rsid w:val="00DA3F6C"/>
    <w:rsid w:val="00DA5EDF"/>
    <w:rsid w:val="00DA645B"/>
    <w:rsid w:val="00DA735D"/>
    <w:rsid w:val="00DB13C1"/>
    <w:rsid w:val="00DB1801"/>
    <w:rsid w:val="00DB1D77"/>
    <w:rsid w:val="00DB3D97"/>
    <w:rsid w:val="00DB423D"/>
    <w:rsid w:val="00DC25E8"/>
    <w:rsid w:val="00DC49D0"/>
    <w:rsid w:val="00DC5371"/>
    <w:rsid w:val="00DC68CD"/>
    <w:rsid w:val="00DD14AD"/>
    <w:rsid w:val="00DD1D95"/>
    <w:rsid w:val="00DD1FCF"/>
    <w:rsid w:val="00DD364A"/>
    <w:rsid w:val="00DD611E"/>
    <w:rsid w:val="00DD66B0"/>
    <w:rsid w:val="00DE057B"/>
    <w:rsid w:val="00DE1A7A"/>
    <w:rsid w:val="00DE3328"/>
    <w:rsid w:val="00DF0B00"/>
    <w:rsid w:val="00DF1D6B"/>
    <w:rsid w:val="00DF2517"/>
    <w:rsid w:val="00DF3ADB"/>
    <w:rsid w:val="00DF59EF"/>
    <w:rsid w:val="00DF7C03"/>
    <w:rsid w:val="00E00405"/>
    <w:rsid w:val="00E00596"/>
    <w:rsid w:val="00E0103A"/>
    <w:rsid w:val="00E046B7"/>
    <w:rsid w:val="00E06E40"/>
    <w:rsid w:val="00E10CD9"/>
    <w:rsid w:val="00E12C52"/>
    <w:rsid w:val="00E136CA"/>
    <w:rsid w:val="00E14ABF"/>
    <w:rsid w:val="00E14BDC"/>
    <w:rsid w:val="00E16709"/>
    <w:rsid w:val="00E173EE"/>
    <w:rsid w:val="00E2202F"/>
    <w:rsid w:val="00E2385D"/>
    <w:rsid w:val="00E24525"/>
    <w:rsid w:val="00E258D0"/>
    <w:rsid w:val="00E30B25"/>
    <w:rsid w:val="00E30F71"/>
    <w:rsid w:val="00E33D47"/>
    <w:rsid w:val="00E37736"/>
    <w:rsid w:val="00E40F08"/>
    <w:rsid w:val="00E42FBC"/>
    <w:rsid w:val="00E433F4"/>
    <w:rsid w:val="00E517A1"/>
    <w:rsid w:val="00E52110"/>
    <w:rsid w:val="00E52DEF"/>
    <w:rsid w:val="00E55ED1"/>
    <w:rsid w:val="00E62D12"/>
    <w:rsid w:val="00E649B2"/>
    <w:rsid w:val="00E67A66"/>
    <w:rsid w:val="00E703CB"/>
    <w:rsid w:val="00E7043E"/>
    <w:rsid w:val="00E74B3E"/>
    <w:rsid w:val="00E7523F"/>
    <w:rsid w:val="00E75B79"/>
    <w:rsid w:val="00E80F86"/>
    <w:rsid w:val="00E82E5A"/>
    <w:rsid w:val="00E838BE"/>
    <w:rsid w:val="00E84A05"/>
    <w:rsid w:val="00E8565E"/>
    <w:rsid w:val="00E864B8"/>
    <w:rsid w:val="00E871E4"/>
    <w:rsid w:val="00E906A3"/>
    <w:rsid w:val="00E91576"/>
    <w:rsid w:val="00E91FD5"/>
    <w:rsid w:val="00E95D82"/>
    <w:rsid w:val="00EA11F1"/>
    <w:rsid w:val="00EA40E5"/>
    <w:rsid w:val="00EA530A"/>
    <w:rsid w:val="00EA6580"/>
    <w:rsid w:val="00EA662A"/>
    <w:rsid w:val="00EA7613"/>
    <w:rsid w:val="00EB1F55"/>
    <w:rsid w:val="00EB243F"/>
    <w:rsid w:val="00EB4855"/>
    <w:rsid w:val="00EB4D70"/>
    <w:rsid w:val="00EB74F9"/>
    <w:rsid w:val="00EC14BA"/>
    <w:rsid w:val="00EC208A"/>
    <w:rsid w:val="00EC2D25"/>
    <w:rsid w:val="00EC5348"/>
    <w:rsid w:val="00EC6339"/>
    <w:rsid w:val="00EC650B"/>
    <w:rsid w:val="00EC779E"/>
    <w:rsid w:val="00ED1739"/>
    <w:rsid w:val="00ED2086"/>
    <w:rsid w:val="00ED2F25"/>
    <w:rsid w:val="00ED30DD"/>
    <w:rsid w:val="00ED3A69"/>
    <w:rsid w:val="00ED3B1C"/>
    <w:rsid w:val="00ED3B63"/>
    <w:rsid w:val="00ED7191"/>
    <w:rsid w:val="00ED775D"/>
    <w:rsid w:val="00ED7FF8"/>
    <w:rsid w:val="00EE038F"/>
    <w:rsid w:val="00EE0557"/>
    <w:rsid w:val="00EE0EDB"/>
    <w:rsid w:val="00EE2475"/>
    <w:rsid w:val="00EE28B3"/>
    <w:rsid w:val="00EE3C22"/>
    <w:rsid w:val="00EF1A23"/>
    <w:rsid w:val="00EF4810"/>
    <w:rsid w:val="00EF5C65"/>
    <w:rsid w:val="00EF6121"/>
    <w:rsid w:val="00F005B7"/>
    <w:rsid w:val="00F005DF"/>
    <w:rsid w:val="00F01239"/>
    <w:rsid w:val="00F02EC4"/>
    <w:rsid w:val="00F03272"/>
    <w:rsid w:val="00F03A2A"/>
    <w:rsid w:val="00F05F1F"/>
    <w:rsid w:val="00F1070E"/>
    <w:rsid w:val="00F11BB2"/>
    <w:rsid w:val="00F128A1"/>
    <w:rsid w:val="00F12952"/>
    <w:rsid w:val="00F14A8C"/>
    <w:rsid w:val="00F153A1"/>
    <w:rsid w:val="00F1562F"/>
    <w:rsid w:val="00F2140A"/>
    <w:rsid w:val="00F2162E"/>
    <w:rsid w:val="00F2289E"/>
    <w:rsid w:val="00F24761"/>
    <w:rsid w:val="00F24E6E"/>
    <w:rsid w:val="00F26CC4"/>
    <w:rsid w:val="00F31456"/>
    <w:rsid w:val="00F33170"/>
    <w:rsid w:val="00F3484E"/>
    <w:rsid w:val="00F354CE"/>
    <w:rsid w:val="00F37535"/>
    <w:rsid w:val="00F37860"/>
    <w:rsid w:val="00F41A27"/>
    <w:rsid w:val="00F41E91"/>
    <w:rsid w:val="00F431FF"/>
    <w:rsid w:val="00F45FAF"/>
    <w:rsid w:val="00F47074"/>
    <w:rsid w:val="00F50C57"/>
    <w:rsid w:val="00F51002"/>
    <w:rsid w:val="00F514EA"/>
    <w:rsid w:val="00F51871"/>
    <w:rsid w:val="00F55A80"/>
    <w:rsid w:val="00F55C98"/>
    <w:rsid w:val="00F57694"/>
    <w:rsid w:val="00F57E3C"/>
    <w:rsid w:val="00F605CC"/>
    <w:rsid w:val="00F61FFE"/>
    <w:rsid w:val="00F63215"/>
    <w:rsid w:val="00F64B45"/>
    <w:rsid w:val="00F64CCA"/>
    <w:rsid w:val="00F657F1"/>
    <w:rsid w:val="00F70934"/>
    <w:rsid w:val="00F733A0"/>
    <w:rsid w:val="00F7355C"/>
    <w:rsid w:val="00F74F99"/>
    <w:rsid w:val="00F762A2"/>
    <w:rsid w:val="00F76DB5"/>
    <w:rsid w:val="00F80439"/>
    <w:rsid w:val="00F80CB9"/>
    <w:rsid w:val="00F832CC"/>
    <w:rsid w:val="00F8348E"/>
    <w:rsid w:val="00F84512"/>
    <w:rsid w:val="00F85787"/>
    <w:rsid w:val="00F859F2"/>
    <w:rsid w:val="00F87C24"/>
    <w:rsid w:val="00F90F04"/>
    <w:rsid w:val="00F91B1A"/>
    <w:rsid w:val="00F91C03"/>
    <w:rsid w:val="00F978E2"/>
    <w:rsid w:val="00FA2D1F"/>
    <w:rsid w:val="00FA4735"/>
    <w:rsid w:val="00FA5A74"/>
    <w:rsid w:val="00FA613A"/>
    <w:rsid w:val="00FA6E88"/>
    <w:rsid w:val="00FA71F3"/>
    <w:rsid w:val="00FA784E"/>
    <w:rsid w:val="00FA7F41"/>
    <w:rsid w:val="00FB03BF"/>
    <w:rsid w:val="00FB0E5F"/>
    <w:rsid w:val="00FB42A7"/>
    <w:rsid w:val="00FB5456"/>
    <w:rsid w:val="00FB7433"/>
    <w:rsid w:val="00FC1393"/>
    <w:rsid w:val="00FC1FFD"/>
    <w:rsid w:val="00FC23C8"/>
    <w:rsid w:val="00FC2500"/>
    <w:rsid w:val="00FC2B3D"/>
    <w:rsid w:val="00FC46F2"/>
    <w:rsid w:val="00FC4A20"/>
    <w:rsid w:val="00FC63B1"/>
    <w:rsid w:val="00FD2AA3"/>
    <w:rsid w:val="00FD41DC"/>
    <w:rsid w:val="00FE29FA"/>
    <w:rsid w:val="00FE65D6"/>
    <w:rsid w:val="00FE7304"/>
    <w:rsid w:val="00FE7D30"/>
    <w:rsid w:val="00FF0AED"/>
    <w:rsid w:val="00FF0FE6"/>
    <w:rsid w:val="00FF12D8"/>
    <w:rsid w:val="00FF2F1F"/>
    <w:rsid w:val="00FF46C4"/>
    <w:rsid w:val="00FF6A19"/>
    <w:rsid w:val="00FF77BC"/>
    <w:rsid w:val="00FF79CD"/>
    <w:rsid w:val="00FF7F1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DAFBC4"/>
  <w15:chartTrackingRefBased/>
  <w15:docId w15:val="{3022ACD3-E9CE-B244-87E2-C6BF117E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F3"/>
    <w:pPr>
      <w:spacing w:after="200" w:line="276" w:lineRule="auto"/>
    </w:pPr>
    <w:rPr>
      <w:sz w:val="22"/>
      <w:szCs w:val="22"/>
      <w:lang w:val="pl-PL" w:eastAsia="en-US"/>
    </w:rPr>
  </w:style>
  <w:style w:type="paragraph" w:styleId="Heading1">
    <w:name w:val="heading 1"/>
    <w:basedOn w:val="Normal"/>
    <w:next w:val="Normal"/>
    <w:link w:val="Heading1Char"/>
    <w:qFormat/>
    <w:rsid w:val="00B8633B"/>
    <w:pPr>
      <w:keepNext/>
      <w:keepLines/>
      <w:spacing w:before="480" w:after="0"/>
      <w:outlineLvl w:val="0"/>
    </w:pPr>
    <w:rPr>
      <w:rFonts w:ascii="Cambria" w:eastAsia="Times New Roman" w:hAnsi="Cambria"/>
      <w:b/>
      <w:bCs/>
      <w:color w:val="365F91"/>
      <w:sz w:val="28"/>
      <w:szCs w:val="28"/>
      <w:lang w:val="x-none" w:eastAsia="x-none"/>
    </w:rPr>
  </w:style>
  <w:style w:type="paragraph" w:styleId="Heading4">
    <w:name w:val="heading 4"/>
    <w:basedOn w:val="Normal"/>
    <w:next w:val="Normal"/>
    <w:link w:val="Heading4Char"/>
    <w:uiPriority w:val="9"/>
    <w:semiHidden/>
    <w:unhideWhenUsed/>
    <w:qFormat/>
    <w:rsid w:val="00B8633B"/>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5388"/>
    <w:pPr>
      <w:tabs>
        <w:tab w:val="center" w:pos="4536"/>
        <w:tab w:val="right" w:pos="9072"/>
      </w:tabs>
      <w:spacing w:after="0"/>
    </w:pPr>
  </w:style>
  <w:style w:type="character" w:customStyle="1" w:styleId="HeaderChar">
    <w:name w:val="Header Char"/>
    <w:basedOn w:val="DefaultParagraphFont"/>
    <w:link w:val="Header"/>
    <w:rsid w:val="006E5388"/>
  </w:style>
  <w:style w:type="paragraph" w:styleId="Footer">
    <w:name w:val="footer"/>
    <w:basedOn w:val="Normal"/>
    <w:link w:val="FooterChar"/>
    <w:uiPriority w:val="99"/>
    <w:unhideWhenUsed/>
    <w:rsid w:val="006E5388"/>
    <w:pPr>
      <w:tabs>
        <w:tab w:val="center" w:pos="4536"/>
        <w:tab w:val="right" w:pos="9072"/>
      </w:tabs>
      <w:spacing w:after="0"/>
    </w:pPr>
  </w:style>
  <w:style w:type="character" w:customStyle="1" w:styleId="FooterChar">
    <w:name w:val="Footer Char"/>
    <w:basedOn w:val="DefaultParagraphFont"/>
    <w:link w:val="Footer"/>
    <w:uiPriority w:val="99"/>
    <w:rsid w:val="006E5388"/>
  </w:style>
  <w:style w:type="paragraph" w:styleId="BalloonText">
    <w:name w:val="Balloon Text"/>
    <w:basedOn w:val="Normal"/>
    <w:link w:val="BalloonTextChar"/>
    <w:uiPriority w:val="99"/>
    <w:semiHidden/>
    <w:unhideWhenUsed/>
    <w:rsid w:val="006E538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6E5388"/>
    <w:rPr>
      <w:rFonts w:ascii="Tahoma" w:hAnsi="Tahoma" w:cs="Tahoma"/>
      <w:sz w:val="16"/>
      <w:szCs w:val="16"/>
    </w:rPr>
  </w:style>
  <w:style w:type="paragraph" w:styleId="ListParagraph">
    <w:name w:val="List Paragraph"/>
    <w:basedOn w:val="Normal"/>
    <w:uiPriority w:val="34"/>
    <w:qFormat/>
    <w:rsid w:val="006E5388"/>
    <w:pPr>
      <w:ind w:left="720"/>
      <w:contextualSpacing/>
    </w:pPr>
  </w:style>
  <w:style w:type="character" w:customStyle="1" w:styleId="Heading1Char">
    <w:name w:val="Heading 1 Char"/>
    <w:link w:val="Heading1"/>
    <w:rsid w:val="00B8633B"/>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B8633B"/>
    <w:rPr>
      <w:rFonts w:ascii="Cambria" w:eastAsia="Times New Roman" w:hAnsi="Cambria" w:cs="Times New Roman"/>
      <w:b/>
      <w:bCs/>
      <w:i/>
      <w:iCs/>
      <w:color w:val="4F81BD"/>
    </w:rPr>
  </w:style>
  <w:style w:type="paragraph" w:styleId="NoSpacing">
    <w:name w:val="No Spacing"/>
    <w:link w:val="NoSpacingChar"/>
    <w:uiPriority w:val="1"/>
    <w:qFormat/>
    <w:rsid w:val="00B8633B"/>
    <w:rPr>
      <w:sz w:val="22"/>
      <w:szCs w:val="22"/>
      <w:lang w:val="pl-PL" w:eastAsia="en-US"/>
    </w:rPr>
  </w:style>
  <w:style w:type="character" w:styleId="Hyperlink">
    <w:name w:val="Hyperlink"/>
    <w:uiPriority w:val="99"/>
    <w:unhideWhenUsed/>
    <w:rsid w:val="00B8633B"/>
    <w:rPr>
      <w:color w:val="0000FF"/>
      <w:u w:val="single"/>
    </w:rPr>
  </w:style>
  <w:style w:type="character" w:customStyle="1" w:styleId="HTMLMarkup">
    <w:name w:val="HTML Markup"/>
    <w:rsid w:val="00B8633B"/>
    <w:rPr>
      <w:vanish/>
      <w:color w:val="FF0000"/>
    </w:rPr>
  </w:style>
  <w:style w:type="paragraph" w:styleId="DocumentMap">
    <w:name w:val="Document Map"/>
    <w:basedOn w:val="Normal"/>
    <w:link w:val="DocumentMapChar"/>
    <w:uiPriority w:val="99"/>
    <w:semiHidden/>
    <w:unhideWhenUsed/>
    <w:rsid w:val="00B8633B"/>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B8633B"/>
    <w:rPr>
      <w:rFonts w:ascii="Tahoma" w:eastAsia="Calibri" w:hAnsi="Tahoma" w:cs="Tahoma"/>
      <w:sz w:val="16"/>
      <w:szCs w:val="16"/>
    </w:rPr>
  </w:style>
  <w:style w:type="paragraph" w:customStyle="1" w:styleId="LeftBold">
    <w:name w:val="LeftBold"/>
    <w:basedOn w:val="Normal"/>
    <w:rsid w:val="00CF3036"/>
    <w:rPr>
      <w:rFonts w:ascii="Times New Roman" w:eastAsia="Times New Roman" w:hAnsi="Times New Roman"/>
      <w:b/>
      <w:lang w:val="en-US" w:bidi="en-US"/>
    </w:rPr>
  </w:style>
  <w:style w:type="table" w:styleId="TableGrid">
    <w:name w:val="Table Grid"/>
    <w:basedOn w:val="TableNormal"/>
    <w:uiPriority w:val="59"/>
    <w:rsid w:val="00D10C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515DCB"/>
    <w:rPr>
      <w:sz w:val="22"/>
      <w:szCs w:val="22"/>
      <w:lang w:val="pl-PL" w:eastAsia="en-US" w:bidi="ar-SA"/>
    </w:rPr>
  </w:style>
  <w:style w:type="character" w:styleId="Strong">
    <w:name w:val="Strong"/>
    <w:uiPriority w:val="22"/>
    <w:qFormat/>
    <w:rsid w:val="005903EC"/>
    <w:rPr>
      <w:b/>
      <w:bCs/>
    </w:rPr>
  </w:style>
  <w:style w:type="paragraph" w:styleId="HTMLPreformatted">
    <w:name w:val="HTML Preformatted"/>
    <w:basedOn w:val="Normal"/>
    <w:link w:val="HTMLPreformattedChar"/>
    <w:uiPriority w:val="99"/>
    <w:semiHidden/>
    <w:unhideWhenUsed/>
    <w:rsid w:val="00F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FB5456"/>
    <w:rPr>
      <w:rFonts w:ascii="Courier New" w:eastAsia="Times New Roman" w:hAnsi="Courier New" w:cs="Courier New"/>
    </w:rPr>
  </w:style>
  <w:style w:type="paragraph" w:customStyle="1" w:styleId="MSDS-Zeile">
    <w:name w:val="MSDS-Zeile"/>
    <w:basedOn w:val="Normal"/>
    <w:rsid w:val="00BF4810"/>
    <w:pPr>
      <w:widowControl w:val="0"/>
      <w:tabs>
        <w:tab w:val="left" w:pos="3119"/>
        <w:tab w:val="left" w:pos="3402"/>
        <w:tab w:val="left" w:pos="4678"/>
        <w:tab w:val="left" w:pos="4962"/>
      </w:tabs>
      <w:autoSpaceDE w:val="0"/>
      <w:autoSpaceDN w:val="0"/>
      <w:spacing w:after="0" w:line="240" w:lineRule="auto"/>
      <w:ind w:left="425"/>
    </w:pPr>
    <w:rPr>
      <w:rFonts w:ascii="Times New Roman" w:eastAsia="Times New Roman" w:hAnsi="Times New Roman"/>
      <w:sz w:val="20"/>
      <w:szCs w:val="20"/>
      <w:lang w:val="de-DE" w:eastAsia="ja-JP"/>
    </w:rPr>
  </w:style>
  <w:style w:type="paragraph" w:customStyle="1" w:styleId="MSDS-TZeile">
    <w:name w:val="MSDS-TZeile"/>
    <w:basedOn w:val="Normal"/>
    <w:rsid w:val="007805FF"/>
    <w:pPr>
      <w:widowControl w:val="0"/>
      <w:autoSpaceDE w:val="0"/>
      <w:autoSpaceDN w:val="0"/>
      <w:spacing w:after="0" w:line="240" w:lineRule="auto"/>
    </w:pPr>
    <w:rPr>
      <w:rFonts w:ascii="Times New Roman" w:eastAsia="Times New Roman" w:hAnsi="Times New Roman"/>
      <w:sz w:val="20"/>
      <w:szCs w:val="20"/>
      <w:lang w:val="de-DE" w:eastAsia="ja-JP"/>
    </w:rPr>
  </w:style>
  <w:style w:type="paragraph" w:styleId="EndnoteText">
    <w:name w:val="endnote text"/>
    <w:basedOn w:val="Normal"/>
    <w:link w:val="EndnoteTextChar"/>
    <w:uiPriority w:val="99"/>
    <w:semiHidden/>
    <w:unhideWhenUsed/>
    <w:rsid w:val="00DA0775"/>
    <w:rPr>
      <w:sz w:val="20"/>
      <w:szCs w:val="20"/>
      <w:lang w:val="x-none"/>
    </w:rPr>
  </w:style>
  <w:style w:type="character" w:customStyle="1" w:styleId="EndnoteTextChar">
    <w:name w:val="Endnote Text Char"/>
    <w:link w:val="EndnoteText"/>
    <w:uiPriority w:val="99"/>
    <w:semiHidden/>
    <w:rsid w:val="00DA0775"/>
    <w:rPr>
      <w:lang w:eastAsia="en-US"/>
    </w:rPr>
  </w:style>
  <w:style w:type="character" w:styleId="EndnoteReference">
    <w:name w:val="endnote reference"/>
    <w:uiPriority w:val="99"/>
    <w:semiHidden/>
    <w:unhideWhenUsed/>
    <w:rsid w:val="00DA0775"/>
    <w:rPr>
      <w:vertAlign w:val="superscript"/>
    </w:rPr>
  </w:style>
  <w:style w:type="paragraph" w:customStyle="1" w:styleId="CM4">
    <w:name w:val="CM4"/>
    <w:basedOn w:val="Normal"/>
    <w:next w:val="Normal"/>
    <w:uiPriority w:val="99"/>
    <w:rsid w:val="002757EE"/>
    <w:pPr>
      <w:autoSpaceDE w:val="0"/>
      <w:autoSpaceDN w:val="0"/>
      <w:adjustRightInd w:val="0"/>
      <w:spacing w:after="0" w:line="240" w:lineRule="auto"/>
    </w:pPr>
    <w:rPr>
      <w:rFonts w:ascii="EUAlbertina" w:hAnsi="EUAlbertina"/>
      <w:sz w:val="24"/>
      <w:szCs w:val="24"/>
    </w:rPr>
  </w:style>
  <w:style w:type="paragraph" w:customStyle="1" w:styleId="Default">
    <w:name w:val="Default"/>
    <w:rsid w:val="002757EE"/>
    <w:pPr>
      <w:autoSpaceDE w:val="0"/>
      <w:autoSpaceDN w:val="0"/>
      <w:adjustRightInd w:val="0"/>
    </w:pPr>
    <w:rPr>
      <w:rFonts w:ascii="Arial" w:hAnsi="Arial" w:cs="Arial"/>
      <w:color w:val="000000"/>
      <w:sz w:val="24"/>
      <w:szCs w:val="24"/>
      <w:lang w:val="pl-PL" w:eastAsia="pl-PL"/>
    </w:rPr>
  </w:style>
  <w:style w:type="character" w:customStyle="1" w:styleId="name">
    <w:name w:val="name"/>
    <w:basedOn w:val="DefaultParagraphFont"/>
    <w:rsid w:val="009E4D52"/>
  </w:style>
  <w:style w:type="paragraph" w:styleId="PlainText">
    <w:name w:val="Plain Text"/>
    <w:basedOn w:val="Normal"/>
    <w:link w:val="PlainTextChar"/>
    <w:uiPriority w:val="99"/>
    <w:rsid w:val="007B44D6"/>
    <w:pPr>
      <w:spacing w:after="0" w:line="240" w:lineRule="auto"/>
    </w:pPr>
    <w:rPr>
      <w:rFonts w:ascii="Courier New" w:eastAsia="Times New Roman" w:hAnsi="Courier New"/>
      <w:sz w:val="20"/>
      <w:szCs w:val="20"/>
      <w:lang w:val="x-none"/>
    </w:rPr>
  </w:style>
  <w:style w:type="character" w:customStyle="1" w:styleId="PlainTextChar">
    <w:name w:val="Plain Text Char"/>
    <w:link w:val="PlainText"/>
    <w:uiPriority w:val="99"/>
    <w:rsid w:val="007B44D6"/>
    <w:rPr>
      <w:rFonts w:ascii="Courier New" w:eastAsia="Times New Roman" w:hAnsi="Courier New"/>
      <w:lang w:eastAsia="en-US"/>
    </w:rPr>
  </w:style>
  <w:style w:type="character" w:customStyle="1" w:styleId="A4">
    <w:name w:val="A4"/>
    <w:uiPriority w:val="99"/>
    <w:rsid w:val="00CF3A57"/>
    <w:rPr>
      <w:color w:val="000000"/>
      <w:sz w:val="13"/>
      <w:szCs w:val="13"/>
    </w:rPr>
  </w:style>
  <w:style w:type="paragraph" w:customStyle="1" w:styleId="CM1">
    <w:name w:val="CM1"/>
    <w:basedOn w:val="Default"/>
    <w:next w:val="Default"/>
    <w:uiPriority w:val="99"/>
    <w:rsid w:val="00094382"/>
    <w:rPr>
      <w:rFonts w:ascii="EUAlbertina" w:hAnsi="EUAlbertina" w:cs="Times New Roman"/>
      <w:color w:val="auto"/>
    </w:rPr>
  </w:style>
  <w:style w:type="paragraph" w:customStyle="1" w:styleId="CM3">
    <w:name w:val="CM3"/>
    <w:basedOn w:val="Default"/>
    <w:next w:val="Default"/>
    <w:uiPriority w:val="99"/>
    <w:rsid w:val="00094382"/>
    <w:rPr>
      <w:rFonts w:ascii="EUAlbertina" w:hAnsi="EUAlbertina" w:cs="Times New Roman"/>
      <w:color w:val="auto"/>
    </w:rPr>
  </w:style>
  <w:style w:type="character" w:customStyle="1" w:styleId="hps">
    <w:name w:val="hps"/>
    <w:basedOn w:val="DefaultParagraphFont"/>
    <w:rsid w:val="00094382"/>
  </w:style>
  <w:style w:type="table" w:customStyle="1" w:styleId="Zwykatabela1">
    <w:name w:val="Zwykła tabela 1"/>
    <w:basedOn w:val="TableNormal"/>
    <w:uiPriority w:val="41"/>
    <w:rsid w:val="00563BC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4akcent5">
    <w:name w:val="Tabela siatki 4 — akcent 5"/>
    <w:basedOn w:val="TableNormal"/>
    <w:uiPriority w:val="49"/>
    <w:rsid w:val="00563BC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1jasnaakcent1">
    <w:name w:val="Tabela siatki 1 — jasna — akcent 1"/>
    <w:basedOn w:val="TableNormal"/>
    <w:uiPriority w:val="46"/>
    <w:rsid w:val="0033156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
    <w:name w:val="Tabela siatki 1 — jasna"/>
    <w:basedOn w:val="TableNormal"/>
    <w:uiPriority w:val="46"/>
    <w:rsid w:val="0095479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li-no-wrap">
    <w:name w:val="cli-no-wrap"/>
    <w:rsid w:val="0023547D"/>
  </w:style>
  <w:style w:type="character" w:customStyle="1" w:styleId="clinventoryhelpcursor">
    <w:name w:val="clinventoryhelpcursor"/>
    <w:rsid w:val="0023547D"/>
  </w:style>
  <w:style w:type="character" w:styleId="PlaceholderText">
    <w:name w:val="Placeholder Text"/>
    <w:basedOn w:val="DefaultParagraphFont"/>
    <w:uiPriority w:val="99"/>
    <w:semiHidden/>
    <w:rsid w:val="00185B9E"/>
    <w:rPr>
      <w:color w:val="808080"/>
    </w:rPr>
  </w:style>
  <w:style w:type="paragraph" w:styleId="NormalWeb">
    <w:name w:val="Normal (Web)"/>
    <w:basedOn w:val="Normal"/>
    <w:uiPriority w:val="99"/>
    <w:semiHidden/>
    <w:unhideWhenUsed/>
    <w:rsid w:val="000F48A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39180">
      <w:bodyDiv w:val="1"/>
      <w:marLeft w:val="0"/>
      <w:marRight w:val="0"/>
      <w:marTop w:val="0"/>
      <w:marBottom w:val="0"/>
      <w:divBdr>
        <w:top w:val="none" w:sz="0" w:space="0" w:color="auto"/>
        <w:left w:val="none" w:sz="0" w:space="0" w:color="auto"/>
        <w:bottom w:val="none" w:sz="0" w:space="0" w:color="auto"/>
        <w:right w:val="none" w:sz="0" w:space="0" w:color="auto"/>
      </w:divBdr>
      <w:divsChild>
        <w:div w:id="1585458760">
          <w:marLeft w:val="0"/>
          <w:marRight w:val="0"/>
          <w:marTop w:val="0"/>
          <w:marBottom w:val="0"/>
          <w:divBdr>
            <w:top w:val="none" w:sz="0" w:space="0" w:color="auto"/>
            <w:left w:val="none" w:sz="0" w:space="0" w:color="auto"/>
            <w:bottom w:val="none" w:sz="0" w:space="0" w:color="auto"/>
            <w:right w:val="none" w:sz="0" w:space="0" w:color="auto"/>
          </w:divBdr>
          <w:divsChild>
            <w:div w:id="1600486404">
              <w:marLeft w:val="0"/>
              <w:marRight w:val="0"/>
              <w:marTop w:val="0"/>
              <w:marBottom w:val="0"/>
              <w:divBdr>
                <w:top w:val="none" w:sz="0" w:space="0" w:color="auto"/>
                <w:left w:val="none" w:sz="0" w:space="0" w:color="auto"/>
                <w:bottom w:val="none" w:sz="0" w:space="0" w:color="auto"/>
                <w:right w:val="none" w:sz="0" w:space="0" w:color="auto"/>
              </w:divBdr>
              <w:divsChild>
                <w:div w:id="19472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3761">
      <w:bodyDiv w:val="1"/>
      <w:marLeft w:val="0"/>
      <w:marRight w:val="0"/>
      <w:marTop w:val="0"/>
      <w:marBottom w:val="0"/>
      <w:divBdr>
        <w:top w:val="none" w:sz="0" w:space="0" w:color="auto"/>
        <w:left w:val="none" w:sz="0" w:space="0" w:color="auto"/>
        <w:bottom w:val="none" w:sz="0" w:space="0" w:color="auto"/>
        <w:right w:val="none" w:sz="0" w:space="0" w:color="auto"/>
      </w:divBdr>
      <w:divsChild>
        <w:div w:id="1386292560">
          <w:marLeft w:val="0"/>
          <w:marRight w:val="0"/>
          <w:marTop w:val="0"/>
          <w:marBottom w:val="0"/>
          <w:divBdr>
            <w:top w:val="none" w:sz="0" w:space="0" w:color="auto"/>
            <w:left w:val="none" w:sz="0" w:space="0" w:color="auto"/>
            <w:bottom w:val="none" w:sz="0" w:space="0" w:color="auto"/>
            <w:right w:val="none" w:sz="0" w:space="0" w:color="auto"/>
          </w:divBdr>
          <w:divsChild>
            <w:div w:id="172648858">
              <w:marLeft w:val="0"/>
              <w:marRight w:val="0"/>
              <w:marTop w:val="0"/>
              <w:marBottom w:val="0"/>
              <w:divBdr>
                <w:top w:val="none" w:sz="0" w:space="0" w:color="auto"/>
                <w:left w:val="none" w:sz="0" w:space="0" w:color="auto"/>
                <w:bottom w:val="none" w:sz="0" w:space="0" w:color="auto"/>
                <w:right w:val="none" w:sz="0" w:space="0" w:color="auto"/>
              </w:divBdr>
              <w:divsChild>
                <w:div w:id="847257369">
                  <w:marLeft w:val="0"/>
                  <w:marRight w:val="0"/>
                  <w:marTop w:val="0"/>
                  <w:marBottom w:val="0"/>
                  <w:divBdr>
                    <w:top w:val="none" w:sz="0" w:space="0" w:color="auto"/>
                    <w:left w:val="none" w:sz="0" w:space="0" w:color="auto"/>
                    <w:bottom w:val="none" w:sz="0" w:space="0" w:color="auto"/>
                    <w:right w:val="none" w:sz="0" w:space="0" w:color="auto"/>
                  </w:divBdr>
                  <w:divsChild>
                    <w:div w:id="14375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752552">
      <w:bodyDiv w:val="1"/>
      <w:marLeft w:val="0"/>
      <w:marRight w:val="0"/>
      <w:marTop w:val="0"/>
      <w:marBottom w:val="0"/>
      <w:divBdr>
        <w:top w:val="none" w:sz="0" w:space="0" w:color="auto"/>
        <w:left w:val="none" w:sz="0" w:space="0" w:color="auto"/>
        <w:bottom w:val="none" w:sz="0" w:space="0" w:color="auto"/>
        <w:right w:val="none" w:sz="0" w:space="0" w:color="auto"/>
      </w:divBdr>
      <w:divsChild>
        <w:div w:id="1664818662">
          <w:marLeft w:val="0"/>
          <w:marRight w:val="0"/>
          <w:marTop w:val="0"/>
          <w:marBottom w:val="0"/>
          <w:divBdr>
            <w:top w:val="none" w:sz="0" w:space="0" w:color="auto"/>
            <w:left w:val="none" w:sz="0" w:space="0" w:color="auto"/>
            <w:bottom w:val="none" w:sz="0" w:space="0" w:color="auto"/>
            <w:right w:val="none" w:sz="0" w:space="0" w:color="auto"/>
          </w:divBdr>
          <w:divsChild>
            <w:div w:id="1455100588">
              <w:marLeft w:val="0"/>
              <w:marRight w:val="0"/>
              <w:marTop w:val="0"/>
              <w:marBottom w:val="0"/>
              <w:divBdr>
                <w:top w:val="none" w:sz="0" w:space="0" w:color="auto"/>
                <w:left w:val="none" w:sz="0" w:space="0" w:color="auto"/>
                <w:bottom w:val="none" w:sz="0" w:space="0" w:color="auto"/>
                <w:right w:val="none" w:sz="0" w:space="0" w:color="auto"/>
              </w:divBdr>
              <w:divsChild>
                <w:div w:id="148331999">
                  <w:marLeft w:val="0"/>
                  <w:marRight w:val="0"/>
                  <w:marTop w:val="0"/>
                  <w:marBottom w:val="0"/>
                  <w:divBdr>
                    <w:top w:val="none" w:sz="0" w:space="0" w:color="auto"/>
                    <w:left w:val="none" w:sz="0" w:space="0" w:color="auto"/>
                    <w:bottom w:val="none" w:sz="0" w:space="0" w:color="auto"/>
                    <w:right w:val="none" w:sz="0" w:space="0" w:color="auto"/>
                  </w:divBdr>
                  <w:divsChild>
                    <w:div w:id="10059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1020">
      <w:bodyDiv w:val="1"/>
      <w:marLeft w:val="0"/>
      <w:marRight w:val="0"/>
      <w:marTop w:val="0"/>
      <w:marBottom w:val="0"/>
      <w:divBdr>
        <w:top w:val="none" w:sz="0" w:space="0" w:color="auto"/>
        <w:left w:val="none" w:sz="0" w:space="0" w:color="auto"/>
        <w:bottom w:val="none" w:sz="0" w:space="0" w:color="auto"/>
        <w:right w:val="none" w:sz="0" w:space="0" w:color="auto"/>
      </w:divBdr>
      <w:divsChild>
        <w:div w:id="30809253">
          <w:marLeft w:val="0"/>
          <w:marRight w:val="0"/>
          <w:marTop w:val="0"/>
          <w:marBottom w:val="0"/>
          <w:divBdr>
            <w:top w:val="none" w:sz="0" w:space="0" w:color="auto"/>
            <w:left w:val="none" w:sz="0" w:space="0" w:color="auto"/>
            <w:bottom w:val="none" w:sz="0" w:space="0" w:color="auto"/>
            <w:right w:val="none" w:sz="0" w:space="0" w:color="auto"/>
          </w:divBdr>
        </w:div>
        <w:div w:id="144009876">
          <w:marLeft w:val="0"/>
          <w:marRight w:val="0"/>
          <w:marTop w:val="0"/>
          <w:marBottom w:val="0"/>
          <w:divBdr>
            <w:top w:val="none" w:sz="0" w:space="0" w:color="auto"/>
            <w:left w:val="none" w:sz="0" w:space="0" w:color="auto"/>
            <w:bottom w:val="none" w:sz="0" w:space="0" w:color="auto"/>
            <w:right w:val="none" w:sz="0" w:space="0" w:color="auto"/>
          </w:divBdr>
        </w:div>
        <w:div w:id="342710414">
          <w:marLeft w:val="0"/>
          <w:marRight w:val="0"/>
          <w:marTop w:val="0"/>
          <w:marBottom w:val="0"/>
          <w:divBdr>
            <w:top w:val="none" w:sz="0" w:space="0" w:color="auto"/>
            <w:left w:val="none" w:sz="0" w:space="0" w:color="auto"/>
            <w:bottom w:val="none" w:sz="0" w:space="0" w:color="auto"/>
            <w:right w:val="none" w:sz="0" w:space="0" w:color="auto"/>
          </w:divBdr>
        </w:div>
        <w:div w:id="357588205">
          <w:marLeft w:val="0"/>
          <w:marRight w:val="0"/>
          <w:marTop w:val="0"/>
          <w:marBottom w:val="0"/>
          <w:divBdr>
            <w:top w:val="none" w:sz="0" w:space="0" w:color="auto"/>
            <w:left w:val="none" w:sz="0" w:space="0" w:color="auto"/>
            <w:bottom w:val="none" w:sz="0" w:space="0" w:color="auto"/>
            <w:right w:val="none" w:sz="0" w:space="0" w:color="auto"/>
          </w:divBdr>
        </w:div>
        <w:div w:id="370958550">
          <w:marLeft w:val="0"/>
          <w:marRight w:val="0"/>
          <w:marTop w:val="0"/>
          <w:marBottom w:val="0"/>
          <w:divBdr>
            <w:top w:val="none" w:sz="0" w:space="0" w:color="auto"/>
            <w:left w:val="none" w:sz="0" w:space="0" w:color="auto"/>
            <w:bottom w:val="none" w:sz="0" w:space="0" w:color="auto"/>
            <w:right w:val="none" w:sz="0" w:space="0" w:color="auto"/>
          </w:divBdr>
        </w:div>
        <w:div w:id="487749165">
          <w:marLeft w:val="0"/>
          <w:marRight w:val="0"/>
          <w:marTop w:val="0"/>
          <w:marBottom w:val="0"/>
          <w:divBdr>
            <w:top w:val="none" w:sz="0" w:space="0" w:color="auto"/>
            <w:left w:val="none" w:sz="0" w:space="0" w:color="auto"/>
            <w:bottom w:val="none" w:sz="0" w:space="0" w:color="auto"/>
            <w:right w:val="none" w:sz="0" w:space="0" w:color="auto"/>
          </w:divBdr>
        </w:div>
        <w:div w:id="564292785">
          <w:marLeft w:val="0"/>
          <w:marRight w:val="0"/>
          <w:marTop w:val="0"/>
          <w:marBottom w:val="0"/>
          <w:divBdr>
            <w:top w:val="none" w:sz="0" w:space="0" w:color="auto"/>
            <w:left w:val="none" w:sz="0" w:space="0" w:color="auto"/>
            <w:bottom w:val="none" w:sz="0" w:space="0" w:color="auto"/>
            <w:right w:val="none" w:sz="0" w:space="0" w:color="auto"/>
          </w:divBdr>
        </w:div>
        <w:div w:id="585654019">
          <w:marLeft w:val="0"/>
          <w:marRight w:val="0"/>
          <w:marTop w:val="0"/>
          <w:marBottom w:val="0"/>
          <w:divBdr>
            <w:top w:val="none" w:sz="0" w:space="0" w:color="auto"/>
            <w:left w:val="none" w:sz="0" w:space="0" w:color="auto"/>
            <w:bottom w:val="none" w:sz="0" w:space="0" w:color="auto"/>
            <w:right w:val="none" w:sz="0" w:space="0" w:color="auto"/>
          </w:divBdr>
        </w:div>
        <w:div w:id="658341403">
          <w:marLeft w:val="0"/>
          <w:marRight w:val="0"/>
          <w:marTop w:val="0"/>
          <w:marBottom w:val="0"/>
          <w:divBdr>
            <w:top w:val="none" w:sz="0" w:space="0" w:color="auto"/>
            <w:left w:val="none" w:sz="0" w:space="0" w:color="auto"/>
            <w:bottom w:val="none" w:sz="0" w:space="0" w:color="auto"/>
            <w:right w:val="none" w:sz="0" w:space="0" w:color="auto"/>
          </w:divBdr>
        </w:div>
        <w:div w:id="684135838">
          <w:marLeft w:val="0"/>
          <w:marRight w:val="0"/>
          <w:marTop w:val="0"/>
          <w:marBottom w:val="0"/>
          <w:divBdr>
            <w:top w:val="none" w:sz="0" w:space="0" w:color="auto"/>
            <w:left w:val="none" w:sz="0" w:space="0" w:color="auto"/>
            <w:bottom w:val="none" w:sz="0" w:space="0" w:color="auto"/>
            <w:right w:val="none" w:sz="0" w:space="0" w:color="auto"/>
          </w:divBdr>
        </w:div>
        <w:div w:id="695081417">
          <w:marLeft w:val="0"/>
          <w:marRight w:val="0"/>
          <w:marTop w:val="0"/>
          <w:marBottom w:val="0"/>
          <w:divBdr>
            <w:top w:val="none" w:sz="0" w:space="0" w:color="auto"/>
            <w:left w:val="none" w:sz="0" w:space="0" w:color="auto"/>
            <w:bottom w:val="none" w:sz="0" w:space="0" w:color="auto"/>
            <w:right w:val="none" w:sz="0" w:space="0" w:color="auto"/>
          </w:divBdr>
        </w:div>
        <w:div w:id="909655972">
          <w:marLeft w:val="0"/>
          <w:marRight w:val="0"/>
          <w:marTop w:val="0"/>
          <w:marBottom w:val="0"/>
          <w:divBdr>
            <w:top w:val="none" w:sz="0" w:space="0" w:color="auto"/>
            <w:left w:val="none" w:sz="0" w:space="0" w:color="auto"/>
            <w:bottom w:val="none" w:sz="0" w:space="0" w:color="auto"/>
            <w:right w:val="none" w:sz="0" w:space="0" w:color="auto"/>
          </w:divBdr>
        </w:div>
        <w:div w:id="968896405">
          <w:marLeft w:val="0"/>
          <w:marRight w:val="0"/>
          <w:marTop w:val="0"/>
          <w:marBottom w:val="0"/>
          <w:divBdr>
            <w:top w:val="none" w:sz="0" w:space="0" w:color="auto"/>
            <w:left w:val="none" w:sz="0" w:space="0" w:color="auto"/>
            <w:bottom w:val="none" w:sz="0" w:space="0" w:color="auto"/>
            <w:right w:val="none" w:sz="0" w:space="0" w:color="auto"/>
          </w:divBdr>
        </w:div>
        <w:div w:id="1053503801">
          <w:marLeft w:val="0"/>
          <w:marRight w:val="0"/>
          <w:marTop w:val="0"/>
          <w:marBottom w:val="0"/>
          <w:divBdr>
            <w:top w:val="none" w:sz="0" w:space="0" w:color="auto"/>
            <w:left w:val="none" w:sz="0" w:space="0" w:color="auto"/>
            <w:bottom w:val="none" w:sz="0" w:space="0" w:color="auto"/>
            <w:right w:val="none" w:sz="0" w:space="0" w:color="auto"/>
          </w:divBdr>
        </w:div>
        <w:div w:id="1200630738">
          <w:marLeft w:val="0"/>
          <w:marRight w:val="0"/>
          <w:marTop w:val="0"/>
          <w:marBottom w:val="0"/>
          <w:divBdr>
            <w:top w:val="none" w:sz="0" w:space="0" w:color="auto"/>
            <w:left w:val="none" w:sz="0" w:space="0" w:color="auto"/>
            <w:bottom w:val="none" w:sz="0" w:space="0" w:color="auto"/>
            <w:right w:val="none" w:sz="0" w:space="0" w:color="auto"/>
          </w:divBdr>
        </w:div>
        <w:div w:id="1246960212">
          <w:marLeft w:val="0"/>
          <w:marRight w:val="0"/>
          <w:marTop w:val="0"/>
          <w:marBottom w:val="0"/>
          <w:divBdr>
            <w:top w:val="none" w:sz="0" w:space="0" w:color="auto"/>
            <w:left w:val="none" w:sz="0" w:space="0" w:color="auto"/>
            <w:bottom w:val="none" w:sz="0" w:space="0" w:color="auto"/>
            <w:right w:val="none" w:sz="0" w:space="0" w:color="auto"/>
          </w:divBdr>
        </w:div>
        <w:div w:id="1354266703">
          <w:marLeft w:val="0"/>
          <w:marRight w:val="0"/>
          <w:marTop w:val="0"/>
          <w:marBottom w:val="0"/>
          <w:divBdr>
            <w:top w:val="none" w:sz="0" w:space="0" w:color="auto"/>
            <w:left w:val="none" w:sz="0" w:space="0" w:color="auto"/>
            <w:bottom w:val="none" w:sz="0" w:space="0" w:color="auto"/>
            <w:right w:val="none" w:sz="0" w:space="0" w:color="auto"/>
          </w:divBdr>
        </w:div>
        <w:div w:id="1389499736">
          <w:marLeft w:val="0"/>
          <w:marRight w:val="0"/>
          <w:marTop w:val="0"/>
          <w:marBottom w:val="0"/>
          <w:divBdr>
            <w:top w:val="none" w:sz="0" w:space="0" w:color="auto"/>
            <w:left w:val="none" w:sz="0" w:space="0" w:color="auto"/>
            <w:bottom w:val="none" w:sz="0" w:space="0" w:color="auto"/>
            <w:right w:val="none" w:sz="0" w:space="0" w:color="auto"/>
          </w:divBdr>
        </w:div>
        <w:div w:id="1431776242">
          <w:marLeft w:val="0"/>
          <w:marRight w:val="0"/>
          <w:marTop w:val="0"/>
          <w:marBottom w:val="0"/>
          <w:divBdr>
            <w:top w:val="none" w:sz="0" w:space="0" w:color="auto"/>
            <w:left w:val="none" w:sz="0" w:space="0" w:color="auto"/>
            <w:bottom w:val="none" w:sz="0" w:space="0" w:color="auto"/>
            <w:right w:val="none" w:sz="0" w:space="0" w:color="auto"/>
          </w:divBdr>
        </w:div>
        <w:div w:id="1559050158">
          <w:marLeft w:val="0"/>
          <w:marRight w:val="0"/>
          <w:marTop w:val="0"/>
          <w:marBottom w:val="0"/>
          <w:divBdr>
            <w:top w:val="none" w:sz="0" w:space="0" w:color="auto"/>
            <w:left w:val="none" w:sz="0" w:space="0" w:color="auto"/>
            <w:bottom w:val="none" w:sz="0" w:space="0" w:color="auto"/>
            <w:right w:val="none" w:sz="0" w:space="0" w:color="auto"/>
          </w:divBdr>
        </w:div>
        <w:div w:id="1589458153">
          <w:marLeft w:val="0"/>
          <w:marRight w:val="0"/>
          <w:marTop w:val="0"/>
          <w:marBottom w:val="0"/>
          <w:divBdr>
            <w:top w:val="none" w:sz="0" w:space="0" w:color="auto"/>
            <w:left w:val="none" w:sz="0" w:space="0" w:color="auto"/>
            <w:bottom w:val="none" w:sz="0" w:space="0" w:color="auto"/>
            <w:right w:val="none" w:sz="0" w:space="0" w:color="auto"/>
          </w:divBdr>
        </w:div>
        <w:div w:id="1664578427">
          <w:marLeft w:val="0"/>
          <w:marRight w:val="0"/>
          <w:marTop w:val="0"/>
          <w:marBottom w:val="0"/>
          <w:divBdr>
            <w:top w:val="none" w:sz="0" w:space="0" w:color="auto"/>
            <w:left w:val="none" w:sz="0" w:space="0" w:color="auto"/>
            <w:bottom w:val="none" w:sz="0" w:space="0" w:color="auto"/>
            <w:right w:val="none" w:sz="0" w:space="0" w:color="auto"/>
          </w:divBdr>
        </w:div>
        <w:div w:id="1718235054">
          <w:marLeft w:val="0"/>
          <w:marRight w:val="0"/>
          <w:marTop w:val="0"/>
          <w:marBottom w:val="0"/>
          <w:divBdr>
            <w:top w:val="none" w:sz="0" w:space="0" w:color="auto"/>
            <w:left w:val="none" w:sz="0" w:space="0" w:color="auto"/>
            <w:bottom w:val="none" w:sz="0" w:space="0" w:color="auto"/>
            <w:right w:val="none" w:sz="0" w:space="0" w:color="auto"/>
          </w:divBdr>
        </w:div>
        <w:div w:id="1737435245">
          <w:marLeft w:val="0"/>
          <w:marRight w:val="0"/>
          <w:marTop w:val="0"/>
          <w:marBottom w:val="0"/>
          <w:divBdr>
            <w:top w:val="none" w:sz="0" w:space="0" w:color="auto"/>
            <w:left w:val="none" w:sz="0" w:space="0" w:color="auto"/>
            <w:bottom w:val="none" w:sz="0" w:space="0" w:color="auto"/>
            <w:right w:val="none" w:sz="0" w:space="0" w:color="auto"/>
          </w:divBdr>
        </w:div>
        <w:div w:id="1834836804">
          <w:marLeft w:val="0"/>
          <w:marRight w:val="0"/>
          <w:marTop w:val="0"/>
          <w:marBottom w:val="0"/>
          <w:divBdr>
            <w:top w:val="none" w:sz="0" w:space="0" w:color="auto"/>
            <w:left w:val="none" w:sz="0" w:space="0" w:color="auto"/>
            <w:bottom w:val="none" w:sz="0" w:space="0" w:color="auto"/>
            <w:right w:val="none" w:sz="0" w:space="0" w:color="auto"/>
          </w:divBdr>
        </w:div>
        <w:div w:id="1863936252">
          <w:marLeft w:val="0"/>
          <w:marRight w:val="0"/>
          <w:marTop w:val="0"/>
          <w:marBottom w:val="0"/>
          <w:divBdr>
            <w:top w:val="none" w:sz="0" w:space="0" w:color="auto"/>
            <w:left w:val="none" w:sz="0" w:space="0" w:color="auto"/>
            <w:bottom w:val="none" w:sz="0" w:space="0" w:color="auto"/>
            <w:right w:val="none" w:sz="0" w:space="0" w:color="auto"/>
          </w:divBdr>
        </w:div>
        <w:div w:id="1980380497">
          <w:marLeft w:val="0"/>
          <w:marRight w:val="0"/>
          <w:marTop w:val="0"/>
          <w:marBottom w:val="0"/>
          <w:divBdr>
            <w:top w:val="none" w:sz="0" w:space="0" w:color="auto"/>
            <w:left w:val="none" w:sz="0" w:space="0" w:color="auto"/>
            <w:bottom w:val="none" w:sz="0" w:space="0" w:color="auto"/>
            <w:right w:val="none" w:sz="0" w:space="0" w:color="auto"/>
          </w:divBdr>
        </w:div>
        <w:div w:id="2007514915">
          <w:marLeft w:val="0"/>
          <w:marRight w:val="0"/>
          <w:marTop w:val="0"/>
          <w:marBottom w:val="0"/>
          <w:divBdr>
            <w:top w:val="none" w:sz="0" w:space="0" w:color="auto"/>
            <w:left w:val="none" w:sz="0" w:space="0" w:color="auto"/>
            <w:bottom w:val="none" w:sz="0" w:space="0" w:color="auto"/>
            <w:right w:val="none" w:sz="0" w:space="0" w:color="auto"/>
          </w:divBdr>
        </w:div>
        <w:div w:id="2016614858">
          <w:marLeft w:val="0"/>
          <w:marRight w:val="0"/>
          <w:marTop w:val="0"/>
          <w:marBottom w:val="0"/>
          <w:divBdr>
            <w:top w:val="none" w:sz="0" w:space="0" w:color="auto"/>
            <w:left w:val="none" w:sz="0" w:space="0" w:color="auto"/>
            <w:bottom w:val="none" w:sz="0" w:space="0" w:color="auto"/>
            <w:right w:val="none" w:sz="0" w:space="0" w:color="auto"/>
          </w:divBdr>
        </w:div>
        <w:div w:id="2027629865">
          <w:marLeft w:val="0"/>
          <w:marRight w:val="0"/>
          <w:marTop w:val="0"/>
          <w:marBottom w:val="0"/>
          <w:divBdr>
            <w:top w:val="none" w:sz="0" w:space="0" w:color="auto"/>
            <w:left w:val="none" w:sz="0" w:space="0" w:color="auto"/>
            <w:bottom w:val="none" w:sz="0" w:space="0" w:color="auto"/>
            <w:right w:val="none" w:sz="0" w:space="0" w:color="auto"/>
          </w:divBdr>
        </w:div>
      </w:divsChild>
    </w:div>
    <w:div w:id="664433993">
      <w:bodyDiv w:val="1"/>
      <w:marLeft w:val="0"/>
      <w:marRight w:val="0"/>
      <w:marTop w:val="0"/>
      <w:marBottom w:val="0"/>
      <w:divBdr>
        <w:top w:val="none" w:sz="0" w:space="0" w:color="auto"/>
        <w:left w:val="none" w:sz="0" w:space="0" w:color="auto"/>
        <w:bottom w:val="none" w:sz="0" w:space="0" w:color="auto"/>
        <w:right w:val="none" w:sz="0" w:space="0" w:color="auto"/>
      </w:divBdr>
    </w:div>
    <w:div w:id="863246809">
      <w:bodyDiv w:val="1"/>
      <w:marLeft w:val="0"/>
      <w:marRight w:val="0"/>
      <w:marTop w:val="0"/>
      <w:marBottom w:val="0"/>
      <w:divBdr>
        <w:top w:val="none" w:sz="0" w:space="0" w:color="auto"/>
        <w:left w:val="none" w:sz="0" w:space="0" w:color="auto"/>
        <w:bottom w:val="none" w:sz="0" w:space="0" w:color="auto"/>
        <w:right w:val="none" w:sz="0" w:space="0" w:color="auto"/>
      </w:divBdr>
    </w:div>
    <w:div w:id="1378551378">
      <w:bodyDiv w:val="1"/>
      <w:marLeft w:val="0"/>
      <w:marRight w:val="0"/>
      <w:marTop w:val="0"/>
      <w:marBottom w:val="0"/>
      <w:divBdr>
        <w:top w:val="none" w:sz="0" w:space="0" w:color="auto"/>
        <w:left w:val="none" w:sz="0" w:space="0" w:color="auto"/>
        <w:bottom w:val="none" w:sz="0" w:space="0" w:color="auto"/>
        <w:right w:val="none" w:sz="0" w:space="0" w:color="auto"/>
      </w:divBdr>
      <w:divsChild>
        <w:div w:id="1777603754">
          <w:marLeft w:val="0"/>
          <w:marRight w:val="0"/>
          <w:marTop w:val="0"/>
          <w:marBottom w:val="0"/>
          <w:divBdr>
            <w:top w:val="none" w:sz="0" w:space="0" w:color="auto"/>
            <w:left w:val="none" w:sz="0" w:space="0" w:color="auto"/>
            <w:bottom w:val="none" w:sz="0" w:space="0" w:color="auto"/>
            <w:right w:val="none" w:sz="0" w:space="0" w:color="auto"/>
          </w:divBdr>
          <w:divsChild>
            <w:div w:id="33046108">
              <w:marLeft w:val="0"/>
              <w:marRight w:val="0"/>
              <w:marTop w:val="0"/>
              <w:marBottom w:val="0"/>
              <w:divBdr>
                <w:top w:val="none" w:sz="0" w:space="0" w:color="auto"/>
                <w:left w:val="none" w:sz="0" w:space="0" w:color="auto"/>
                <w:bottom w:val="none" w:sz="0" w:space="0" w:color="auto"/>
                <w:right w:val="none" w:sz="0" w:space="0" w:color="auto"/>
              </w:divBdr>
              <w:divsChild>
                <w:div w:id="6538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3956">
      <w:bodyDiv w:val="1"/>
      <w:marLeft w:val="0"/>
      <w:marRight w:val="0"/>
      <w:marTop w:val="0"/>
      <w:marBottom w:val="0"/>
      <w:divBdr>
        <w:top w:val="none" w:sz="0" w:space="0" w:color="auto"/>
        <w:left w:val="none" w:sz="0" w:space="0" w:color="auto"/>
        <w:bottom w:val="none" w:sz="0" w:space="0" w:color="auto"/>
        <w:right w:val="none" w:sz="0" w:space="0" w:color="auto"/>
      </w:divBdr>
    </w:div>
    <w:div w:id="1685667385">
      <w:bodyDiv w:val="1"/>
      <w:marLeft w:val="0"/>
      <w:marRight w:val="0"/>
      <w:marTop w:val="0"/>
      <w:marBottom w:val="0"/>
      <w:divBdr>
        <w:top w:val="none" w:sz="0" w:space="0" w:color="auto"/>
        <w:left w:val="none" w:sz="0" w:space="0" w:color="auto"/>
        <w:bottom w:val="none" w:sz="0" w:space="0" w:color="auto"/>
        <w:right w:val="none" w:sz="0" w:space="0" w:color="auto"/>
      </w:divBdr>
      <w:divsChild>
        <w:div w:id="273564312">
          <w:marLeft w:val="0"/>
          <w:marRight w:val="0"/>
          <w:marTop w:val="0"/>
          <w:marBottom w:val="0"/>
          <w:divBdr>
            <w:top w:val="none" w:sz="0" w:space="0" w:color="auto"/>
            <w:left w:val="none" w:sz="0" w:space="0" w:color="auto"/>
            <w:bottom w:val="none" w:sz="0" w:space="0" w:color="auto"/>
            <w:right w:val="none" w:sz="0" w:space="0" w:color="auto"/>
          </w:divBdr>
          <w:divsChild>
            <w:div w:id="935019638">
              <w:marLeft w:val="0"/>
              <w:marRight w:val="0"/>
              <w:marTop w:val="0"/>
              <w:marBottom w:val="0"/>
              <w:divBdr>
                <w:top w:val="none" w:sz="0" w:space="0" w:color="auto"/>
                <w:left w:val="none" w:sz="0" w:space="0" w:color="auto"/>
                <w:bottom w:val="none" w:sz="0" w:space="0" w:color="auto"/>
                <w:right w:val="none" w:sz="0" w:space="0" w:color="auto"/>
              </w:divBdr>
              <w:divsChild>
                <w:div w:id="1844935453">
                  <w:marLeft w:val="0"/>
                  <w:marRight w:val="0"/>
                  <w:marTop w:val="0"/>
                  <w:marBottom w:val="0"/>
                  <w:divBdr>
                    <w:top w:val="none" w:sz="0" w:space="0" w:color="auto"/>
                    <w:left w:val="none" w:sz="0" w:space="0" w:color="auto"/>
                    <w:bottom w:val="none" w:sz="0" w:space="0" w:color="auto"/>
                    <w:right w:val="none" w:sz="0" w:space="0" w:color="auto"/>
                  </w:divBdr>
                  <w:divsChild>
                    <w:div w:id="11468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62026">
      <w:bodyDiv w:val="1"/>
      <w:marLeft w:val="0"/>
      <w:marRight w:val="0"/>
      <w:marTop w:val="0"/>
      <w:marBottom w:val="0"/>
      <w:divBdr>
        <w:top w:val="none" w:sz="0" w:space="0" w:color="auto"/>
        <w:left w:val="none" w:sz="0" w:space="0" w:color="auto"/>
        <w:bottom w:val="none" w:sz="0" w:space="0" w:color="auto"/>
        <w:right w:val="none" w:sz="0" w:space="0" w:color="auto"/>
      </w:divBdr>
      <w:divsChild>
        <w:div w:id="1302465856">
          <w:marLeft w:val="0"/>
          <w:marRight w:val="0"/>
          <w:marTop w:val="0"/>
          <w:marBottom w:val="0"/>
          <w:divBdr>
            <w:top w:val="none" w:sz="0" w:space="0" w:color="auto"/>
            <w:left w:val="none" w:sz="0" w:space="0" w:color="auto"/>
            <w:bottom w:val="none" w:sz="0" w:space="0" w:color="auto"/>
            <w:right w:val="none" w:sz="0" w:space="0" w:color="auto"/>
          </w:divBdr>
          <w:divsChild>
            <w:div w:id="142623550">
              <w:marLeft w:val="0"/>
              <w:marRight w:val="0"/>
              <w:marTop w:val="0"/>
              <w:marBottom w:val="0"/>
              <w:divBdr>
                <w:top w:val="none" w:sz="0" w:space="0" w:color="auto"/>
                <w:left w:val="none" w:sz="0" w:space="0" w:color="auto"/>
                <w:bottom w:val="none" w:sz="0" w:space="0" w:color="auto"/>
                <w:right w:val="none" w:sz="0" w:space="0" w:color="auto"/>
              </w:divBdr>
              <w:divsChild>
                <w:div w:id="3639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6792">
      <w:bodyDiv w:val="1"/>
      <w:marLeft w:val="0"/>
      <w:marRight w:val="0"/>
      <w:marTop w:val="0"/>
      <w:marBottom w:val="0"/>
      <w:divBdr>
        <w:top w:val="none" w:sz="0" w:space="0" w:color="auto"/>
        <w:left w:val="none" w:sz="0" w:space="0" w:color="auto"/>
        <w:bottom w:val="none" w:sz="0" w:space="0" w:color="auto"/>
        <w:right w:val="none" w:sz="0" w:space="0" w:color="auto"/>
      </w:divBdr>
      <w:divsChild>
        <w:div w:id="1019041134">
          <w:marLeft w:val="0"/>
          <w:marRight w:val="0"/>
          <w:marTop w:val="0"/>
          <w:marBottom w:val="0"/>
          <w:divBdr>
            <w:top w:val="none" w:sz="0" w:space="0" w:color="auto"/>
            <w:left w:val="none" w:sz="0" w:space="0" w:color="auto"/>
            <w:bottom w:val="none" w:sz="0" w:space="0" w:color="auto"/>
            <w:right w:val="none" w:sz="0" w:space="0" w:color="auto"/>
          </w:divBdr>
          <w:divsChild>
            <w:div w:id="1239830869">
              <w:marLeft w:val="0"/>
              <w:marRight w:val="0"/>
              <w:marTop w:val="0"/>
              <w:marBottom w:val="0"/>
              <w:divBdr>
                <w:top w:val="none" w:sz="0" w:space="0" w:color="auto"/>
                <w:left w:val="none" w:sz="0" w:space="0" w:color="auto"/>
                <w:bottom w:val="none" w:sz="0" w:space="0" w:color="auto"/>
                <w:right w:val="none" w:sz="0" w:space="0" w:color="auto"/>
              </w:divBdr>
              <w:divsChild>
                <w:div w:id="845250507">
                  <w:marLeft w:val="0"/>
                  <w:marRight w:val="0"/>
                  <w:marTop w:val="0"/>
                  <w:marBottom w:val="0"/>
                  <w:divBdr>
                    <w:top w:val="none" w:sz="0" w:space="0" w:color="auto"/>
                    <w:left w:val="none" w:sz="0" w:space="0" w:color="auto"/>
                    <w:bottom w:val="none" w:sz="0" w:space="0" w:color="auto"/>
                    <w:right w:val="none" w:sz="0" w:space="0" w:color="auto"/>
                  </w:divBdr>
                  <w:divsChild>
                    <w:div w:id="12904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65526">
      <w:bodyDiv w:val="1"/>
      <w:marLeft w:val="0"/>
      <w:marRight w:val="0"/>
      <w:marTop w:val="0"/>
      <w:marBottom w:val="0"/>
      <w:divBdr>
        <w:top w:val="none" w:sz="0" w:space="0" w:color="auto"/>
        <w:left w:val="none" w:sz="0" w:space="0" w:color="auto"/>
        <w:bottom w:val="none" w:sz="0" w:space="0" w:color="auto"/>
        <w:right w:val="none" w:sz="0" w:space="0" w:color="auto"/>
      </w:divBdr>
      <w:divsChild>
        <w:div w:id="203446705">
          <w:marLeft w:val="0"/>
          <w:marRight w:val="0"/>
          <w:marTop w:val="0"/>
          <w:marBottom w:val="0"/>
          <w:divBdr>
            <w:top w:val="none" w:sz="0" w:space="0" w:color="auto"/>
            <w:left w:val="none" w:sz="0" w:space="0" w:color="auto"/>
            <w:bottom w:val="none" w:sz="0" w:space="0" w:color="auto"/>
            <w:right w:val="none" w:sz="0" w:space="0" w:color="auto"/>
          </w:divBdr>
          <w:divsChild>
            <w:div w:id="1461921892">
              <w:marLeft w:val="0"/>
              <w:marRight w:val="0"/>
              <w:marTop w:val="0"/>
              <w:marBottom w:val="0"/>
              <w:divBdr>
                <w:top w:val="none" w:sz="0" w:space="0" w:color="auto"/>
                <w:left w:val="none" w:sz="0" w:space="0" w:color="auto"/>
                <w:bottom w:val="none" w:sz="0" w:space="0" w:color="auto"/>
                <w:right w:val="none" w:sz="0" w:space="0" w:color="auto"/>
              </w:divBdr>
              <w:divsChild>
                <w:div w:id="1014645400">
                  <w:marLeft w:val="0"/>
                  <w:marRight w:val="0"/>
                  <w:marTop w:val="0"/>
                  <w:marBottom w:val="0"/>
                  <w:divBdr>
                    <w:top w:val="none" w:sz="0" w:space="0" w:color="auto"/>
                    <w:left w:val="none" w:sz="0" w:space="0" w:color="auto"/>
                    <w:bottom w:val="none" w:sz="0" w:space="0" w:color="auto"/>
                    <w:right w:val="none" w:sz="0" w:space="0" w:color="auto"/>
                  </w:divBdr>
                  <w:divsChild>
                    <w:div w:id="2900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7275">
      <w:bodyDiv w:val="1"/>
      <w:marLeft w:val="0"/>
      <w:marRight w:val="0"/>
      <w:marTop w:val="0"/>
      <w:marBottom w:val="0"/>
      <w:divBdr>
        <w:top w:val="none" w:sz="0" w:space="0" w:color="auto"/>
        <w:left w:val="none" w:sz="0" w:space="0" w:color="auto"/>
        <w:bottom w:val="none" w:sz="0" w:space="0" w:color="auto"/>
        <w:right w:val="none" w:sz="0" w:space="0" w:color="auto"/>
      </w:divBdr>
    </w:div>
    <w:div w:id="2095205456">
      <w:bodyDiv w:val="1"/>
      <w:marLeft w:val="0"/>
      <w:marRight w:val="0"/>
      <w:marTop w:val="0"/>
      <w:marBottom w:val="0"/>
      <w:divBdr>
        <w:top w:val="none" w:sz="0" w:space="0" w:color="auto"/>
        <w:left w:val="none" w:sz="0" w:space="0" w:color="auto"/>
        <w:bottom w:val="none" w:sz="0" w:space="0" w:color="auto"/>
        <w:right w:val="none" w:sz="0" w:space="0" w:color="auto"/>
      </w:divBdr>
      <w:divsChild>
        <w:div w:id="13501945">
          <w:marLeft w:val="0"/>
          <w:marRight w:val="0"/>
          <w:marTop w:val="0"/>
          <w:marBottom w:val="0"/>
          <w:divBdr>
            <w:top w:val="none" w:sz="0" w:space="0" w:color="auto"/>
            <w:left w:val="none" w:sz="0" w:space="0" w:color="auto"/>
            <w:bottom w:val="none" w:sz="0" w:space="0" w:color="auto"/>
            <w:right w:val="none" w:sz="0" w:space="0" w:color="auto"/>
          </w:divBdr>
        </w:div>
        <w:div w:id="119736626">
          <w:marLeft w:val="0"/>
          <w:marRight w:val="0"/>
          <w:marTop w:val="0"/>
          <w:marBottom w:val="0"/>
          <w:divBdr>
            <w:top w:val="none" w:sz="0" w:space="0" w:color="auto"/>
            <w:left w:val="none" w:sz="0" w:space="0" w:color="auto"/>
            <w:bottom w:val="none" w:sz="0" w:space="0" w:color="auto"/>
            <w:right w:val="none" w:sz="0" w:space="0" w:color="auto"/>
          </w:divBdr>
        </w:div>
        <w:div w:id="418327669">
          <w:marLeft w:val="0"/>
          <w:marRight w:val="0"/>
          <w:marTop w:val="0"/>
          <w:marBottom w:val="0"/>
          <w:divBdr>
            <w:top w:val="none" w:sz="0" w:space="0" w:color="auto"/>
            <w:left w:val="none" w:sz="0" w:space="0" w:color="auto"/>
            <w:bottom w:val="none" w:sz="0" w:space="0" w:color="auto"/>
            <w:right w:val="none" w:sz="0" w:space="0" w:color="auto"/>
          </w:divBdr>
        </w:div>
        <w:div w:id="548496783">
          <w:marLeft w:val="0"/>
          <w:marRight w:val="0"/>
          <w:marTop w:val="0"/>
          <w:marBottom w:val="0"/>
          <w:divBdr>
            <w:top w:val="none" w:sz="0" w:space="0" w:color="auto"/>
            <w:left w:val="none" w:sz="0" w:space="0" w:color="auto"/>
            <w:bottom w:val="none" w:sz="0" w:space="0" w:color="auto"/>
            <w:right w:val="none" w:sz="0" w:space="0" w:color="auto"/>
          </w:divBdr>
        </w:div>
        <w:div w:id="554005618">
          <w:marLeft w:val="0"/>
          <w:marRight w:val="0"/>
          <w:marTop w:val="0"/>
          <w:marBottom w:val="0"/>
          <w:divBdr>
            <w:top w:val="none" w:sz="0" w:space="0" w:color="auto"/>
            <w:left w:val="none" w:sz="0" w:space="0" w:color="auto"/>
            <w:bottom w:val="none" w:sz="0" w:space="0" w:color="auto"/>
            <w:right w:val="none" w:sz="0" w:space="0" w:color="auto"/>
          </w:divBdr>
        </w:div>
        <w:div w:id="569972585">
          <w:marLeft w:val="0"/>
          <w:marRight w:val="0"/>
          <w:marTop w:val="0"/>
          <w:marBottom w:val="0"/>
          <w:divBdr>
            <w:top w:val="none" w:sz="0" w:space="0" w:color="auto"/>
            <w:left w:val="none" w:sz="0" w:space="0" w:color="auto"/>
            <w:bottom w:val="none" w:sz="0" w:space="0" w:color="auto"/>
            <w:right w:val="none" w:sz="0" w:space="0" w:color="auto"/>
          </w:divBdr>
        </w:div>
        <w:div w:id="607157112">
          <w:marLeft w:val="0"/>
          <w:marRight w:val="0"/>
          <w:marTop w:val="0"/>
          <w:marBottom w:val="0"/>
          <w:divBdr>
            <w:top w:val="none" w:sz="0" w:space="0" w:color="auto"/>
            <w:left w:val="none" w:sz="0" w:space="0" w:color="auto"/>
            <w:bottom w:val="none" w:sz="0" w:space="0" w:color="auto"/>
            <w:right w:val="none" w:sz="0" w:space="0" w:color="auto"/>
          </w:divBdr>
        </w:div>
        <w:div w:id="637687106">
          <w:marLeft w:val="0"/>
          <w:marRight w:val="0"/>
          <w:marTop w:val="0"/>
          <w:marBottom w:val="0"/>
          <w:divBdr>
            <w:top w:val="none" w:sz="0" w:space="0" w:color="auto"/>
            <w:left w:val="none" w:sz="0" w:space="0" w:color="auto"/>
            <w:bottom w:val="none" w:sz="0" w:space="0" w:color="auto"/>
            <w:right w:val="none" w:sz="0" w:space="0" w:color="auto"/>
          </w:divBdr>
        </w:div>
        <w:div w:id="1219052692">
          <w:marLeft w:val="0"/>
          <w:marRight w:val="0"/>
          <w:marTop w:val="0"/>
          <w:marBottom w:val="0"/>
          <w:divBdr>
            <w:top w:val="none" w:sz="0" w:space="0" w:color="auto"/>
            <w:left w:val="none" w:sz="0" w:space="0" w:color="auto"/>
            <w:bottom w:val="none" w:sz="0" w:space="0" w:color="auto"/>
            <w:right w:val="none" w:sz="0" w:space="0" w:color="auto"/>
          </w:divBdr>
        </w:div>
        <w:div w:id="1315911953">
          <w:marLeft w:val="0"/>
          <w:marRight w:val="0"/>
          <w:marTop w:val="0"/>
          <w:marBottom w:val="0"/>
          <w:divBdr>
            <w:top w:val="none" w:sz="0" w:space="0" w:color="auto"/>
            <w:left w:val="none" w:sz="0" w:space="0" w:color="auto"/>
            <w:bottom w:val="none" w:sz="0" w:space="0" w:color="auto"/>
            <w:right w:val="none" w:sz="0" w:space="0" w:color="auto"/>
          </w:divBdr>
        </w:div>
        <w:div w:id="1609965060">
          <w:marLeft w:val="0"/>
          <w:marRight w:val="0"/>
          <w:marTop w:val="0"/>
          <w:marBottom w:val="0"/>
          <w:divBdr>
            <w:top w:val="none" w:sz="0" w:space="0" w:color="auto"/>
            <w:left w:val="none" w:sz="0" w:space="0" w:color="auto"/>
            <w:bottom w:val="none" w:sz="0" w:space="0" w:color="auto"/>
            <w:right w:val="none" w:sz="0" w:space="0" w:color="auto"/>
          </w:divBdr>
        </w:div>
        <w:div w:id="1707293931">
          <w:marLeft w:val="0"/>
          <w:marRight w:val="0"/>
          <w:marTop w:val="0"/>
          <w:marBottom w:val="0"/>
          <w:divBdr>
            <w:top w:val="none" w:sz="0" w:space="0" w:color="auto"/>
            <w:left w:val="none" w:sz="0" w:space="0" w:color="auto"/>
            <w:bottom w:val="none" w:sz="0" w:space="0" w:color="auto"/>
            <w:right w:val="none" w:sz="0" w:space="0" w:color="auto"/>
          </w:divBdr>
        </w:div>
        <w:div w:id="1742018132">
          <w:marLeft w:val="0"/>
          <w:marRight w:val="0"/>
          <w:marTop w:val="0"/>
          <w:marBottom w:val="0"/>
          <w:divBdr>
            <w:top w:val="none" w:sz="0" w:space="0" w:color="auto"/>
            <w:left w:val="none" w:sz="0" w:space="0" w:color="auto"/>
            <w:bottom w:val="none" w:sz="0" w:space="0" w:color="auto"/>
            <w:right w:val="none" w:sz="0" w:space="0" w:color="auto"/>
          </w:divBdr>
        </w:div>
        <w:div w:id="189327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0C6E-E5C5-7D4C-97AA-197BAA28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3184</Words>
  <Characters>18155</Characters>
  <Application>Microsoft Office Word</Application>
  <DocSecurity>0</DocSecurity>
  <Lines>151</Lines>
  <Paragraphs>42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TOSHIBA</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Zmorka</dc:creator>
  <cp:keywords/>
  <cp:lastModifiedBy>Uroš Brumen</cp:lastModifiedBy>
  <cp:revision>175</cp:revision>
  <cp:lastPrinted>2018-05-28T12:28:00Z</cp:lastPrinted>
  <dcterms:created xsi:type="dcterms:W3CDTF">2020-01-20T16:18:00Z</dcterms:created>
  <dcterms:modified xsi:type="dcterms:W3CDTF">2020-01-21T14:51:00Z</dcterms:modified>
</cp:coreProperties>
</file>