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466"/>
      </w:tblGrid>
      <w:tr w:rsidR="00563BC7" w:rsidRPr="00CF1B8E" w14:paraId="69751A34" w14:textId="77777777" w:rsidTr="00AC68D0">
        <w:trPr>
          <w:trHeight w:val="283"/>
        </w:trPr>
        <w:tc>
          <w:tcPr>
            <w:tcW w:w="10606" w:type="dxa"/>
            <w:shd w:val="clear" w:color="auto" w:fill="4472C4"/>
            <w:vAlign w:val="center"/>
          </w:tcPr>
          <w:p w14:paraId="63846720" w14:textId="6EAC5589" w:rsidR="00563BC7" w:rsidRPr="00CF1B8E" w:rsidRDefault="004E0975" w:rsidP="00377B22">
            <w:pPr>
              <w:pStyle w:val="NoSpacing"/>
              <w:rPr>
                <w:rFonts w:ascii="Arial" w:hAnsi="Arial" w:cs="Arial"/>
                <w:b/>
                <w:bCs/>
                <w:color w:val="FFFFFF"/>
                <w:sz w:val="20"/>
                <w:szCs w:val="20"/>
                <w:lang w:val="en-US"/>
              </w:rPr>
            </w:pPr>
            <w:r>
              <w:rPr>
                <w:color w:val="FFFFFF"/>
                <w:sz w:val="20"/>
                <w:szCs w:val="20"/>
                <w:lang w:val="sl"/>
              </w:rPr>
              <w:t>RAZDELEK</w:t>
            </w:r>
            <w:r w:rsidR="00AD30FA" w:rsidRPr="00CF1B8E">
              <w:rPr>
                <w:color w:val="FFFFFF"/>
                <w:sz w:val="20"/>
                <w:szCs w:val="20"/>
                <w:lang w:val="sl"/>
              </w:rPr>
              <w:t xml:space="preserve"> 1: </w:t>
            </w:r>
            <w:r>
              <w:rPr>
                <w:color w:val="FFFFFF"/>
                <w:sz w:val="20"/>
                <w:szCs w:val="20"/>
                <w:lang w:val="sl"/>
              </w:rPr>
              <w:t>I</w:t>
            </w:r>
            <w:r w:rsidR="00AD30FA" w:rsidRPr="00CF1B8E">
              <w:rPr>
                <w:color w:val="FFFFFF"/>
                <w:sz w:val="20"/>
                <w:szCs w:val="20"/>
                <w:lang w:val="sl"/>
              </w:rPr>
              <w:t>dentifikacija snovi/zmesi in družbe/podjetja</w:t>
            </w:r>
          </w:p>
        </w:tc>
      </w:tr>
    </w:tbl>
    <w:p w14:paraId="4C7B2617" w14:textId="77777777" w:rsidR="00563BC7" w:rsidRPr="00CF1B8E" w:rsidRDefault="00563BC7" w:rsidP="00FA2D1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88"/>
        <w:gridCol w:w="1815"/>
        <w:gridCol w:w="5463"/>
      </w:tblGrid>
      <w:tr w:rsidR="0072156A" w:rsidRPr="00CF1B8E" w14:paraId="2D294049" w14:textId="77777777" w:rsidTr="002320CB">
        <w:trPr>
          <w:trHeight w:val="272"/>
        </w:trPr>
        <w:tc>
          <w:tcPr>
            <w:tcW w:w="10606" w:type="dxa"/>
            <w:gridSpan w:val="3"/>
            <w:shd w:val="clear" w:color="auto" w:fill="DEEAF6"/>
            <w:vAlign w:val="center"/>
          </w:tcPr>
          <w:p w14:paraId="2B711B18" w14:textId="09BB4AAF" w:rsidR="0072156A" w:rsidRPr="00CF1B8E" w:rsidRDefault="00AD30FA" w:rsidP="003609E1">
            <w:pPr>
              <w:pStyle w:val="NoSpacing"/>
              <w:rPr>
                <w:rFonts w:ascii="Arial" w:hAnsi="Arial" w:cs="Arial"/>
                <w:b/>
                <w:color w:val="1F4E79"/>
                <w:sz w:val="16"/>
                <w:szCs w:val="16"/>
                <w:lang w:val="en-US"/>
              </w:rPr>
            </w:pPr>
            <w:r w:rsidRPr="00CF1B8E">
              <w:rPr>
                <w:b/>
                <w:color w:val="1F4E79"/>
                <w:sz w:val="16"/>
                <w:szCs w:val="16"/>
                <w:lang w:val="sl"/>
              </w:rPr>
              <w:t>1</w:t>
            </w:r>
            <w:r w:rsidR="00DB060A">
              <w:rPr>
                <w:b/>
                <w:color w:val="1F4E79"/>
                <w:sz w:val="16"/>
                <w:szCs w:val="16"/>
                <w:lang w:val="sl"/>
              </w:rPr>
              <w:t>.</w:t>
            </w:r>
            <w:r w:rsidRPr="00CF1B8E">
              <w:rPr>
                <w:b/>
                <w:color w:val="1F4E79"/>
                <w:sz w:val="16"/>
                <w:szCs w:val="16"/>
                <w:lang w:val="sl"/>
              </w:rPr>
              <w:t xml:space="preserve">1. </w:t>
            </w:r>
            <w:r w:rsidR="00DB060A">
              <w:rPr>
                <w:b/>
                <w:color w:val="1F4E79"/>
                <w:sz w:val="16"/>
                <w:szCs w:val="16"/>
                <w:lang w:val="sl"/>
              </w:rPr>
              <w:t>I</w:t>
            </w:r>
            <w:r w:rsidRPr="00CF1B8E">
              <w:rPr>
                <w:b/>
                <w:color w:val="1F4E79"/>
                <w:sz w:val="16"/>
                <w:szCs w:val="16"/>
                <w:lang w:val="sl"/>
              </w:rPr>
              <w:t>dentifikator izdelka</w:t>
            </w:r>
          </w:p>
        </w:tc>
      </w:tr>
      <w:tr w:rsidR="00DA318F" w:rsidRPr="00CF1B8E" w14:paraId="77FEE7F1" w14:textId="77777777" w:rsidTr="00FC23C8">
        <w:trPr>
          <w:trHeight w:val="272"/>
        </w:trPr>
        <w:tc>
          <w:tcPr>
            <w:tcW w:w="3227" w:type="dxa"/>
            <w:shd w:val="clear" w:color="auto" w:fill="auto"/>
          </w:tcPr>
          <w:p w14:paraId="2293FED2" w14:textId="77777777" w:rsidR="00DA318F" w:rsidRPr="00CF1B8E" w:rsidRDefault="002576E1" w:rsidP="00FC23C8">
            <w:pPr>
              <w:pStyle w:val="NoSpacing"/>
              <w:rPr>
                <w:rFonts w:ascii="Arial" w:hAnsi="Arial" w:cs="Arial"/>
                <w:color w:val="000000"/>
                <w:sz w:val="16"/>
                <w:szCs w:val="16"/>
                <w:lang w:val="en-US"/>
              </w:rPr>
            </w:pPr>
            <w:r w:rsidRPr="00CF1B8E">
              <w:rPr>
                <w:color w:val="000000"/>
                <w:sz w:val="16"/>
                <w:szCs w:val="16"/>
                <w:lang w:val="sl"/>
              </w:rPr>
              <w:t>Ime izdelka</w:t>
            </w:r>
          </w:p>
        </w:tc>
        <w:tc>
          <w:tcPr>
            <w:tcW w:w="7379" w:type="dxa"/>
            <w:gridSpan w:val="2"/>
            <w:shd w:val="clear" w:color="auto" w:fill="auto"/>
          </w:tcPr>
          <w:p w14:paraId="22A39103" w14:textId="30D07B63" w:rsidR="00FC23C8" w:rsidRPr="00F52541" w:rsidRDefault="005A62B0" w:rsidP="00EF1365">
            <w:pPr>
              <w:pStyle w:val="NoSpacing"/>
              <w:rPr>
                <w:color w:val="000000"/>
                <w:sz w:val="16"/>
                <w:szCs w:val="16"/>
                <w:lang w:val="en-SI"/>
              </w:rPr>
            </w:pPr>
            <w:r>
              <w:rPr>
                <w:color w:val="000000"/>
                <w:sz w:val="16"/>
                <w:szCs w:val="16"/>
                <w:lang w:val="sl"/>
              </w:rPr>
              <w:t>Mil</w:t>
            </w:r>
            <w:r w:rsidR="00513F57" w:rsidRPr="00CF1B8E">
              <w:rPr>
                <w:color w:val="000000"/>
                <w:sz w:val="16"/>
                <w:szCs w:val="16"/>
                <w:lang w:val="sl"/>
              </w:rPr>
              <w:t xml:space="preserve">l </w:t>
            </w:r>
            <w:r w:rsidR="00DB060A">
              <w:rPr>
                <w:color w:val="000000"/>
                <w:sz w:val="16"/>
                <w:szCs w:val="16"/>
                <w:lang w:val="sl"/>
              </w:rPr>
              <w:t>CLEAN GARDEN</w:t>
            </w:r>
            <w:r w:rsidR="00513F57" w:rsidRPr="00CF1B8E">
              <w:rPr>
                <w:color w:val="000000"/>
                <w:sz w:val="16"/>
                <w:szCs w:val="16"/>
                <w:lang w:val="sl"/>
              </w:rPr>
              <w:t xml:space="preserve"> </w:t>
            </w:r>
            <w:r>
              <w:rPr>
                <w:lang w:val="sl"/>
              </w:rPr>
              <w:t xml:space="preserve"> </w:t>
            </w:r>
            <w:r w:rsidR="00160DE0">
              <w:rPr>
                <w:color w:val="000000"/>
                <w:sz w:val="16"/>
                <w:szCs w:val="16"/>
                <w:lang w:val="sl"/>
              </w:rPr>
              <w:t xml:space="preserve">Pralni </w:t>
            </w:r>
            <w:r w:rsidR="00DF142F">
              <w:rPr>
                <w:color w:val="000000"/>
                <w:sz w:val="16"/>
                <w:szCs w:val="16"/>
                <w:lang w:val="sl"/>
              </w:rPr>
              <w:t>izdelek</w:t>
            </w:r>
            <w:r w:rsidR="00160DE0">
              <w:rPr>
                <w:color w:val="000000"/>
                <w:sz w:val="16"/>
                <w:szCs w:val="16"/>
                <w:lang w:val="sl"/>
              </w:rPr>
              <w:t xml:space="preserve"> za </w:t>
            </w:r>
            <w:r w:rsidR="00F52541" w:rsidRPr="00F52541">
              <w:rPr>
                <w:color w:val="000000"/>
                <w:sz w:val="16"/>
                <w:szCs w:val="16"/>
                <w:lang w:val="en-SI"/>
              </w:rPr>
              <w:t>nevtral</w:t>
            </w:r>
            <w:r w:rsidR="00F52541">
              <w:rPr>
                <w:color w:val="000000"/>
                <w:sz w:val="16"/>
                <w:szCs w:val="16"/>
                <w:lang w:val="sl-SI"/>
              </w:rPr>
              <w:t>izir</w:t>
            </w:r>
            <w:r w:rsidR="00F52541" w:rsidRPr="00F52541">
              <w:rPr>
                <w:color w:val="000000"/>
                <w:sz w:val="16"/>
                <w:szCs w:val="16"/>
                <w:lang w:val="en-SI"/>
              </w:rPr>
              <w:t>anje vonja po</w:t>
            </w:r>
            <w:r w:rsidR="00F52541">
              <w:rPr>
                <w:color w:val="000000"/>
                <w:sz w:val="16"/>
                <w:szCs w:val="16"/>
                <w:lang w:val="sl-SI"/>
              </w:rPr>
              <w:t xml:space="preserve"> živalih.</w:t>
            </w:r>
          </w:p>
        </w:tc>
      </w:tr>
      <w:tr w:rsidR="00DA318F" w:rsidRPr="00CF1B8E" w14:paraId="081A3923" w14:textId="77777777" w:rsidTr="002320CB">
        <w:trPr>
          <w:trHeight w:val="272"/>
        </w:trPr>
        <w:tc>
          <w:tcPr>
            <w:tcW w:w="10606" w:type="dxa"/>
            <w:gridSpan w:val="3"/>
            <w:shd w:val="clear" w:color="auto" w:fill="DEEAF6"/>
            <w:vAlign w:val="center"/>
          </w:tcPr>
          <w:p w14:paraId="0915102D" w14:textId="63850D96" w:rsidR="00DA318F" w:rsidRPr="00CF1B8E" w:rsidRDefault="001476D6" w:rsidP="003609E1">
            <w:pPr>
              <w:pStyle w:val="NoSpacing"/>
              <w:rPr>
                <w:rFonts w:ascii="Arial" w:hAnsi="Arial" w:cs="Arial"/>
                <w:b/>
                <w:color w:val="2E74B5"/>
                <w:sz w:val="16"/>
                <w:szCs w:val="16"/>
                <w:lang w:val="en-US"/>
              </w:rPr>
            </w:pPr>
            <w:r w:rsidRPr="00CF1B8E">
              <w:rPr>
                <w:b/>
                <w:color w:val="2E74B5"/>
                <w:sz w:val="16"/>
                <w:szCs w:val="16"/>
                <w:lang w:val="sl"/>
              </w:rPr>
              <w:t>1</w:t>
            </w:r>
            <w:r>
              <w:rPr>
                <w:b/>
                <w:color w:val="2E74B5"/>
                <w:sz w:val="16"/>
                <w:szCs w:val="16"/>
                <w:lang w:val="sl"/>
              </w:rPr>
              <w:t>.</w:t>
            </w:r>
            <w:r w:rsidRPr="00CF1B8E">
              <w:rPr>
                <w:b/>
                <w:color w:val="2E74B5"/>
                <w:sz w:val="16"/>
                <w:szCs w:val="16"/>
                <w:lang w:val="sl"/>
              </w:rPr>
              <w:t xml:space="preserve">2. </w:t>
            </w:r>
            <w:r>
              <w:rPr>
                <w:b/>
                <w:color w:val="2E74B5"/>
                <w:sz w:val="16"/>
                <w:szCs w:val="16"/>
                <w:lang w:val="sl"/>
              </w:rPr>
              <w:t>U</w:t>
            </w:r>
            <w:r w:rsidRPr="00CF1B8E">
              <w:rPr>
                <w:b/>
                <w:color w:val="2E74B5"/>
                <w:sz w:val="16"/>
                <w:szCs w:val="16"/>
                <w:lang w:val="sl"/>
              </w:rPr>
              <w:t>strezne identificirane uporabe snovi ali zmesi in uporabe</w:t>
            </w:r>
            <w:r w:rsidRPr="00E956C9">
              <w:rPr>
                <w:b/>
                <w:color w:val="2E74B5"/>
                <w:sz w:val="16"/>
                <w:szCs w:val="16"/>
                <w:lang w:val="sl"/>
              </w:rPr>
              <w:t>, ki se jih odsvetuje</w:t>
            </w:r>
          </w:p>
        </w:tc>
      </w:tr>
      <w:tr w:rsidR="00DA318F" w:rsidRPr="00CF1B8E" w14:paraId="58900739" w14:textId="77777777" w:rsidTr="002320CB">
        <w:trPr>
          <w:trHeight w:val="272"/>
        </w:trPr>
        <w:tc>
          <w:tcPr>
            <w:tcW w:w="10606" w:type="dxa"/>
            <w:gridSpan w:val="3"/>
            <w:shd w:val="clear" w:color="auto" w:fill="auto"/>
            <w:vAlign w:val="center"/>
          </w:tcPr>
          <w:p w14:paraId="710E9C53" w14:textId="7B5960CF" w:rsidR="00DA318F" w:rsidRPr="00CF1B8E" w:rsidRDefault="00D973B5" w:rsidP="003609E1">
            <w:pPr>
              <w:pStyle w:val="NoSpacing"/>
              <w:rPr>
                <w:rFonts w:ascii="Arial" w:hAnsi="Arial" w:cs="Arial"/>
                <w:b/>
                <w:color w:val="2E74B5"/>
                <w:sz w:val="16"/>
                <w:szCs w:val="16"/>
                <w:lang w:val="en-US"/>
              </w:rPr>
            </w:pPr>
            <w:r w:rsidRPr="00CF1B8E">
              <w:rPr>
                <w:b/>
                <w:color w:val="2E74B5"/>
                <w:sz w:val="16"/>
                <w:szCs w:val="16"/>
                <w:lang w:val="sl"/>
              </w:rPr>
              <w:t xml:space="preserve">1.2.1. </w:t>
            </w:r>
            <w:r w:rsidR="00CB6AE5">
              <w:rPr>
                <w:b/>
                <w:color w:val="2E74B5"/>
                <w:sz w:val="16"/>
                <w:szCs w:val="16"/>
                <w:lang w:val="sl"/>
              </w:rPr>
              <w:t>Ustrezne</w:t>
            </w:r>
            <w:r w:rsidR="00CB6AE5" w:rsidRPr="00CF1B8E">
              <w:rPr>
                <w:b/>
                <w:color w:val="2E74B5"/>
                <w:sz w:val="16"/>
                <w:szCs w:val="16"/>
                <w:lang w:val="sl"/>
              </w:rPr>
              <w:t xml:space="preserve"> </w:t>
            </w:r>
            <w:r w:rsidRPr="009E5D53">
              <w:rPr>
                <w:b/>
                <w:color w:val="2E74B5"/>
                <w:sz w:val="16"/>
                <w:szCs w:val="16"/>
                <w:lang w:val="sl"/>
              </w:rPr>
              <w:t xml:space="preserve">identificirane </w:t>
            </w:r>
            <w:r w:rsidRPr="00CF1B8E">
              <w:rPr>
                <w:b/>
                <w:color w:val="2E74B5"/>
                <w:sz w:val="16"/>
                <w:szCs w:val="16"/>
                <w:lang w:val="sl"/>
              </w:rPr>
              <w:t>uporabe</w:t>
            </w:r>
          </w:p>
        </w:tc>
      </w:tr>
      <w:tr w:rsidR="00A900CF" w:rsidRPr="00CF1B8E" w14:paraId="39413A07" w14:textId="77777777" w:rsidTr="00D136AC">
        <w:trPr>
          <w:trHeight w:val="272"/>
        </w:trPr>
        <w:tc>
          <w:tcPr>
            <w:tcW w:w="10606" w:type="dxa"/>
            <w:gridSpan w:val="3"/>
            <w:shd w:val="clear" w:color="auto" w:fill="auto"/>
          </w:tcPr>
          <w:p w14:paraId="28720547" w14:textId="42AC964D" w:rsidR="006521CE" w:rsidRPr="00055500" w:rsidRDefault="00ED3F42" w:rsidP="00771DD6">
            <w:pPr>
              <w:pStyle w:val="NoSpacing"/>
              <w:rPr>
                <w:color w:val="000000"/>
                <w:sz w:val="16"/>
                <w:szCs w:val="16"/>
                <w:lang w:val="en-SI"/>
              </w:rPr>
            </w:pPr>
            <w:r>
              <w:rPr>
                <w:color w:val="000000"/>
                <w:sz w:val="16"/>
                <w:szCs w:val="16"/>
                <w:lang w:val="sl"/>
              </w:rPr>
              <w:t>Izdelek je namenjen</w:t>
            </w:r>
            <w:r w:rsidR="00055500">
              <w:rPr>
                <w:color w:val="000000"/>
                <w:sz w:val="16"/>
                <w:szCs w:val="16"/>
                <w:lang w:val="sl"/>
              </w:rPr>
              <w:t xml:space="preserve"> </w:t>
            </w:r>
            <w:r w:rsidR="00055500" w:rsidRPr="00055500">
              <w:rPr>
                <w:color w:val="000000"/>
                <w:sz w:val="16"/>
                <w:szCs w:val="16"/>
                <w:lang w:val="en-SI"/>
              </w:rPr>
              <w:t>čiščenj</w:t>
            </w:r>
            <w:r w:rsidR="00F2522D">
              <w:rPr>
                <w:color w:val="000000"/>
                <w:sz w:val="16"/>
                <w:szCs w:val="16"/>
                <w:lang w:val="sl-SI"/>
              </w:rPr>
              <w:t>u</w:t>
            </w:r>
            <w:bookmarkStart w:id="0" w:name="_GoBack"/>
            <w:bookmarkEnd w:id="0"/>
            <w:r w:rsidR="00055500" w:rsidRPr="00055500">
              <w:rPr>
                <w:color w:val="000000"/>
                <w:sz w:val="16"/>
                <w:szCs w:val="16"/>
                <w:lang w:val="en-SI"/>
              </w:rPr>
              <w:t xml:space="preserve"> tal, pohištva, vrtnih dodatkov, okenskih polic, vrat in drugih površin na vrtu, v hiši in okolici. </w:t>
            </w:r>
            <w:r w:rsidR="00055500">
              <w:rPr>
                <w:color w:val="000000"/>
                <w:sz w:val="16"/>
                <w:szCs w:val="16"/>
                <w:lang w:val="sl-SI"/>
              </w:rPr>
              <w:t>P</w:t>
            </w:r>
            <w:r w:rsidR="00055500" w:rsidRPr="00055500">
              <w:rPr>
                <w:color w:val="000000"/>
                <w:sz w:val="16"/>
                <w:szCs w:val="16"/>
                <w:lang w:val="en-SI"/>
              </w:rPr>
              <w:t>osebno priporočljivo je za pranje površine, izpostavljene zoonoznim onesnaženjem</w:t>
            </w:r>
            <w:r w:rsidR="00771DD6">
              <w:rPr>
                <w:color w:val="000000"/>
                <w:sz w:val="16"/>
                <w:szCs w:val="16"/>
                <w:lang w:val="sl"/>
              </w:rPr>
              <w:t>.</w:t>
            </w:r>
          </w:p>
        </w:tc>
      </w:tr>
      <w:tr w:rsidR="00753B44" w:rsidRPr="00CF1B8E" w14:paraId="60632423" w14:textId="77777777" w:rsidTr="002320CB">
        <w:trPr>
          <w:trHeight w:val="272"/>
        </w:trPr>
        <w:tc>
          <w:tcPr>
            <w:tcW w:w="10606" w:type="dxa"/>
            <w:gridSpan w:val="3"/>
            <w:shd w:val="clear" w:color="auto" w:fill="auto"/>
            <w:vAlign w:val="center"/>
          </w:tcPr>
          <w:p w14:paraId="165BF217" w14:textId="20E1E1E4" w:rsidR="00753B44" w:rsidRPr="00CF1B8E" w:rsidRDefault="00810242" w:rsidP="00752A97">
            <w:pPr>
              <w:pStyle w:val="NoSpacing"/>
              <w:rPr>
                <w:rFonts w:ascii="Arial" w:hAnsi="Arial" w:cs="Arial"/>
                <w:b/>
                <w:color w:val="2E74B5"/>
                <w:sz w:val="16"/>
                <w:szCs w:val="16"/>
                <w:lang w:val="en-US"/>
              </w:rPr>
            </w:pPr>
            <w:r w:rsidRPr="00CF1B8E">
              <w:rPr>
                <w:b/>
                <w:color w:val="2E74B5"/>
                <w:sz w:val="16"/>
                <w:szCs w:val="16"/>
                <w:lang w:val="sl"/>
              </w:rPr>
              <w:t>1.2.2. Uporab</w:t>
            </w:r>
            <w:r>
              <w:rPr>
                <w:b/>
                <w:color w:val="2E74B5"/>
                <w:sz w:val="16"/>
                <w:szCs w:val="16"/>
                <w:lang w:val="sl"/>
              </w:rPr>
              <w:t>e</w:t>
            </w:r>
            <w:r w:rsidRPr="00CF1B8E">
              <w:rPr>
                <w:b/>
                <w:color w:val="2E74B5"/>
                <w:sz w:val="16"/>
                <w:szCs w:val="16"/>
                <w:lang w:val="sl"/>
              </w:rPr>
              <w:t xml:space="preserve"> </w:t>
            </w:r>
            <w:r w:rsidRPr="00DF2258">
              <w:rPr>
                <w:b/>
                <w:color w:val="2E74B5"/>
                <w:sz w:val="16"/>
                <w:szCs w:val="16"/>
                <w:lang w:val="sl"/>
              </w:rPr>
              <w:t>katere se odsvetujejo</w:t>
            </w:r>
          </w:p>
        </w:tc>
      </w:tr>
      <w:tr w:rsidR="00753B44" w:rsidRPr="00CF1B8E" w14:paraId="5BC1547B" w14:textId="77777777" w:rsidTr="002320CB">
        <w:trPr>
          <w:trHeight w:val="272"/>
        </w:trPr>
        <w:tc>
          <w:tcPr>
            <w:tcW w:w="10606" w:type="dxa"/>
            <w:gridSpan w:val="3"/>
            <w:shd w:val="clear" w:color="auto" w:fill="auto"/>
            <w:vAlign w:val="center"/>
          </w:tcPr>
          <w:p w14:paraId="566E2D01" w14:textId="77777777" w:rsidR="00753B44" w:rsidRPr="00CF1B8E" w:rsidRDefault="00752A97" w:rsidP="003609E1">
            <w:pPr>
              <w:pStyle w:val="NoSpacing"/>
              <w:rPr>
                <w:rFonts w:ascii="Arial" w:hAnsi="Arial" w:cs="Arial"/>
                <w:sz w:val="16"/>
                <w:szCs w:val="16"/>
                <w:lang w:val="en-US"/>
              </w:rPr>
            </w:pPr>
            <w:r w:rsidRPr="00CF1B8E">
              <w:rPr>
                <w:sz w:val="16"/>
                <w:szCs w:val="16"/>
                <w:lang w:val="sl"/>
              </w:rPr>
              <w:t>Vse razen zgoraj omenjenih.</w:t>
            </w:r>
          </w:p>
        </w:tc>
      </w:tr>
      <w:tr w:rsidR="00753B44" w:rsidRPr="00CF1B8E" w14:paraId="0DF6EB98" w14:textId="77777777" w:rsidTr="00AD30FA">
        <w:trPr>
          <w:trHeight w:val="244"/>
        </w:trPr>
        <w:tc>
          <w:tcPr>
            <w:tcW w:w="10606" w:type="dxa"/>
            <w:gridSpan w:val="3"/>
            <w:shd w:val="clear" w:color="auto" w:fill="DEEAF6"/>
            <w:vAlign w:val="center"/>
          </w:tcPr>
          <w:p w14:paraId="22D2D9B6" w14:textId="192DC711" w:rsidR="00753B44" w:rsidRPr="00CF1B8E" w:rsidRDefault="00CC5DF3" w:rsidP="00AD30FA">
            <w:pPr>
              <w:spacing w:after="0" w:line="240" w:lineRule="auto"/>
              <w:rPr>
                <w:rFonts w:ascii="Arial" w:hAnsi="Arial" w:cs="Arial"/>
                <w:b/>
                <w:color w:val="1F4E79"/>
                <w:sz w:val="16"/>
                <w:szCs w:val="16"/>
                <w:lang w:val="en-US"/>
              </w:rPr>
            </w:pPr>
            <w:r>
              <w:rPr>
                <w:b/>
                <w:color w:val="2E74B5"/>
                <w:sz w:val="16"/>
                <w:szCs w:val="16"/>
                <w:lang w:val="sl"/>
              </w:rPr>
              <w:t>1.</w:t>
            </w:r>
            <w:r w:rsidRPr="00CF1B8E">
              <w:rPr>
                <w:b/>
                <w:color w:val="2E74B5"/>
                <w:sz w:val="16"/>
                <w:szCs w:val="16"/>
                <w:lang w:val="sl"/>
              </w:rPr>
              <w:t xml:space="preserve">3. </w:t>
            </w:r>
            <w:r>
              <w:rPr>
                <w:b/>
                <w:color w:val="2E74B5"/>
                <w:sz w:val="16"/>
                <w:szCs w:val="16"/>
                <w:lang w:val="sl"/>
              </w:rPr>
              <w:t>P</w:t>
            </w:r>
            <w:r w:rsidRPr="00CF1B8E">
              <w:rPr>
                <w:b/>
                <w:color w:val="2E74B5"/>
                <w:sz w:val="16"/>
                <w:szCs w:val="16"/>
                <w:lang w:val="sl"/>
              </w:rPr>
              <w:t>odrobnosti o dobavitelju varnostnega lista</w:t>
            </w:r>
          </w:p>
        </w:tc>
      </w:tr>
      <w:tr w:rsidR="00753B44" w:rsidRPr="00CF1B8E" w14:paraId="161F30DE" w14:textId="77777777" w:rsidTr="002320CB">
        <w:trPr>
          <w:trHeight w:val="272"/>
        </w:trPr>
        <w:tc>
          <w:tcPr>
            <w:tcW w:w="10606" w:type="dxa"/>
            <w:gridSpan w:val="3"/>
            <w:shd w:val="clear" w:color="auto" w:fill="auto"/>
            <w:vAlign w:val="center"/>
          </w:tcPr>
          <w:p w14:paraId="54B8DCD7" w14:textId="77777777" w:rsidR="006521CE" w:rsidRPr="00CF1B8E" w:rsidRDefault="006521CE" w:rsidP="002320CB">
            <w:pPr>
              <w:spacing w:after="0" w:line="240" w:lineRule="auto"/>
              <w:rPr>
                <w:rFonts w:ascii="Arial" w:hAnsi="Arial" w:cs="Arial"/>
                <w:b/>
                <w:color w:val="000000"/>
                <w:sz w:val="16"/>
                <w:szCs w:val="16"/>
                <w:lang w:val="en-US"/>
              </w:rPr>
            </w:pPr>
            <w:r w:rsidRPr="00CF1B8E">
              <w:rPr>
                <w:b/>
                <w:color w:val="000000"/>
                <w:sz w:val="16"/>
                <w:szCs w:val="16"/>
                <w:lang w:val="sl"/>
              </w:rPr>
              <w:t>Proizvajalec:</w:t>
            </w:r>
          </w:p>
          <w:p w14:paraId="52FD0DE7" w14:textId="77777777" w:rsidR="00753B44" w:rsidRPr="00CF1B8E" w:rsidRDefault="005A62B0" w:rsidP="002320CB">
            <w:pPr>
              <w:spacing w:after="0" w:line="240" w:lineRule="auto"/>
              <w:rPr>
                <w:rFonts w:ascii="Arial" w:hAnsi="Arial" w:cs="Arial"/>
                <w:color w:val="000000"/>
                <w:sz w:val="16"/>
                <w:szCs w:val="16"/>
                <w:lang w:val="en-US"/>
              </w:rPr>
            </w:pPr>
            <w:r>
              <w:rPr>
                <w:color w:val="000000"/>
                <w:sz w:val="16"/>
                <w:szCs w:val="16"/>
                <w:lang w:val="sl"/>
              </w:rPr>
              <w:t>Madonis</w:t>
            </w:r>
            <w:r w:rsidR="00753B44" w:rsidRPr="00CF1B8E">
              <w:rPr>
                <w:color w:val="000000"/>
                <w:sz w:val="16"/>
                <w:szCs w:val="16"/>
                <w:lang w:val="sl"/>
              </w:rPr>
              <w:t xml:space="preserve"> SP. z o. o.                                                                                                                                                                                                                                                                                                                                                                                                                                                                                                                                Bolesławiecka</w:t>
            </w:r>
            <w:r>
              <w:rPr>
                <w:lang w:val="sl"/>
              </w:rPr>
              <w:t xml:space="preserve"> </w:t>
            </w:r>
            <w:r>
              <w:rPr>
                <w:color w:val="000000"/>
                <w:sz w:val="16"/>
                <w:szCs w:val="16"/>
                <w:lang w:val="sl"/>
              </w:rPr>
              <w:t>15a</w:t>
            </w:r>
            <w:r w:rsidR="00753B44" w:rsidRPr="00CF1B8E">
              <w:rPr>
                <w:color w:val="000000"/>
                <w:sz w:val="16"/>
                <w:szCs w:val="16"/>
                <w:lang w:val="sl"/>
              </w:rPr>
              <w:t>, 98-400 wieruszów</w:t>
            </w:r>
            <w:r>
              <w:rPr>
                <w:lang w:val="sl"/>
              </w:rPr>
              <w:t xml:space="preserve">   </w:t>
            </w:r>
          </w:p>
          <w:p w14:paraId="510B430A" w14:textId="77777777" w:rsidR="00425460" w:rsidRPr="00CF1B8E" w:rsidRDefault="00425460" w:rsidP="002320CB">
            <w:pPr>
              <w:spacing w:after="0" w:line="240" w:lineRule="auto"/>
              <w:rPr>
                <w:rFonts w:ascii="Arial" w:hAnsi="Arial" w:cs="Arial"/>
                <w:color w:val="000000"/>
                <w:sz w:val="16"/>
                <w:szCs w:val="16"/>
                <w:lang w:val="en-US"/>
              </w:rPr>
            </w:pPr>
            <w:r w:rsidRPr="00CF1B8E">
              <w:rPr>
                <w:color w:val="000000"/>
                <w:sz w:val="16"/>
                <w:szCs w:val="16"/>
                <w:lang w:val="sl"/>
              </w:rPr>
              <w:t>Poljska</w:t>
            </w:r>
          </w:p>
          <w:p w14:paraId="3817B498" w14:textId="77777777" w:rsidR="00753B44" w:rsidRPr="00CF1B8E" w:rsidRDefault="00753B44" w:rsidP="002320CB">
            <w:pPr>
              <w:spacing w:after="0" w:line="240" w:lineRule="auto"/>
              <w:rPr>
                <w:rFonts w:ascii="Arial" w:hAnsi="Arial" w:cs="Arial"/>
                <w:color w:val="000000"/>
                <w:sz w:val="16"/>
                <w:szCs w:val="16"/>
                <w:lang w:val="en-US"/>
              </w:rPr>
            </w:pPr>
            <w:r w:rsidRPr="00CF1B8E">
              <w:rPr>
                <w:color w:val="000000"/>
                <w:sz w:val="16"/>
                <w:szCs w:val="16"/>
                <w:lang w:val="sl"/>
              </w:rPr>
              <w:t>Tel./Fax: + 48 62 78 32 000</w:t>
            </w:r>
          </w:p>
          <w:p w14:paraId="0077FC85" w14:textId="249B2C20" w:rsidR="00940C7A" w:rsidRPr="00CF1B8E" w:rsidRDefault="00752A97" w:rsidP="005A62B0">
            <w:pPr>
              <w:spacing w:after="0" w:line="240" w:lineRule="auto"/>
              <w:rPr>
                <w:rFonts w:ascii="Arial" w:hAnsi="Arial" w:cs="Arial"/>
                <w:b/>
                <w:color w:val="1F4E79"/>
                <w:sz w:val="16"/>
                <w:szCs w:val="16"/>
                <w:lang w:val="en-US"/>
              </w:rPr>
            </w:pPr>
            <w:r w:rsidRPr="00CF1B8E">
              <w:rPr>
                <w:color w:val="000000"/>
                <w:sz w:val="16"/>
                <w:szCs w:val="16"/>
                <w:lang w:val="sl"/>
              </w:rPr>
              <w:t>e-pošta</w:t>
            </w:r>
            <w:r w:rsidR="005A62B0">
              <w:rPr>
                <w:color w:val="000000"/>
                <w:sz w:val="16"/>
                <w:szCs w:val="16"/>
                <w:lang w:val="sl"/>
              </w:rPr>
              <w:t>: madonis</w:t>
            </w:r>
            <w:r w:rsidR="004E4831" w:rsidRPr="00CF1B8E">
              <w:rPr>
                <w:color w:val="000000"/>
                <w:sz w:val="16"/>
                <w:szCs w:val="16"/>
                <w:lang w:val="sl"/>
              </w:rPr>
              <w:t>@</w:t>
            </w:r>
            <w:r w:rsidR="005A62B0">
              <w:rPr>
                <w:color w:val="000000"/>
                <w:sz w:val="16"/>
                <w:szCs w:val="16"/>
                <w:lang w:val="sl"/>
              </w:rPr>
              <w:t>madonis</w:t>
            </w:r>
            <w:r w:rsidR="004E4831" w:rsidRPr="00CF1B8E">
              <w:rPr>
                <w:color w:val="000000"/>
                <w:sz w:val="16"/>
                <w:szCs w:val="16"/>
                <w:lang w:val="sl"/>
              </w:rPr>
              <w:t>.pl</w:t>
            </w:r>
          </w:p>
        </w:tc>
      </w:tr>
      <w:tr w:rsidR="00305AA9" w:rsidRPr="00CF1B8E" w14:paraId="03DA6149" w14:textId="77777777" w:rsidTr="00305AA9">
        <w:trPr>
          <w:trHeight w:val="272"/>
        </w:trPr>
        <w:tc>
          <w:tcPr>
            <w:tcW w:w="10606" w:type="dxa"/>
            <w:gridSpan w:val="3"/>
            <w:shd w:val="clear" w:color="auto" w:fill="auto"/>
            <w:vAlign w:val="center"/>
          </w:tcPr>
          <w:p w14:paraId="45A2711E" w14:textId="77777777" w:rsidR="00C374A2" w:rsidRPr="00CF1B8E" w:rsidRDefault="00C374A2" w:rsidP="003609E1">
            <w:pPr>
              <w:pStyle w:val="NoSpacing"/>
              <w:rPr>
                <w:rFonts w:ascii="Arial" w:hAnsi="Arial" w:cs="Arial"/>
                <w:sz w:val="16"/>
                <w:szCs w:val="16"/>
                <w:lang w:val="en-US"/>
              </w:rPr>
            </w:pPr>
          </w:p>
        </w:tc>
      </w:tr>
      <w:tr w:rsidR="00753B44" w:rsidRPr="00CF1B8E" w14:paraId="110EEAD7" w14:textId="77777777" w:rsidTr="002320CB">
        <w:trPr>
          <w:trHeight w:val="272"/>
        </w:trPr>
        <w:tc>
          <w:tcPr>
            <w:tcW w:w="10606" w:type="dxa"/>
            <w:gridSpan w:val="3"/>
            <w:shd w:val="clear" w:color="auto" w:fill="DEEAF6"/>
            <w:vAlign w:val="center"/>
          </w:tcPr>
          <w:p w14:paraId="6BD2CCFD" w14:textId="58DB21AB" w:rsidR="00753B44"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1</w:t>
            </w:r>
            <w:r w:rsidR="00CC5DF3">
              <w:rPr>
                <w:b/>
                <w:color w:val="2E74B5"/>
                <w:sz w:val="16"/>
                <w:szCs w:val="16"/>
                <w:lang w:val="sl"/>
              </w:rPr>
              <w:t>.</w:t>
            </w:r>
            <w:r w:rsidRPr="00CF1B8E">
              <w:rPr>
                <w:b/>
                <w:color w:val="2E74B5"/>
                <w:sz w:val="16"/>
                <w:szCs w:val="16"/>
                <w:lang w:val="sl"/>
              </w:rPr>
              <w:t xml:space="preserve">4. </w:t>
            </w:r>
            <w:r w:rsidR="00CC5DF3">
              <w:rPr>
                <w:b/>
                <w:color w:val="2E74B5"/>
                <w:sz w:val="16"/>
                <w:szCs w:val="16"/>
                <w:lang w:val="sl"/>
              </w:rPr>
              <w:t>T</w:t>
            </w:r>
            <w:r w:rsidRPr="00CF1B8E">
              <w:rPr>
                <w:b/>
                <w:color w:val="2E74B5"/>
                <w:sz w:val="16"/>
                <w:szCs w:val="16"/>
                <w:lang w:val="sl"/>
              </w:rPr>
              <w:t>elefonska številka za nujne primere</w:t>
            </w:r>
          </w:p>
        </w:tc>
      </w:tr>
      <w:tr w:rsidR="003814B3" w:rsidRPr="00CF1B8E" w14:paraId="0BEA6241" w14:textId="77777777" w:rsidTr="005A62B0">
        <w:trPr>
          <w:trHeight w:val="151"/>
        </w:trPr>
        <w:tc>
          <w:tcPr>
            <w:tcW w:w="5070" w:type="dxa"/>
            <w:gridSpan w:val="2"/>
            <w:shd w:val="clear" w:color="auto" w:fill="auto"/>
          </w:tcPr>
          <w:p w14:paraId="0454075C" w14:textId="77777777" w:rsidR="003814B3" w:rsidRPr="005A62B0" w:rsidRDefault="003814B3" w:rsidP="003814B3">
            <w:pPr>
              <w:pStyle w:val="NoSpacing"/>
              <w:rPr>
                <w:rFonts w:ascii="Arial" w:hAnsi="Arial" w:cs="Arial"/>
                <w:sz w:val="16"/>
                <w:szCs w:val="16"/>
                <w:lang w:val="en-US"/>
              </w:rPr>
            </w:pPr>
            <w:r w:rsidRPr="005A62B0">
              <w:rPr>
                <w:sz w:val="16"/>
                <w:szCs w:val="16"/>
                <w:lang w:val="sl"/>
              </w:rPr>
              <w:t>Proizvajalec</w:t>
            </w:r>
          </w:p>
        </w:tc>
        <w:tc>
          <w:tcPr>
            <w:tcW w:w="5536" w:type="dxa"/>
            <w:shd w:val="clear" w:color="auto" w:fill="auto"/>
          </w:tcPr>
          <w:p w14:paraId="26AB1251" w14:textId="77777777" w:rsidR="003814B3" w:rsidRPr="005A62B0" w:rsidRDefault="003814B3" w:rsidP="003814B3">
            <w:pPr>
              <w:pStyle w:val="NoSpacing"/>
              <w:rPr>
                <w:rFonts w:ascii="Arial" w:hAnsi="Arial" w:cs="Arial"/>
                <w:sz w:val="16"/>
                <w:szCs w:val="16"/>
                <w:lang w:val="en-US"/>
              </w:rPr>
            </w:pPr>
            <w:r w:rsidRPr="005A62B0">
              <w:rPr>
                <w:sz w:val="16"/>
                <w:szCs w:val="16"/>
                <w:lang w:val="sl"/>
              </w:rPr>
              <w:t>+ 48 62 78 32 000 (ponedeljek – petek, med 8:00 -15:00)</w:t>
            </w:r>
          </w:p>
        </w:tc>
      </w:tr>
      <w:tr w:rsidR="003814B3" w:rsidRPr="00CF1B8E" w14:paraId="61AB91F8" w14:textId="77777777" w:rsidTr="003814B3">
        <w:trPr>
          <w:trHeight w:val="272"/>
        </w:trPr>
        <w:tc>
          <w:tcPr>
            <w:tcW w:w="5070" w:type="dxa"/>
            <w:gridSpan w:val="2"/>
            <w:shd w:val="clear" w:color="auto" w:fill="auto"/>
          </w:tcPr>
          <w:p w14:paraId="39C80D43" w14:textId="77777777" w:rsidR="003814B3" w:rsidRPr="005A62B0" w:rsidRDefault="005A62B0" w:rsidP="003814B3">
            <w:pPr>
              <w:pStyle w:val="NoSpacing"/>
              <w:rPr>
                <w:rFonts w:ascii="Arial" w:hAnsi="Arial" w:cs="Arial"/>
                <w:sz w:val="16"/>
                <w:szCs w:val="16"/>
                <w:lang w:val="en-US"/>
              </w:rPr>
            </w:pPr>
            <w:r w:rsidRPr="005A62B0">
              <w:rPr>
                <w:sz w:val="16"/>
                <w:szCs w:val="16"/>
                <w:lang w:val="sl"/>
              </w:rPr>
              <w:t>Splošna številka za klic v sili</w:t>
            </w:r>
          </w:p>
          <w:p w14:paraId="4AB19F47" w14:textId="4E585637" w:rsidR="005A62B0" w:rsidRPr="005A62B0" w:rsidRDefault="005A62B0" w:rsidP="003814B3">
            <w:pPr>
              <w:pStyle w:val="NoSpacing"/>
              <w:rPr>
                <w:rFonts w:ascii="Arial" w:hAnsi="Arial" w:cs="Arial"/>
                <w:sz w:val="16"/>
                <w:szCs w:val="16"/>
                <w:lang w:val="en-US"/>
              </w:rPr>
            </w:pPr>
            <w:r w:rsidRPr="005A62B0">
              <w:rPr>
                <w:sz w:val="16"/>
                <w:szCs w:val="16"/>
                <w:lang w:val="sl"/>
              </w:rPr>
              <w:t>Gasilsk</w:t>
            </w:r>
            <w:r w:rsidR="00CC5DF3">
              <w:rPr>
                <w:sz w:val="16"/>
                <w:szCs w:val="16"/>
                <w:lang w:val="sl"/>
              </w:rPr>
              <w:t>a</w:t>
            </w:r>
            <w:r w:rsidRPr="005A62B0">
              <w:rPr>
                <w:sz w:val="16"/>
                <w:szCs w:val="16"/>
                <w:lang w:val="sl"/>
              </w:rPr>
              <w:t xml:space="preserve"> </w:t>
            </w:r>
            <w:r w:rsidR="00CC5DF3">
              <w:rPr>
                <w:sz w:val="16"/>
                <w:szCs w:val="16"/>
                <w:lang w:val="sl"/>
              </w:rPr>
              <w:t>številka</w:t>
            </w:r>
          </w:p>
          <w:p w14:paraId="1B383BC4" w14:textId="77777777" w:rsidR="005A62B0" w:rsidRPr="005A62B0" w:rsidRDefault="005A62B0" w:rsidP="003814B3">
            <w:pPr>
              <w:pStyle w:val="NoSpacing"/>
              <w:rPr>
                <w:rFonts w:ascii="Arial" w:hAnsi="Arial" w:cs="Arial"/>
                <w:sz w:val="16"/>
                <w:szCs w:val="16"/>
                <w:lang w:val="en-US"/>
              </w:rPr>
            </w:pPr>
            <w:r w:rsidRPr="005A62B0">
              <w:rPr>
                <w:sz w:val="16"/>
                <w:szCs w:val="16"/>
                <w:lang w:val="sl"/>
              </w:rPr>
              <w:t>Nujna medicinska pomoč</w:t>
            </w:r>
          </w:p>
        </w:tc>
        <w:tc>
          <w:tcPr>
            <w:tcW w:w="5536" w:type="dxa"/>
            <w:shd w:val="clear" w:color="auto" w:fill="auto"/>
          </w:tcPr>
          <w:p w14:paraId="575980EE" w14:textId="5C516196" w:rsidR="003814B3" w:rsidRPr="005A62B0" w:rsidRDefault="005A62B0" w:rsidP="003814B3">
            <w:pPr>
              <w:pStyle w:val="NoSpacing"/>
              <w:rPr>
                <w:rFonts w:ascii="Arial" w:hAnsi="Arial" w:cs="Arial"/>
                <w:sz w:val="16"/>
                <w:szCs w:val="16"/>
                <w:lang w:val="en-US"/>
              </w:rPr>
            </w:pPr>
            <w:r w:rsidRPr="005A62B0">
              <w:rPr>
                <w:sz w:val="16"/>
                <w:szCs w:val="16"/>
                <w:lang w:val="sl"/>
              </w:rPr>
              <w:t>11</w:t>
            </w:r>
            <w:r w:rsidR="00CC5DF3">
              <w:rPr>
                <w:sz w:val="16"/>
                <w:szCs w:val="16"/>
                <w:lang w:val="sl"/>
              </w:rPr>
              <w:t>3</w:t>
            </w:r>
          </w:p>
          <w:p w14:paraId="1FB4032E" w14:textId="62C8B579" w:rsidR="005A62B0" w:rsidRPr="005A62B0" w:rsidRDefault="00CC5DF3" w:rsidP="003814B3">
            <w:pPr>
              <w:pStyle w:val="NoSpacing"/>
              <w:rPr>
                <w:rFonts w:ascii="Arial" w:hAnsi="Arial" w:cs="Arial"/>
                <w:sz w:val="16"/>
                <w:szCs w:val="16"/>
                <w:lang w:val="en-US"/>
              </w:rPr>
            </w:pPr>
            <w:r>
              <w:rPr>
                <w:sz w:val="16"/>
                <w:szCs w:val="16"/>
                <w:lang w:val="sl"/>
              </w:rPr>
              <w:t>112</w:t>
            </w:r>
          </w:p>
          <w:p w14:paraId="57EAB195" w14:textId="4CFE93CA" w:rsidR="005A62B0" w:rsidRPr="005A62B0" w:rsidRDefault="00CC5DF3" w:rsidP="003814B3">
            <w:pPr>
              <w:pStyle w:val="NoSpacing"/>
              <w:rPr>
                <w:rFonts w:ascii="Arial" w:hAnsi="Arial" w:cs="Arial"/>
                <w:sz w:val="16"/>
                <w:szCs w:val="16"/>
                <w:lang w:val="en-US"/>
              </w:rPr>
            </w:pPr>
            <w:r>
              <w:rPr>
                <w:sz w:val="16"/>
                <w:szCs w:val="16"/>
                <w:lang w:val="sl"/>
              </w:rPr>
              <w:t>112</w:t>
            </w:r>
          </w:p>
        </w:tc>
      </w:tr>
    </w:tbl>
    <w:p w14:paraId="0E0BC611" w14:textId="77777777" w:rsidR="0072156A" w:rsidRPr="00CF1B8E" w:rsidRDefault="0072156A" w:rsidP="00FA2D1F">
      <w:pPr>
        <w:pStyle w:val="NoSpacing"/>
        <w:jc w:val="both"/>
        <w:rPr>
          <w:rFonts w:ascii="Arial" w:hAnsi="Arial" w:cs="Arial"/>
          <w:b/>
          <w:sz w:val="12"/>
          <w:szCs w:val="12"/>
          <w:lang w:val="en-US"/>
        </w:rPr>
      </w:pPr>
    </w:p>
    <w:p w14:paraId="74BA2E06" w14:textId="77777777" w:rsidR="004136C6" w:rsidRPr="00CF1B8E" w:rsidRDefault="004136C6" w:rsidP="004136C6">
      <w:pPr>
        <w:spacing w:after="0" w:line="240" w:lineRule="auto"/>
        <w:jc w:val="both"/>
        <w:rPr>
          <w:rFonts w:ascii="Arial" w:hAnsi="Arial" w:cs="Arial"/>
          <w:b/>
          <w:sz w:val="12"/>
          <w:szCs w:val="12"/>
          <w:lang w:val="en-US"/>
        </w:rPr>
      </w:pPr>
    </w:p>
    <w:tbl>
      <w:tblPr>
        <w:tblW w:w="0" w:type="auto"/>
        <w:tblLook w:val="04A0" w:firstRow="1" w:lastRow="0" w:firstColumn="1" w:lastColumn="0" w:noHBand="0" w:noVBand="1"/>
      </w:tblPr>
      <w:tblGrid>
        <w:gridCol w:w="10466"/>
      </w:tblGrid>
      <w:tr w:rsidR="004136C6" w:rsidRPr="00CF1B8E" w14:paraId="69AFC185" w14:textId="77777777" w:rsidTr="00291B4B">
        <w:trPr>
          <w:trHeight w:val="283"/>
        </w:trPr>
        <w:tc>
          <w:tcPr>
            <w:tcW w:w="10606" w:type="dxa"/>
            <w:shd w:val="clear" w:color="auto" w:fill="4472C4"/>
            <w:vAlign w:val="center"/>
          </w:tcPr>
          <w:p w14:paraId="258490B2" w14:textId="720A3E2A" w:rsidR="004136C6" w:rsidRPr="00CF1B8E" w:rsidRDefault="004E0975" w:rsidP="004136C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2: </w:t>
            </w:r>
            <w:r w:rsidR="00CC5DF3">
              <w:rPr>
                <w:color w:val="FFFFFF"/>
                <w:sz w:val="20"/>
                <w:szCs w:val="20"/>
                <w:lang w:val="sl"/>
              </w:rPr>
              <w:t>I</w:t>
            </w:r>
            <w:r w:rsidR="00AD30FA" w:rsidRPr="00CF1B8E">
              <w:rPr>
                <w:color w:val="FFFFFF"/>
                <w:sz w:val="20"/>
                <w:szCs w:val="20"/>
                <w:lang w:val="sl"/>
              </w:rPr>
              <w:t>dentifikacija nevarnosti</w:t>
            </w:r>
          </w:p>
        </w:tc>
      </w:tr>
    </w:tbl>
    <w:p w14:paraId="16A008C0" w14:textId="77777777" w:rsidR="004136C6" w:rsidRPr="00CF1B8E" w:rsidRDefault="004136C6" w:rsidP="004136C6">
      <w:pPr>
        <w:spacing w:after="0" w:line="240" w:lineRule="auto"/>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8"/>
        <w:gridCol w:w="6998"/>
      </w:tblGrid>
      <w:tr w:rsidR="004136C6" w:rsidRPr="00CF1B8E" w14:paraId="030C7B59" w14:textId="77777777" w:rsidTr="00291B4B">
        <w:trPr>
          <w:trHeight w:val="272"/>
        </w:trPr>
        <w:tc>
          <w:tcPr>
            <w:tcW w:w="10606" w:type="dxa"/>
            <w:gridSpan w:val="2"/>
            <w:tcBorders>
              <w:top w:val="nil"/>
              <w:left w:val="nil"/>
              <w:bottom w:val="nil"/>
              <w:right w:val="nil"/>
            </w:tcBorders>
            <w:shd w:val="clear" w:color="auto" w:fill="DEEAF6"/>
            <w:vAlign w:val="center"/>
          </w:tcPr>
          <w:p w14:paraId="147C63C7" w14:textId="57221716" w:rsidR="004136C6" w:rsidRPr="00CF1B8E" w:rsidRDefault="00AD30FA"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CC5DF3">
              <w:rPr>
                <w:b/>
                <w:color w:val="2E74B5"/>
                <w:sz w:val="16"/>
                <w:szCs w:val="16"/>
                <w:lang w:val="sl"/>
              </w:rPr>
              <w:t>.</w:t>
            </w:r>
            <w:r w:rsidRPr="00CF1B8E">
              <w:rPr>
                <w:b/>
                <w:color w:val="2E74B5"/>
                <w:sz w:val="16"/>
                <w:szCs w:val="16"/>
                <w:lang w:val="sl"/>
              </w:rPr>
              <w:t xml:space="preserve">1. </w:t>
            </w:r>
            <w:r w:rsidR="00CC5DF3">
              <w:rPr>
                <w:b/>
                <w:color w:val="2E74B5"/>
                <w:sz w:val="16"/>
                <w:szCs w:val="16"/>
                <w:lang w:val="sl"/>
              </w:rPr>
              <w:t>R</w:t>
            </w:r>
            <w:r w:rsidRPr="00CF1B8E">
              <w:rPr>
                <w:b/>
                <w:color w:val="2E74B5"/>
                <w:sz w:val="16"/>
                <w:szCs w:val="16"/>
                <w:lang w:val="sl"/>
              </w:rPr>
              <w:t>azvrstitev snovi ali zmesi</w:t>
            </w:r>
          </w:p>
        </w:tc>
      </w:tr>
      <w:tr w:rsidR="004136C6" w:rsidRPr="00CF1B8E" w14:paraId="338118A1" w14:textId="77777777" w:rsidTr="00291B4B">
        <w:trPr>
          <w:trHeight w:val="272"/>
        </w:trPr>
        <w:tc>
          <w:tcPr>
            <w:tcW w:w="10606" w:type="dxa"/>
            <w:gridSpan w:val="2"/>
            <w:tcBorders>
              <w:top w:val="nil"/>
              <w:left w:val="nil"/>
              <w:bottom w:val="nil"/>
              <w:right w:val="nil"/>
            </w:tcBorders>
            <w:shd w:val="clear" w:color="auto" w:fill="auto"/>
            <w:vAlign w:val="center"/>
          </w:tcPr>
          <w:p w14:paraId="10E4C5B3" w14:textId="69192CAC"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Klasifikacija (Uredba (E</w:t>
            </w:r>
            <w:r w:rsidR="00FD66CB">
              <w:rPr>
                <w:color w:val="2E74B5"/>
                <w:sz w:val="16"/>
                <w:szCs w:val="16"/>
                <w:lang w:val="sl"/>
              </w:rPr>
              <w:t>C</w:t>
            </w:r>
            <w:r w:rsidRPr="00CF1B8E">
              <w:rPr>
                <w:color w:val="2E74B5"/>
                <w:sz w:val="16"/>
                <w:szCs w:val="16"/>
                <w:lang w:val="sl"/>
              </w:rPr>
              <w:t>) št. 1272/2008)</w:t>
            </w:r>
          </w:p>
        </w:tc>
      </w:tr>
      <w:tr w:rsidR="001E784A" w:rsidRPr="00CF1B8E" w14:paraId="0D4C28AC" w14:textId="77777777" w:rsidTr="00291B4B">
        <w:trPr>
          <w:trHeight w:val="272"/>
        </w:trPr>
        <w:tc>
          <w:tcPr>
            <w:tcW w:w="10606" w:type="dxa"/>
            <w:gridSpan w:val="2"/>
            <w:tcBorders>
              <w:top w:val="nil"/>
              <w:left w:val="nil"/>
              <w:bottom w:val="nil"/>
              <w:right w:val="nil"/>
            </w:tcBorders>
            <w:shd w:val="clear" w:color="auto" w:fill="auto"/>
            <w:vAlign w:val="center"/>
          </w:tcPr>
          <w:p w14:paraId="7A9AB698" w14:textId="693324DC" w:rsidR="00A851CA" w:rsidRPr="00CF1B8E" w:rsidRDefault="00916052" w:rsidP="00BC0A85">
            <w:pPr>
              <w:spacing w:after="0" w:line="240" w:lineRule="auto"/>
              <w:rPr>
                <w:rFonts w:ascii="Arial" w:hAnsi="Arial" w:cs="Arial"/>
                <w:color w:val="000000"/>
                <w:sz w:val="16"/>
                <w:szCs w:val="16"/>
                <w:lang w:val="en-US"/>
              </w:rPr>
            </w:pPr>
            <w:r w:rsidRPr="00CF1B8E">
              <w:rPr>
                <w:color w:val="000000"/>
                <w:sz w:val="16"/>
                <w:szCs w:val="16"/>
                <w:lang w:val="sl"/>
              </w:rPr>
              <w:t xml:space="preserve">Poškodbe oči; </w:t>
            </w:r>
            <w:r w:rsidR="00FD66CB">
              <w:rPr>
                <w:color w:val="000000"/>
                <w:sz w:val="16"/>
                <w:szCs w:val="16"/>
                <w:lang w:val="sl"/>
              </w:rPr>
              <w:t>Kategorija</w:t>
            </w:r>
            <w:r w:rsidRPr="00CF1B8E">
              <w:rPr>
                <w:color w:val="000000"/>
                <w:sz w:val="16"/>
                <w:szCs w:val="16"/>
                <w:lang w:val="sl"/>
              </w:rPr>
              <w:t>. 1 – Eye dam. 1</w:t>
            </w:r>
            <w:r w:rsidR="00DF430D">
              <w:rPr>
                <w:color w:val="000000"/>
                <w:sz w:val="16"/>
                <w:szCs w:val="16"/>
                <w:lang w:val="sl"/>
              </w:rPr>
              <w:t>;</w:t>
            </w:r>
            <w:r w:rsidRPr="00CF1B8E">
              <w:rPr>
                <w:color w:val="000000"/>
                <w:sz w:val="16"/>
                <w:szCs w:val="16"/>
                <w:lang w:val="sl"/>
              </w:rPr>
              <w:t xml:space="preserve"> H318</w:t>
            </w:r>
          </w:p>
          <w:p w14:paraId="1C5BEAD2" w14:textId="77777777" w:rsidR="00105476" w:rsidRPr="00CF1B8E" w:rsidRDefault="00105476" w:rsidP="00105476">
            <w:pPr>
              <w:spacing w:after="0" w:line="240" w:lineRule="auto"/>
              <w:rPr>
                <w:rFonts w:ascii="Arial" w:hAnsi="Arial" w:cs="Arial"/>
                <w:color w:val="000000"/>
                <w:sz w:val="16"/>
                <w:szCs w:val="16"/>
                <w:lang w:val="en-US"/>
              </w:rPr>
            </w:pPr>
          </w:p>
        </w:tc>
      </w:tr>
      <w:tr w:rsidR="004136C6" w:rsidRPr="00CF1B8E" w14:paraId="32F60F33" w14:textId="77777777" w:rsidTr="00291B4B">
        <w:trPr>
          <w:trHeight w:val="272"/>
        </w:trPr>
        <w:tc>
          <w:tcPr>
            <w:tcW w:w="10606" w:type="dxa"/>
            <w:gridSpan w:val="2"/>
            <w:tcBorders>
              <w:top w:val="nil"/>
              <w:left w:val="nil"/>
              <w:bottom w:val="nil"/>
              <w:right w:val="nil"/>
            </w:tcBorders>
            <w:shd w:val="clear" w:color="auto" w:fill="DEEAF6"/>
            <w:vAlign w:val="center"/>
          </w:tcPr>
          <w:p w14:paraId="3DC112AB" w14:textId="57A71652" w:rsidR="004136C6" w:rsidRPr="00CF1B8E" w:rsidRDefault="002576E1"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5C1C97">
              <w:rPr>
                <w:b/>
                <w:color w:val="2E74B5"/>
                <w:sz w:val="16"/>
                <w:szCs w:val="16"/>
                <w:lang w:val="sl"/>
              </w:rPr>
              <w:t>.</w:t>
            </w:r>
            <w:r w:rsidRPr="00CF1B8E">
              <w:rPr>
                <w:b/>
                <w:color w:val="2E74B5"/>
                <w:sz w:val="16"/>
                <w:szCs w:val="16"/>
                <w:lang w:val="sl"/>
              </w:rPr>
              <w:t xml:space="preserve">2. </w:t>
            </w:r>
            <w:r w:rsidR="005C1C97">
              <w:rPr>
                <w:b/>
                <w:color w:val="2E74B5"/>
                <w:sz w:val="16"/>
                <w:szCs w:val="16"/>
                <w:lang w:val="sl"/>
              </w:rPr>
              <w:t>E</w:t>
            </w:r>
            <w:r w:rsidRPr="00CF1B8E">
              <w:rPr>
                <w:b/>
                <w:color w:val="2E74B5"/>
                <w:sz w:val="16"/>
                <w:szCs w:val="16"/>
                <w:lang w:val="sl"/>
              </w:rPr>
              <w:t>lementi etikete</w:t>
            </w:r>
          </w:p>
        </w:tc>
      </w:tr>
      <w:tr w:rsidR="004136C6" w:rsidRPr="00CF1B8E" w14:paraId="59B6529F" w14:textId="77777777" w:rsidTr="00291B4B">
        <w:trPr>
          <w:trHeight w:val="272"/>
        </w:trPr>
        <w:tc>
          <w:tcPr>
            <w:tcW w:w="10606" w:type="dxa"/>
            <w:gridSpan w:val="2"/>
            <w:tcBorders>
              <w:top w:val="nil"/>
              <w:left w:val="nil"/>
              <w:bottom w:val="nil"/>
              <w:right w:val="nil"/>
            </w:tcBorders>
            <w:shd w:val="clear" w:color="auto" w:fill="auto"/>
            <w:vAlign w:val="center"/>
          </w:tcPr>
          <w:p w14:paraId="24B1F2A4" w14:textId="474B5F20"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Označevanje (Uredba (E</w:t>
            </w:r>
            <w:r w:rsidR="005C1C97">
              <w:rPr>
                <w:color w:val="2E74B5"/>
                <w:sz w:val="16"/>
                <w:szCs w:val="16"/>
                <w:lang w:val="sl"/>
              </w:rPr>
              <w:t>C</w:t>
            </w:r>
            <w:r w:rsidRPr="00CF1B8E">
              <w:rPr>
                <w:color w:val="2E74B5"/>
                <w:sz w:val="16"/>
                <w:szCs w:val="16"/>
                <w:lang w:val="sl"/>
              </w:rPr>
              <w:t>) št. 1272/2008)</w:t>
            </w:r>
          </w:p>
        </w:tc>
      </w:tr>
      <w:tr w:rsidR="004136C6" w:rsidRPr="00CF1B8E" w14:paraId="49257BB6" w14:textId="77777777" w:rsidTr="002211DF">
        <w:trPr>
          <w:trHeight w:val="272"/>
        </w:trPr>
        <w:tc>
          <w:tcPr>
            <w:tcW w:w="3510" w:type="dxa"/>
            <w:tcBorders>
              <w:top w:val="nil"/>
              <w:left w:val="nil"/>
              <w:bottom w:val="nil"/>
              <w:right w:val="nil"/>
            </w:tcBorders>
            <w:shd w:val="clear" w:color="auto" w:fill="auto"/>
          </w:tcPr>
          <w:p w14:paraId="428C7DD2" w14:textId="77777777" w:rsidR="004136C6" w:rsidRPr="00CF1B8E" w:rsidRDefault="00BC0A85" w:rsidP="004136C6">
            <w:pPr>
              <w:spacing w:after="0" w:line="240" w:lineRule="auto"/>
              <w:rPr>
                <w:rFonts w:ascii="Arial" w:hAnsi="Arial" w:cs="Arial"/>
                <w:color w:val="000000"/>
                <w:sz w:val="16"/>
                <w:szCs w:val="16"/>
                <w:lang w:val="en-US"/>
              </w:rPr>
            </w:pPr>
            <w:r w:rsidRPr="00CF1B8E">
              <w:rPr>
                <w:color w:val="000000"/>
                <w:sz w:val="16"/>
                <w:szCs w:val="16"/>
                <w:lang w:val="sl"/>
              </w:rPr>
              <w:t>Piktogrami za nevarnost</w:t>
            </w:r>
          </w:p>
        </w:tc>
        <w:tc>
          <w:tcPr>
            <w:tcW w:w="7096" w:type="dxa"/>
            <w:tcBorders>
              <w:top w:val="nil"/>
              <w:left w:val="nil"/>
              <w:bottom w:val="nil"/>
              <w:right w:val="nil"/>
            </w:tcBorders>
            <w:shd w:val="clear" w:color="auto" w:fill="auto"/>
            <w:vAlign w:val="center"/>
          </w:tcPr>
          <w:p w14:paraId="22C3B5E3" w14:textId="77777777" w:rsidR="004136C6" w:rsidRPr="00CF1B8E" w:rsidRDefault="00A366C5" w:rsidP="00A851CA">
            <w:pPr>
              <w:spacing w:after="0" w:line="240" w:lineRule="auto"/>
              <w:rPr>
                <w:rFonts w:ascii="Arial" w:hAnsi="Arial" w:cs="Arial"/>
                <w:color w:val="000000"/>
                <w:sz w:val="16"/>
                <w:szCs w:val="16"/>
                <w:lang w:val="en-US"/>
              </w:rPr>
            </w:pPr>
            <w:r w:rsidRPr="00CF1B8E">
              <w:rPr>
                <w:noProof/>
                <w:lang w:val="en-US" w:eastAsia="pl-PL"/>
              </w:rPr>
              <w:drawing>
                <wp:inline distT="0" distB="0" distL="0" distR="0" wp14:anchorId="3E41384E" wp14:editId="6719ED1D">
                  <wp:extent cx="466725" cy="4667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pic:spPr>
                      </pic:pic>
                    </a:graphicData>
                  </a:graphic>
                </wp:inline>
              </w:drawing>
            </w:r>
          </w:p>
        </w:tc>
      </w:tr>
      <w:tr w:rsidR="004136C6" w:rsidRPr="00CF1B8E" w14:paraId="7F0F77CE" w14:textId="77777777" w:rsidTr="002211DF">
        <w:trPr>
          <w:trHeight w:val="272"/>
        </w:trPr>
        <w:tc>
          <w:tcPr>
            <w:tcW w:w="3510" w:type="dxa"/>
            <w:tcBorders>
              <w:top w:val="nil"/>
              <w:left w:val="nil"/>
              <w:bottom w:val="nil"/>
              <w:right w:val="nil"/>
            </w:tcBorders>
            <w:shd w:val="clear" w:color="auto" w:fill="auto"/>
          </w:tcPr>
          <w:p w14:paraId="3E07E270" w14:textId="4CD2B194" w:rsidR="004136C6" w:rsidRPr="00CF1B8E" w:rsidRDefault="005C1C97" w:rsidP="004136C6">
            <w:pPr>
              <w:spacing w:after="0" w:line="240" w:lineRule="auto"/>
              <w:rPr>
                <w:rFonts w:ascii="Arial" w:hAnsi="Arial" w:cs="Arial"/>
                <w:color w:val="000000"/>
                <w:sz w:val="16"/>
                <w:szCs w:val="16"/>
                <w:lang w:val="en-US"/>
              </w:rPr>
            </w:pPr>
            <w:r>
              <w:rPr>
                <w:color w:val="000000"/>
                <w:sz w:val="16"/>
                <w:szCs w:val="16"/>
                <w:lang w:val="sl"/>
              </w:rPr>
              <w:t>Opozorilna</w:t>
            </w:r>
            <w:r w:rsidR="00BC0A85" w:rsidRPr="00CF1B8E">
              <w:rPr>
                <w:color w:val="000000"/>
                <w:sz w:val="16"/>
                <w:szCs w:val="16"/>
                <w:lang w:val="sl"/>
              </w:rPr>
              <w:t xml:space="preserve"> beseda</w:t>
            </w:r>
          </w:p>
        </w:tc>
        <w:tc>
          <w:tcPr>
            <w:tcW w:w="7096" w:type="dxa"/>
            <w:tcBorders>
              <w:top w:val="nil"/>
              <w:left w:val="nil"/>
              <w:bottom w:val="nil"/>
              <w:right w:val="nil"/>
            </w:tcBorders>
            <w:shd w:val="clear" w:color="auto" w:fill="auto"/>
          </w:tcPr>
          <w:p w14:paraId="4F86BD0D" w14:textId="0D6D84E4" w:rsidR="004136C6" w:rsidRPr="00CF1B8E" w:rsidRDefault="00105476" w:rsidP="00931450">
            <w:pPr>
              <w:spacing w:after="0" w:line="240" w:lineRule="auto"/>
              <w:rPr>
                <w:rFonts w:ascii="Arial" w:hAnsi="Arial" w:cs="Arial"/>
                <w:sz w:val="16"/>
                <w:szCs w:val="16"/>
                <w:lang w:val="en-US"/>
              </w:rPr>
            </w:pPr>
            <w:r w:rsidRPr="00CF1B8E">
              <w:rPr>
                <w:sz w:val="16"/>
                <w:szCs w:val="16"/>
                <w:lang w:val="sl"/>
              </w:rPr>
              <w:t>Nevarno</w:t>
            </w:r>
          </w:p>
        </w:tc>
      </w:tr>
      <w:tr w:rsidR="004136C6" w:rsidRPr="00CF1B8E" w14:paraId="6DF46D7E" w14:textId="77777777" w:rsidTr="002211DF">
        <w:trPr>
          <w:trHeight w:val="272"/>
        </w:trPr>
        <w:tc>
          <w:tcPr>
            <w:tcW w:w="3510" w:type="dxa"/>
            <w:tcBorders>
              <w:top w:val="nil"/>
              <w:left w:val="nil"/>
              <w:bottom w:val="nil"/>
              <w:right w:val="nil"/>
            </w:tcBorders>
            <w:shd w:val="clear" w:color="auto" w:fill="auto"/>
          </w:tcPr>
          <w:p w14:paraId="0F74231C" w14:textId="77777777" w:rsidR="004136C6" w:rsidRPr="00CF1B8E" w:rsidRDefault="00BC0A85" w:rsidP="00630F62">
            <w:pPr>
              <w:spacing w:after="0" w:line="240" w:lineRule="auto"/>
              <w:rPr>
                <w:rFonts w:ascii="Arial" w:hAnsi="Arial" w:cs="Arial"/>
                <w:color w:val="000000"/>
                <w:sz w:val="16"/>
                <w:szCs w:val="16"/>
                <w:lang w:val="en-US"/>
              </w:rPr>
            </w:pPr>
            <w:r w:rsidRPr="00CF1B8E">
              <w:rPr>
                <w:color w:val="000000"/>
                <w:sz w:val="16"/>
                <w:szCs w:val="16"/>
                <w:lang w:val="sl"/>
              </w:rPr>
              <w:t>Komponente za določanje nevarnosti:</w:t>
            </w:r>
          </w:p>
        </w:tc>
        <w:tc>
          <w:tcPr>
            <w:tcW w:w="7096" w:type="dxa"/>
            <w:tcBorders>
              <w:top w:val="nil"/>
              <w:left w:val="nil"/>
              <w:bottom w:val="nil"/>
              <w:right w:val="nil"/>
            </w:tcBorders>
            <w:shd w:val="clear" w:color="auto" w:fill="auto"/>
          </w:tcPr>
          <w:p w14:paraId="757393A7" w14:textId="77777777" w:rsidR="004136C6" w:rsidRPr="00CF1B8E" w:rsidRDefault="00A6515A" w:rsidP="004136C6">
            <w:pPr>
              <w:spacing w:after="0" w:line="240" w:lineRule="auto"/>
              <w:rPr>
                <w:rFonts w:ascii="Arial" w:hAnsi="Arial" w:cs="Arial"/>
                <w:sz w:val="16"/>
                <w:szCs w:val="16"/>
                <w:lang w:val="en-US"/>
              </w:rPr>
            </w:pPr>
            <w:r w:rsidRPr="00A6515A">
              <w:rPr>
                <w:sz w:val="16"/>
                <w:szCs w:val="16"/>
                <w:lang w:val="sl"/>
              </w:rPr>
              <w:t>Etoksilirani alkoholi</w:t>
            </w:r>
            <w:r w:rsidR="00771DD6">
              <w:rPr>
                <w:sz w:val="16"/>
                <w:szCs w:val="16"/>
                <w:lang w:val="sl"/>
              </w:rPr>
              <w:t xml:space="preserve"> C9-11</w:t>
            </w:r>
          </w:p>
        </w:tc>
      </w:tr>
      <w:tr w:rsidR="004136C6" w:rsidRPr="00CF1B8E" w14:paraId="40A8BB98" w14:textId="77777777" w:rsidTr="002211DF">
        <w:trPr>
          <w:trHeight w:val="170"/>
        </w:trPr>
        <w:tc>
          <w:tcPr>
            <w:tcW w:w="3510" w:type="dxa"/>
            <w:tcBorders>
              <w:top w:val="nil"/>
              <w:left w:val="nil"/>
              <w:bottom w:val="nil"/>
              <w:right w:val="nil"/>
            </w:tcBorders>
            <w:shd w:val="clear" w:color="auto" w:fill="auto"/>
          </w:tcPr>
          <w:p w14:paraId="5519767B" w14:textId="6054E4CC" w:rsidR="004136C6" w:rsidRPr="00CF1B8E" w:rsidRDefault="00F56893" w:rsidP="004136C6">
            <w:pPr>
              <w:spacing w:after="0" w:line="240" w:lineRule="auto"/>
              <w:rPr>
                <w:rFonts w:ascii="Arial" w:hAnsi="Arial" w:cs="Arial"/>
                <w:color w:val="000000"/>
                <w:sz w:val="16"/>
                <w:szCs w:val="16"/>
                <w:lang w:val="en-US"/>
              </w:rPr>
            </w:pPr>
            <w:r>
              <w:rPr>
                <w:color w:val="000000"/>
                <w:sz w:val="16"/>
                <w:szCs w:val="16"/>
                <w:lang w:val="sl"/>
              </w:rPr>
              <w:t>Izjave</w:t>
            </w:r>
            <w:r w:rsidR="00E2385D" w:rsidRPr="00CF1B8E">
              <w:rPr>
                <w:color w:val="000000"/>
                <w:sz w:val="16"/>
                <w:szCs w:val="16"/>
                <w:lang w:val="sl"/>
              </w:rPr>
              <w:t xml:space="preserve"> o nevarnosti</w:t>
            </w:r>
          </w:p>
        </w:tc>
        <w:tc>
          <w:tcPr>
            <w:tcW w:w="7096" w:type="dxa"/>
            <w:tcBorders>
              <w:top w:val="nil"/>
              <w:left w:val="nil"/>
              <w:bottom w:val="nil"/>
              <w:right w:val="nil"/>
            </w:tcBorders>
            <w:shd w:val="clear" w:color="auto" w:fill="auto"/>
          </w:tcPr>
          <w:p w14:paraId="4CE32253" w14:textId="77777777" w:rsidR="004136C6" w:rsidRPr="00CF1B8E" w:rsidRDefault="004136C6" w:rsidP="004136C6">
            <w:pPr>
              <w:spacing w:after="0" w:line="240" w:lineRule="auto"/>
              <w:rPr>
                <w:rFonts w:ascii="Arial" w:hAnsi="Arial" w:cs="Arial"/>
                <w:sz w:val="16"/>
                <w:szCs w:val="16"/>
                <w:lang w:val="en-US"/>
              </w:rPr>
            </w:pPr>
          </w:p>
        </w:tc>
      </w:tr>
      <w:tr w:rsidR="00A851CA" w:rsidRPr="00CF1B8E" w14:paraId="7AD78F6E" w14:textId="77777777" w:rsidTr="002211DF">
        <w:trPr>
          <w:trHeight w:val="170"/>
        </w:trPr>
        <w:tc>
          <w:tcPr>
            <w:tcW w:w="3510" w:type="dxa"/>
            <w:tcBorders>
              <w:top w:val="nil"/>
              <w:left w:val="nil"/>
              <w:bottom w:val="nil"/>
              <w:right w:val="nil"/>
            </w:tcBorders>
            <w:shd w:val="clear" w:color="auto" w:fill="auto"/>
          </w:tcPr>
          <w:p w14:paraId="24319036" w14:textId="77777777" w:rsidR="00A851CA" w:rsidRPr="00CF1B8E" w:rsidRDefault="00A6515A" w:rsidP="004136C6">
            <w:pPr>
              <w:spacing w:after="0" w:line="240" w:lineRule="auto"/>
              <w:rPr>
                <w:rFonts w:ascii="Arial" w:hAnsi="Arial" w:cs="Arial"/>
                <w:color w:val="000000"/>
                <w:sz w:val="16"/>
                <w:szCs w:val="16"/>
                <w:lang w:val="en-US"/>
              </w:rPr>
            </w:pPr>
            <w:r>
              <w:rPr>
                <w:color w:val="000000"/>
                <w:sz w:val="16"/>
                <w:szCs w:val="16"/>
                <w:lang w:val="sl"/>
              </w:rPr>
              <w:t>H318</w:t>
            </w:r>
          </w:p>
        </w:tc>
        <w:tc>
          <w:tcPr>
            <w:tcW w:w="7096" w:type="dxa"/>
            <w:tcBorders>
              <w:top w:val="nil"/>
              <w:left w:val="nil"/>
              <w:bottom w:val="nil"/>
              <w:right w:val="nil"/>
            </w:tcBorders>
            <w:shd w:val="clear" w:color="auto" w:fill="auto"/>
          </w:tcPr>
          <w:p w14:paraId="1C7620DD" w14:textId="77777777" w:rsidR="00A851CA" w:rsidRPr="00CF1B8E" w:rsidRDefault="00A6515A" w:rsidP="00A6515A">
            <w:pPr>
              <w:spacing w:after="0" w:line="240" w:lineRule="auto"/>
              <w:rPr>
                <w:rFonts w:ascii="Arial" w:hAnsi="Arial" w:cs="Arial"/>
                <w:sz w:val="16"/>
                <w:szCs w:val="16"/>
                <w:lang w:val="en-US"/>
              </w:rPr>
            </w:pPr>
            <w:r w:rsidRPr="00A6515A">
              <w:rPr>
                <w:sz w:val="16"/>
                <w:szCs w:val="16"/>
                <w:lang w:val="sl"/>
              </w:rPr>
              <w:t>Povzroča hude poškodbe oči</w:t>
            </w:r>
            <w:r>
              <w:rPr>
                <w:sz w:val="16"/>
                <w:szCs w:val="16"/>
                <w:lang w:val="sl"/>
              </w:rPr>
              <w:t>.</w:t>
            </w:r>
          </w:p>
        </w:tc>
      </w:tr>
      <w:tr w:rsidR="00A851CA" w:rsidRPr="00CF1B8E" w14:paraId="0F0D9C73" w14:textId="77777777" w:rsidTr="002211DF">
        <w:trPr>
          <w:trHeight w:val="170"/>
        </w:trPr>
        <w:tc>
          <w:tcPr>
            <w:tcW w:w="3510" w:type="dxa"/>
            <w:tcBorders>
              <w:top w:val="nil"/>
              <w:left w:val="nil"/>
              <w:bottom w:val="nil"/>
              <w:right w:val="nil"/>
            </w:tcBorders>
            <w:shd w:val="clear" w:color="auto" w:fill="auto"/>
          </w:tcPr>
          <w:p w14:paraId="3AA6644D" w14:textId="77777777" w:rsidR="00A851CA" w:rsidRPr="00CF1B8E" w:rsidRDefault="00A851CA" w:rsidP="004136C6">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1C62A2D6" w14:textId="77777777" w:rsidR="00A851CA" w:rsidRPr="00CF1B8E" w:rsidRDefault="00A851CA" w:rsidP="004136C6">
            <w:pPr>
              <w:spacing w:after="0" w:line="240" w:lineRule="auto"/>
              <w:rPr>
                <w:rFonts w:ascii="Arial" w:hAnsi="Arial" w:cs="Arial"/>
                <w:sz w:val="16"/>
                <w:szCs w:val="16"/>
                <w:lang w:val="en-US"/>
              </w:rPr>
            </w:pPr>
          </w:p>
        </w:tc>
      </w:tr>
      <w:tr w:rsidR="004136C6" w:rsidRPr="00CF1B8E" w14:paraId="26F58032" w14:textId="77777777" w:rsidTr="002211DF">
        <w:trPr>
          <w:trHeight w:val="272"/>
        </w:trPr>
        <w:tc>
          <w:tcPr>
            <w:tcW w:w="3510" w:type="dxa"/>
            <w:tcBorders>
              <w:top w:val="nil"/>
              <w:left w:val="nil"/>
              <w:bottom w:val="nil"/>
              <w:right w:val="nil"/>
            </w:tcBorders>
            <w:shd w:val="clear" w:color="auto" w:fill="auto"/>
          </w:tcPr>
          <w:p w14:paraId="18379DCE" w14:textId="013BBE65" w:rsidR="004136C6" w:rsidRPr="00CF1B8E" w:rsidRDefault="00E2385D" w:rsidP="004136C6">
            <w:pPr>
              <w:spacing w:after="0" w:line="240" w:lineRule="auto"/>
              <w:rPr>
                <w:rFonts w:ascii="Arial" w:hAnsi="Arial" w:cs="Arial"/>
                <w:color w:val="000000"/>
                <w:sz w:val="16"/>
                <w:szCs w:val="16"/>
                <w:lang w:val="en-US"/>
              </w:rPr>
            </w:pPr>
            <w:r w:rsidRPr="00CF1B8E">
              <w:rPr>
                <w:color w:val="000000"/>
                <w:sz w:val="16"/>
                <w:szCs w:val="16"/>
                <w:lang w:val="sl"/>
              </w:rPr>
              <w:t xml:space="preserve">Previdnostni </w:t>
            </w:r>
            <w:r w:rsidR="00F56893">
              <w:rPr>
                <w:color w:val="000000"/>
                <w:sz w:val="16"/>
                <w:szCs w:val="16"/>
                <w:lang w:val="sl"/>
              </w:rPr>
              <w:t>izjave</w:t>
            </w:r>
            <w:r w:rsidRPr="00CF1B8E">
              <w:rPr>
                <w:color w:val="000000"/>
                <w:sz w:val="16"/>
                <w:szCs w:val="16"/>
                <w:lang w:val="sl"/>
              </w:rPr>
              <w:t>:</w:t>
            </w:r>
          </w:p>
        </w:tc>
        <w:tc>
          <w:tcPr>
            <w:tcW w:w="7096" w:type="dxa"/>
            <w:tcBorders>
              <w:top w:val="nil"/>
              <w:left w:val="nil"/>
              <w:bottom w:val="nil"/>
              <w:right w:val="nil"/>
            </w:tcBorders>
            <w:shd w:val="clear" w:color="auto" w:fill="auto"/>
          </w:tcPr>
          <w:p w14:paraId="28AD99E4" w14:textId="77777777" w:rsidR="004136C6" w:rsidRPr="00CF1B8E" w:rsidRDefault="004136C6" w:rsidP="004136C6">
            <w:pPr>
              <w:spacing w:after="0" w:line="240" w:lineRule="auto"/>
              <w:jc w:val="both"/>
              <w:rPr>
                <w:rFonts w:ascii="Arial" w:hAnsi="Arial" w:cs="Arial"/>
                <w:sz w:val="16"/>
                <w:szCs w:val="16"/>
                <w:lang w:val="en-US"/>
              </w:rPr>
            </w:pPr>
          </w:p>
        </w:tc>
      </w:tr>
      <w:tr w:rsidR="004136C6" w:rsidRPr="00CF1B8E" w14:paraId="439D4F00" w14:textId="77777777" w:rsidTr="002211DF">
        <w:trPr>
          <w:trHeight w:val="170"/>
        </w:trPr>
        <w:tc>
          <w:tcPr>
            <w:tcW w:w="3510" w:type="dxa"/>
            <w:tcBorders>
              <w:top w:val="nil"/>
              <w:left w:val="nil"/>
              <w:bottom w:val="nil"/>
              <w:right w:val="nil"/>
            </w:tcBorders>
            <w:shd w:val="clear" w:color="auto" w:fill="auto"/>
          </w:tcPr>
          <w:p w14:paraId="3343B2C4"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P102</w:t>
            </w:r>
          </w:p>
        </w:tc>
        <w:tc>
          <w:tcPr>
            <w:tcW w:w="7096" w:type="dxa"/>
            <w:tcBorders>
              <w:top w:val="nil"/>
              <w:left w:val="nil"/>
              <w:bottom w:val="nil"/>
              <w:right w:val="nil"/>
            </w:tcBorders>
            <w:shd w:val="clear" w:color="auto" w:fill="auto"/>
          </w:tcPr>
          <w:p w14:paraId="472DD04F" w14:textId="77777777" w:rsidR="004136C6" w:rsidRPr="00CF1B8E" w:rsidRDefault="00460A45" w:rsidP="00460A45">
            <w:pPr>
              <w:spacing w:after="0" w:line="240" w:lineRule="auto"/>
              <w:rPr>
                <w:rFonts w:ascii="Arial" w:hAnsi="Arial" w:cs="Arial"/>
                <w:color w:val="000000"/>
                <w:sz w:val="16"/>
                <w:szCs w:val="16"/>
                <w:lang w:val="en-US"/>
              </w:rPr>
            </w:pPr>
            <w:r w:rsidRPr="00CF1B8E">
              <w:rPr>
                <w:color w:val="000000"/>
                <w:sz w:val="16"/>
                <w:szCs w:val="16"/>
                <w:lang w:val="sl"/>
              </w:rPr>
              <w:t>Hranite izven dosega otrok.</w:t>
            </w:r>
          </w:p>
        </w:tc>
      </w:tr>
      <w:tr w:rsidR="004136C6" w:rsidRPr="00CF1B8E" w14:paraId="28F1C56E" w14:textId="77777777" w:rsidTr="002211DF">
        <w:trPr>
          <w:trHeight w:val="170"/>
        </w:trPr>
        <w:tc>
          <w:tcPr>
            <w:tcW w:w="3510" w:type="dxa"/>
            <w:tcBorders>
              <w:top w:val="nil"/>
              <w:left w:val="nil"/>
              <w:bottom w:val="nil"/>
              <w:right w:val="nil"/>
            </w:tcBorders>
            <w:shd w:val="clear" w:color="auto" w:fill="auto"/>
          </w:tcPr>
          <w:p w14:paraId="04EC86D9"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P264</w:t>
            </w:r>
          </w:p>
        </w:tc>
        <w:tc>
          <w:tcPr>
            <w:tcW w:w="7096" w:type="dxa"/>
            <w:tcBorders>
              <w:top w:val="nil"/>
              <w:left w:val="nil"/>
              <w:bottom w:val="nil"/>
              <w:right w:val="nil"/>
            </w:tcBorders>
            <w:shd w:val="clear" w:color="auto" w:fill="auto"/>
          </w:tcPr>
          <w:p w14:paraId="00FDF021" w14:textId="1F8F38C4" w:rsidR="004136C6" w:rsidRPr="00CF1B8E" w:rsidRDefault="00377B22" w:rsidP="00377B22">
            <w:pPr>
              <w:spacing w:after="0" w:line="240" w:lineRule="auto"/>
              <w:jc w:val="both"/>
              <w:rPr>
                <w:rFonts w:ascii="Arial" w:hAnsi="Arial" w:cs="Arial"/>
                <w:sz w:val="16"/>
                <w:szCs w:val="16"/>
                <w:lang w:val="en-US"/>
              </w:rPr>
            </w:pPr>
            <w:r w:rsidRPr="00CF1B8E">
              <w:rPr>
                <w:sz w:val="16"/>
                <w:szCs w:val="16"/>
                <w:lang w:val="sl"/>
              </w:rPr>
              <w:t xml:space="preserve">Po rokovanju </w:t>
            </w:r>
            <w:r w:rsidR="00F56893">
              <w:rPr>
                <w:sz w:val="16"/>
                <w:szCs w:val="16"/>
                <w:lang w:val="sl"/>
              </w:rPr>
              <w:t xml:space="preserve">si </w:t>
            </w:r>
            <w:r w:rsidRPr="00CF1B8E">
              <w:rPr>
                <w:sz w:val="16"/>
                <w:szCs w:val="16"/>
                <w:lang w:val="sl"/>
              </w:rPr>
              <w:t>temeljito umijte roke.</w:t>
            </w:r>
          </w:p>
        </w:tc>
      </w:tr>
      <w:tr w:rsidR="004136C6" w:rsidRPr="00CF1B8E" w14:paraId="56AE8FB8" w14:textId="77777777" w:rsidTr="002211DF">
        <w:trPr>
          <w:trHeight w:val="170"/>
        </w:trPr>
        <w:tc>
          <w:tcPr>
            <w:tcW w:w="3510" w:type="dxa"/>
            <w:tcBorders>
              <w:top w:val="nil"/>
              <w:left w:val="nil"/>
              <w:bottom w:val="nil"/>
              <w:right w:val="nil"/>
            </w:tcBorders>
            <w:shd w:val="clear" w:color="auto" w:fill="auto"/>
          </w:tcPr>
          <w:p w14:paraId="5E2FE394"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P280</w:t>
            </w:r>
          </w:p>
        </w:tc>
        <w:tc>
          <w:tcPr>
            <w:tcW w:w="7096" w:type="dxa"/>
            <w:tcBorders>
              <w:top w:val="nil"/>
              <w:left w:val="nil"/>
              <w:bottom w:val="nil"/>
              <w:right w:val="nil"/>
            </w:tcBorders>
            <w:shd w:val="clear" w:color="auto" w:fill="auto"/>
          </w:tcPr>
          <w:p w14:paraId="6E3A8934" w14:textId="77777777" w:rsidR="004136C6" w:rsidRPr="00CF1B8E" w:rsidRDefault="00BC0A85" w:rsidP="004136C6">
            <w:pPr>
              <w:spacing w:after="0" w:line="240" w:lineRule="auto"/>
              <w:jc w:val="both"/>
              <w:rPr>
                <w:rFonts w:ascii="Arial" w:hAnsi="Arial" w:cs="Arial"/>
                <w:sz w:val="16"/>
                <w:szCs w:val="16"/>
                <w:lang w:val="en-US"/>
              </w:rPr>
            </w:pPr>
            <w:r w:rsidRPr="00CF1B8E">
              <w:rPr>
                <w:sz w:val="16"/>
                <w:szCs w:val="16"/>
                <w:lang w:val="sl"/>
              </w:rPr>
              <w:t>Nosite zaščitne rokavice/zaščitno obleko/zaščito za oči/zaščito za obraz.</w:t>
            </w:r>
          </w:p>
        </w:tc>
      </w:tr>
      <w:tr w:rsidR="004136C6" w:rsidRPr="00CF1B8E" w14:paraId="18000ED7" w14:textId="77777777" w:rsidTr="002211DF">
        <w:trPr>
          <w:trHeight w:val="170"/>
        </w:trPr>
        <w:tc>
          <w:tcPr>
            <w:tcW w:w="3510" w:type="dxa"/>
            <w:tcBorders>
              <w:top w:val="nil"/>
              <w:left w:val="nil"/>
              <w:bottom w:val="nil"/>
              <w:right w:val="nil"/>
            </w:tcBorders>
            <w:shd w:val="clear" w:color="auto" w:fill="auto"/>
          </w:tcPr>
          <w:p w14:paraId="01CC5B31"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P305 + P351 + P338</w:t>
            </w:r>
          </w:p>
        </w:tc>
        <w:tc>
          <w:tcPr>
            <w:tcW w:w="7096" w:type="dxa"/>
            <w:tcBorders>
              <w:top w:val="nil"/>
              <w:left w:val="nil"/>
              <w:bottom w:val="nil"/>
              <w:right w:val="nil"/>
            </w:tcBorders>
            <w:shd w:val="clear" w:color="auto" w:fill="auto"/>
          </w:tcPr>
          <w:p w14:paraId="17D31602" w14:textId="57BD3C9D" w:rsidR="004136C6" w:rsidRPr="00CF1B8E" w:rsidRDefault="00A93469" w:rsidP="00BC0A85">
            <w:pPr>
              <w:spacing w:after="0" w:line="240" w:lineRule="auto"/>
              <w:jc w:val="both"/>
              <w:rPr>
                <w:rFonts w:ascii="Arial" w:hAnsi="Arial" w:cs="Arial"/>
                <w:sz w:val="16"/>
                <w:szCs w:val="16"/>
                <w:lang w:val="en-US"/>
              </w:rPr>
            </w:pPr>
            <w:r w:rsidRPr="00CF1B8E">
              <w:rPr>
                <w:sz w:val="16"/>
                <w:szCs w:val="16"/>
                <w:lang w:val="sl"/>
              </w:rPr>
              <w:t xml:space="preserve">Če </w:t>
            </w:r>
            <w:r>
              <w:rPr>
                <w:sz w:val="16"/>
                <w:szCs w:val="16"/>
                <w:lang w:val="sl"/>
              </w:rPr>
              <w:t>izdelek pride v oči</w:t>
            </w:r>
            <w:r w:rsidRPr="00CF1B8E">
              <w:rPr>
                <w:sz w:val="16"/>
                <w:szCs w:val="16"/>
                <w:lang w:val="sl"/>
              </w:rPr>
              <w:t xml:space="preserve">: </w:t>
            </w:r>
            <w:proofErr w:type="spellStart"/>
            <w:r w:rsidRPr="00285553">
              <w:rPr>
                <w:sz w:val="16"/>
                <w:szCs w:val="16"/>
                <w:lang w:val="en-US"/>
              </w:rPr>
              <w:t>Nekaj</w:t>
            </w:r>
            <w:proofErr w:type="spellEnd"/>
            <w:r w:rsidRPr="00285553">
              <w:rPr>
                <w:sz w:val="16"/>
                <w:szCs w:val="16"/>
                <w:lang w:val="en-US"/>
              </w:rPr>
              <w:t xml:space="preserve"> </w:t>
            </w:r>
            <w:proofErr w:type="spellStart"/>
            <w:r w:rsidRPr="00285553">
              <w:rPr>
                <w:sz w:val="16"/>
                <w:szCs w:val="16"/>
                <w:lang w:val="en-US"/>
              </w:rPr>
              <w:t>minut</w:t>
            </w:r>
            <w:proofErr w:type="spellEnd"/>
            <w:r w:rsidRPr="00285553">
              <w:rPr>
                <w:sz w:val="16"/>
                <w:szCs w:val="16"/>
                <w:lang w:val="en-US"/>
              </w:rPr>
              <w:t xml:space="preserve"> </w:t>
            </w:r>
            <w:proofErr w:type="spellStart"/>
            <w:r w:rsidRPr="00285553">
              <w:rPr>
                <w:sz w:val="16"/>
                <w:szCs w:val="16"/>
                <w:lang w:val="en-US"/>
              </w:rPr>
              <w:t>previdno</w:t>
            </w:r>
            <w:proofErr w:type="spellEnd"/>
            <w:r w:rsidRPr="00285553">
              <w:rPr>
                <w:sz w:val="16"/>
                <w:szCs w:val="16"/>
                <w:lang w:val="en-US"/>
              </w:rPr>
              <w:t xml:space="preserve"> </w:t>
            </w:r>
            <w:proofErr w:type="spellStart"/>
            <w:r w:rsidRPr="00285553">
              <w:rPr>
                <w:sz w:val="16"/>
                <w:szCs w:val="16"/>
                <w:lang w:val="en-US"/>
              </w:rPr>
              <w:t>spirajte</w:t>
            </w:r>
            <w:proofErr w:type="spellEnd"/>
            <w:r w:rsidRPr="00285553">
              <w:rPr>
                <w:sz w:val="16"/>
                <w:szCs w:val="16"/>
                <w:lang w:val="en-US"/>
              </w:rPr>
              <w:t xml:space="preserve"> z </w:t>
            </w:r>
            <w:proofErr w:type="spellStart"/>
            <w:r w:rsidRPr="00285553">
              <w:rPr>
                <w:sz w:val="16"/>
                <w:szCs w:val="16"/>
                <w:lang w:val="en-US"/>
              </w:rPr>
              <w:t>vodo</w:t>
            </w:r>
            <w:proofErr w:type="spellEnd"/>
            <w:r w:rsidRPr="00CF1B8E">
              <w:rPr>
                <w:sz w:val="16"/>
                <w:szCs w:val="16"/>
                <w:lang w:val="sl"/>
              </w:rPr>
              <w:t xml:space="preserve">. Odstranite kontaktne leče, če </w:t>
            </w:r>
            <w:r>
              <w:rPr>
                <w:sz w:val="16"/>
                <w:szCs w:val="16"/>
                <w:lang w:val="sl"/>
              </w:rPr>
              <w:t>jih uporabljate</w:t>
            </w:r>
            <w:r w:rsidRPr="00CF1B8E">
              <w:rPr>
                <w:sz w:val="16"/>
                <w:szCs w:val="16"/>
                <w:lang w:val="sl"/>
              </w:rPr>
              <w:t xml:space="preserve"> in </w:t>
            </w:r>
            <w:r>
              <w:rPr>
                <w:sz w:val="16"/>
                <w:szCs w:val="16"/>
                <w:lang w:val="sl"/>
              </w:rPr>
              <w:t xml:space="preserve">jih lahko </w:t>
            </w:r>
            <w:r w:rsidRPr="00CF1B8E">
              <w:rPr>
                <w:sz w:val="16"/>
                <w:szCs w:val="16"/>
                <w:lang w:val="sl"/>
              </w:rPr>
              <w:t>enostavn</w:t>
            </w:r>
            <w:r>
              <w:rPr>
                <w:sz w:val="16"/>
                <w:szCs w:val="16"/>
                <w:lang w:val="sl"/>
              </w:rPr>
              <w:t>o</w:t>
            </w:r>
            <w:r w:rsidRPr="00CF1B8E">
              <w:rPr>
                <w:sz w:val="16"/>
                <w:szCs w:val="16"/>
                <w:lang w:val="sl"/>
              </w:rPr>
              <w:t xml:space="preserve"> </w:t>
            </w:r>
            <w:r>
              <w:rPr>
                <w:sz w:val="16"/>
                <w:szCs w:val="16"/>
                <w:lang w:val="sl"/>
              </w:rPr>
              <w:t>odstranite</w:t>
            </w:r>
            <w:r w:rsidRPr="00CF1B8E">
              <w:rPr>
                <w:sz w:val="16"/>
                <w:szCs w:val="16"/>
                <w:lang w:val="sl"/>
              </w:rPr>
              <w:t>. Nadaljujte z izpiranjem</w:t>
            </w:r>
            <w:r w:rsidR="00BC0A85" w:rsidRPr="00CF1B8E">
              <w:rPr>
                <w:sz w:val="16"/>
                <w:szCs w:val="16"/>
                <w:lang w:val="sl"/>
              </w:rPr>
              <w:t>.</w:t>
            </w:r>
          </w:p>
        </w:tc>
      </w:tr>
      <w:tr w:rsidR="00137B26" w:rsidRPr="00CF1B8E" w14:paraId="5C405C10" w14:textId="77777777" w:rsidTr="002211DF">
        <w:trPr>
          <w:trHeight w:val="170"/>
        </w:trPr>
        <w:tc>
          <w:tcPr>
            <w:tcW w:w="3510" w:type="dxa"/>
            <w:tcBorders>
              <w:top w:val="nil"/>
              <w:left w:val="nil"/>
              <w:bottom w:val="nil"/>
              <w:right w:val="nil"/>
            </w:tcBorders>
            <w:shd w:val="clear" w:color="auto" w:fill="auto"/>
          </w:tcPr>
          <w:p w14:paraId="55461CDB" w14:textId="77777777" w:rsidR="00137B26" w:rsidRPr="00CF1B8E" w:rsidRDefault="00137B26" w:rsidP="004136C6">
            <w:pPr>
              <w:spacing w:after="0" w:line="240" w:lineRule="auto"/>
              <w:rPr>
                <w:rFonts w:ascii="Arial" w:hAnsi="Arial" w:cs="Arial"/>
                <w:color w:val="000000"/>
                <w:sz w:val="16"/>
                <w:szCs w:val="16"/>
                <w:lang w:val="en-US"/>
              </w:rPr>
            </w:pPr>
            <w:r w:rsidRPr="00CF1B8E">
              <w:rPr>
                <w:color w:val="000000"/>
                <w:sz w:val="16"/>
                <w:szCs w:val="16"/>
                <w:lang w:val="sl"/>
              </w:rPr>
              <w:t>P310</w:t>
            </w:r>
          </w:p>
        </w:tc>
        <w:tc>
          <w:tcPr>
            <w:tcW w:w="7096" w:type="dxa"/>
            <w:tcBorders>
              <w:top w:val="nil"/>
              <w:left w:val="nil"/>
              <w:bottom w:val="nil"/>
              <w:right w:val="nil"/>
            </w:tcBorders>
            <w:shd w:val="clear" w:color="auto" w:fill="auto"/>
          </w:tcPr>
          <w:p w14:paraId="7DCDD3B9" w14:textId="5B106DEB" w:rsidR="00137B26" w:rsidRPr="00CF1B8E" w:rsidRDefault="00760BD6" w:rsidP="004136C6">
            <w:pPr>
              <w:spacing w:after="0" w:line="240" w:lineRule="auto"/>
              <w:jc w:val="both"/>
              <w:rPr>
                <w:rFonts w:ascii="Arial" w:hAnsi="Arial" w:cs="Arial"/>
                <w:sz w:val="16"/>
                <w:szCs w:val="16"/>
                <w:lang w:val="en-US"/>
              </w:rPr>
            </w:pPr>
            <w:r w:rsidRPr="00CF1B8E">
              <w:rPr>
                <w:sz w:val="16"/>
                <w:szCs w:val="16"/>
                <w:lang w:val="sl"/>
              </w:rPr>
              <w:t xml:space="preserve">Takoj pokličite </w:t>
            </w:r>
            <w:r w:rsidR="007A7F3F" w:rsidRPr="00CF1B8E">
              <w:rPr>
                <w:sz w:val="16"/>
                <w:szCs w:val="16"/>
                <w:lang w:val="sl"/>
              </w:rPr>
              <w:t xml:space="preserve">CENTER </w:t>
            </w:r>
            <w:r w:rsidR="007A7F3F" w:rsidRPr="000A73C7">
              <w:rPr>
                <w:sz w:val="16"/>
                <w:szCs w:val="16"/>
                <w:lang w:val="en-US"/>
              </w:rPr>
              <w:t xml:space="preserve">ZA ZASTRUPITVE </w:t>
            </w:r>
            <w:r w:rsidRPr="00CF1B8E">
              <w:rPr>
                <w:sz w:val="16"/>
                <w:szCs w:val="16"/>
                <w:lang w:val="sl"/>
              </w:rPr>
              <w:t>ali zdravnika.</w:t>
            </w:r>
          </w:p>
        </w:tc>
      </w:tr>
      <w:tr w:rsidR="005D36F6" w:rsidRPr="00CF1B8E" w14:paraId="004863C9" w14:textId="77777777" w:rsidTr="002211DF">
        <w:trPr>
          <w:trHeight w:val="170"/>
        </w:trPr>
        <w:tc>
          <w:tcPr>
            <w:tcW w:w="3510" w:type="dxa"/>
            <w:tcBorders>
              <w:top w:val="nil"/>
              <w:left w:val="nil"/>
              <w:bottom w:val="nil"/>
              <w:right w:val="nil"/>
            </w:tcBorders>
            <w:shd w:val="clear" w:color="auto" w:fill="auto"/>
          </w:tcPr>
          <w:p w14:paraId="2C18B565" w14:textId="77777777" w:rsidR="005D36F6" w:rsidRPr="00CF1B8E" w:rsidRDefault="005D36F6" w:rsidP="005D36F6">
            <w:pPr>
              <w:pStyle w:val="NoSpacing"/>
              <w:rPr>
                <w:rFonts w:ascii="Arial" w:hAnsi="Arial" w:cs="Arial"/>
                <w:color w:val="000000"/>
                <w:sz w:val="16"/>
                <w:szCs w:val="16"/>
                <w:lang w:val="en-US"/>
              </w:rPr>
            </w:pPr>
            <w:r w:rsidRPr="00CF1B8E">
              <w:rPr>
                <w:color w:val="000000"/>
                <w:sz w:val="16"/>
                <w:szCs w:val="16"/>
                <w:lang w:val="sl"/>
              </w:rPr>
              <w:t>P501</w:t>
            </w:r>
          </w:p>
        </w:tc>
        <w:tc>
          <w:tcPr>
            <w:tcW w:w="7096" w:type="dxa"/>
            <w:tcBorders>
              <w:top w:val="nil"/>
              <w:left w:val="nil"/>
              <w:bottom w:val="nil"/>
              <w:right w:val="nil"/>
            </w:tcBorders>
            <w:shd w:val="clear" w:color="auto" w:fill="auto"/>
          </w:tcPr>
          <w:p w14:paraId="4AF3A687" w14:textId="65258A97" w:rsidR="005D36F6" w:rsidRPr="00CF1B8E" w:rsidRDefault="00B71A5A" w:rsidP="00630F62">
            <w:pPr>
              <w:pStyle w:val="NoSpacing"/>
              <w:jc w:val="both"/>
              <w:rPr>
                <w:rFonts w:ascii="Arial" w:hAnsi="Arial" w:cs="Arial"/>
                <w:color w:val="000000"/>
                <w:sz w:val="16"/>
                <w:szCs w:val="16"/>
                <w:lang w:val="en-US"/>
              </w:rPr>
            </w:pPr>
            <w:r w:rsidRPr="00CF1B8E">
              <w:rPr>
                <w:color w:val="000000"/>
                <w:sz w:val="16"/>
                <w:szCs w:val="16"/>
                <w:lang w:val="sl"/>
              </w:rPr>
              <w:t xml:space="preserve">Vsebino/vsebnik zavrzite v ustrezne označene posode, namenjene selektivnemu zbiranju odpadkov, ki jih </w:t>
            </w:r>
            <w:proofErr w:type="spellStart"/>
            <w:r w:rsidRPr="005F7383">
              <w:rPr>
                <w:color w:val="000000"/>
                <w:sz w:val="16"/>
                <w:szCs w:val="16"/>
                <w:lang w:val="en-US"/>
              </w:rPr>
              <w:t>izprazni</w:t>
            </w:r>
            <w:proofErr w:type="spellEnd"/>
            <w:r w:rsidRPr="005F7383">
              <w:rPr>
                <w:color w:val="000000"/>
                <w:sz w:val="16"/>
                <w:szCs w:val="16"/>
                <w:lang w:val="en-US"/>
              </w:rPr>
              <w:t xml:space="preserve"> </w:t>
            </w:r>
            <w:proofErr w:type="spellStart"/>
            <w:r w:rsidRPr="005F7383">
              <w:rPr>
                <w:color w:val="000000"/>
                <w:sz w:val="16"/>
                <w:szCs w:val="16"/>
                <w:lang w:val="en-US"/>
              </w:rPr>
              <w:t>pooblaščeno</w:t>
            </w:r>
            <w:proofErr w:type="spellEnd"/>
            <w:r w:rsidRPr="005F7383">
              <w:rPr>
                <w:color w:val="000000"/>
                <w:sz w:val="16"/>
                <w:szCs w:val="16"/>
                <w:lang w:val="en-US"/>
              </w:rPr>
              <w:t xml:space="preserve"> </w:t>
            </w:r>
            <w:proofErr w:type="spellStart"/>
            <w:r w:rsidRPr="005F7383">
              <w:rPr>
                <w:color w:val="000000"/>
                <w:sz w:val="16"/>
                <w:szCs w:val="16"/>
                <w:lang w:val="en-US"/>
              </w:rPr>
              <w:t>podjetje</w:t>
            </w:r>
            <w:proofErr w:type="spellEnd"/>
            <w:r w:rsidR="00BC0A85" w:rsidRPr="00CF1B8E">
              <w:rPr>
                <w:color w:val="000000"/>
                <w:sz w:val="16"/>
                <w:szCs w:val="16"/>
                <w:lang w:val="sl"/>
              </w:rPr>
              <w:t>.</w:t>
            </w:r>
          </w:p>
        </w:tc>
      </w:tr>
      <w:tr w:rsidR="002211DF" w:rsidRPr="00CF1B8E" w14:paraId="3C27C94E" w14:textId="77777777" w:rsidTr="00740ACC">
        <w:trPr>
          <w:trHeight w:val="80"/>
        </w:trPr>
        <w:tc>
          <w:tcPr>
            <w:tcW w:w="3510" w:type="dxa"/>
            <w:tcBorders>
              <w:top w:val="nil"/>
              <w:left w:val="nil"/>
              <w:bottom w:val="nil"/>
              <w:right w:val="nil"/>
            </w:tcBorders>
            <w:shd w:val="clear" w:color="auto" w:fill="auto"/>
          </w:tcPr>
          <w:p w14:paraId="7428C838" w14:textId="77777777" w:rsidR="002211DF" w:rsidRDefault="00752A97" w:rsidP="002211DF">
            <w:pPr>
              <w:pStyle w:val="NoSpacing"/>
              <w:rPr>
                <w:rFonts w:ascii="Arial" w:hAnsi="Arial" w:cs="Arial"/>
                <w:sz w:val="16"/>
                <w:szCs w:val="16"/>
                <w:lang w:val="en-US"/>
              </w:rPr>
            </w:pPr>
            <w:r w:rsidRPr="00CF1B8E">
              <w:rPr>
                <w:sz w:val="16"/>
                <w:szCs w:val="16"/>
                <w:lang w:val="sl"/>
              </w:rPr>
              <w:t>Dodatne informacije</w:t>
            </w:r>
          </w:p>
          <w:p w14:paraId="5B960102" w14:textId="77777777" w:rsidR="00771DD6" w:rsidRDefault="00771DD6" w:rsidP="002211DF">
            <w:pPr>
              <w:pStyle w:val="NoSpacing"/>
              <w:rPr>
                <w:rFonts w:ascii="Arial" w:hAnsi="Arial" w:cs="Arial"/>
                <w:sz w:val="16"/>
                <w:szCs w:val="16"/>
                <w:lang w:val="en-US"/>
              </w:rPr>
            </w:pPr>
            <w:r w:rsidRPr="00771DD6">
              <w:rPr>
                <w:sz w:val="16"/>
                <w:szCs w:val="16"/>
                <w:lang w:val="sl"/>
              </w:rPr>
              <w:t>EUH208</w:t>
            </w:r>
          </w:p>
          <w:p w14:paraId="24B18AE9" w14:textId="77777777" w:rsidR="00771DD6" w:rsidRPr="00CF1B8E" w:rsidRDefault="00771DD6" w:rsidP="002211DF">
            <w:pPr>
              <w:pStyle w:val="NoSpacing"/>
              <w:rPr>
                <w:rFonts w:ascii="Arial" w:hAnsi="Arial" w:cs="Arial"/>
                <w:sz w:val="16"/>
                <w:szCs w:val="16"/>
                <w:lang w:val="en-US"/>
              </w:rPr>
            </w:pPr>
          </w:p>
        </w:tc>
        <w:tc>
          <w:tcPr>
            <w:tcW w:w="7096" w:type="dxa"/>
            <w:tcBorders>
              <w:top w:val="nil"/>
              <w:left w:val="nil"/>
              <w:bottom w:val="nil"/>
              <w:right w:val="nil"/>
            </w:tcBorders>
            <w:shd w:val="clear" w:color="auto" w:fill="auto"/>
          </w:tcPr>
          <w:p w14:paraId="4A2AD6AC" w14:textId="77777777" w:rsidR="002211DF" w:rsidRDefault="00CA0A8E" w:rsidP="002211DF">
            <w:pPr>
              <w:pStyle w:val="NoSpacing"/>
              <w:rPr>
                <w:rFonts w:ascii="Arial" w:hAnsi="Arial" w:cs="Arial"/>
                <w:sz w:val="16"/>
                <w:szCs w:val="16"/>
                <w:lang w:val="en-US"/>
              </w:rPr>
            </w:pPr>
            <w:r>
              <w:rPr>
                <w:sz w:val="16"/>
                <w:szCs w:val="16"/>
                <w:lang w:val="sl"/>
              </w:rPr>
              <w:t>Ni relevantno.</w:t>
            </w:r>
          </w:p>
          <w:p w14:paraId="687A7001" w14:textId="784FE902" w:rsidR="00771DD6" w:rsidRPr="00CF1B8E" w:rsidRDefault="00B71A5A" w:rsidP="002211DF">
            <w:pPr>
              <w:pStyle w:val="NoSpacing"/>
              <w:rPr>
                <w:rFonts w:ascii="Arial" w:hAnsi="Arial" w:cs="Arial"/>
                <w:sz w:val="16"/>
                <w:szCs w:val="16"/>
                <w:lang w:val="en-US"/>
              </w:rPr>
            </w:pPr>
            <w:r>
              <w:rPr>
                <w:sz w:val="16"/>
                <w:szCs w:val="16"/>
                <w:lang w:val="sl"/>
              </w:rPr>
              <w:t>V</w:t>
            </w:r>
            <w:r w:rsidR="00771DD6" w:rsidRPr="00771DD6">
              <w:rPr>
                <w:sz w:val="16"/>
                <w:szCs w:val="16"/>
                <w:lang w:val="sl"/>
              </w:rPr>
              <w:t>sebuje d-limonen. Lahko povzroči alergijsko reakcijo.</w:t>
            </w:r>
          </w:p>
        </w:tc>
      </w:tr>
      <w:tr w:rsidR="00752A97" w:rsidRPr="00CF1B8E" w14:paraId="0055408C" w14:textId="77777777" w:rsidTr="002211DF">
        <w:trPr>
          <w:trHeight w:val="272"/>
        </w:trPr>
        <w:tc>
          <w:tcPr>
            <w:tcW w:w="3510" w:type="dxa"/>
            <w:tcBorders>
              <w:top w:val="nil"/>
              <w:left w:val="nil"/>
              <w:bottom w:val="nil"/>
              <w:right w:val="nil"/>
            </w:tcBorders>
            <w:shd w:val="clear" w:color="auto" w:fill="auto"/>
          </w:tcPr>
          <w:p w14:paraId="5D62813D" w14:textId="77777777" w:rsidR="00752A97" w:rsidRPr="00CF1B8E" w:rsidRDefault="00752A97" w:rsidP="00752A97">
            <w:pPr>
              <w:pStyle w:val="NoSpacing"/>
              <w:rPr>
                <w:rFonts w:ascii="Arial" w:hAnsi="Arial" w:cs="Arial"/>
                <w:sz w:val="16"/>
                <w:szCs w:val="16"/>
                <w:lang w:val="en-US"/>
              </w:rPr>
            </w:pPr>
            <w:r w:rsidRPr="00CF1B8E">
              <w:rPr>
                <w:sz w:val="16"/>
                <w:szCs w:val="16"/>
                <w:lang w:val="sl"/>
              </w:rPr>
              <w:t>Otipljiva opozorila</w:t>
            </w:r>
          </w:p>
        </w:tc>
        <w:tc>
          <w:tcPr>
            <w:tcW w:w="7096" w:type="dxa"/>
            <w:tcBorders>
              <w:top w:val="nil"/>
              <w:left w:val="nil"/>
              <w:bottom w:val="nil"/>
              <w:right w:val="nil"/>
            </w:tcBorders>
            <w:shd w:val="clear" w:color="auto" w:fill="auto"/>
          </w:tcPr>
          <w:p w14:paraId="2704DB13"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752A97" w:rsidRPr="00CF1B8E" w14:paraId="5608FF74" w14:textId="77777777" w:rsidTr="002211DF">
        <w:trPr>
          <w:trHeight w:val="272"/>
        </w:trPr>
        <w:tc>
          <w:tcPr>
            <w:tcW w:w="3510" w:type="dxa"/>
            <w:tcBorders>
              <w:top w:val="nil"/>
              <w:left w:val="nil"/>
              <w:bottom w:val="nil"/>
              <w:right w:val="nil"/>
            </w:tcBorders>
            <w:shd w:val="clear" w:color="auto" w:fill="auto"/>
          </w:tcPr>
          <w:p w14:paraId="6199E9C3" w14:textId="29F8AA1B" w:rsidR="00752A97" w:rsidRPr="00CF1B8E" w:rsidRDefault="00FB62CE" w:rsidP="00752A97">
            <w:pPr>
              <w:pStyle w:val="NoSpacing"/>
              <w:rPr>
                <w:rFonts w:ascii="Arial" w:hAnsi="Arial" w:cs="Arial"/>
                <w:sz w:val="16"/>
                <w:szCs w:val="16"/>
                <w:lang w:val="en-US"/>
              </w:rPr>
            </w:pPr>
            <w:proofErr w:type="spellStart"/>
            <w:r w:rsidRPr="004C554A">
              <w:rPr>
                <w:sz w:val="16"/>
                <w:szCs w:val="16"/>
                <w:lang w:val="en-US"/>
              </w:rPr>
              <w:t>Pritrdilni</w:t>
            </w:r>
            <w:proofErr w:type="spellEnd"/>
            <w:r w:rsidRPr="004C554A">
              <w:rPr>
                <w:sz w:val="16"/>
                <w:szCs w:val="16"/>
                <w:lang w:val="en-US"/>
              </w:rPr>
              <w:t xml:space="preserve"> </w:t>
            </w:r>
            <w:proofErr w:type="spellStart"/>
            <w:r w:rsidRPr="004C554A">
              <w:rPr>
                <w:sz w:val="16"/>
                <w:szCs w:val="16"/>
                <w:lang w:val="en-US"/>
              </w:rPr>
              <w:t>elementi</w:t>
            </w:r>
            <w:proofErr w:type="spellEnd"/>
            <w:r w:rsidRPr="004C554A">
              <w:rPr>
                <w:sz w:val="16"/>
                <w:szCs w:val="16"/>
                <w:lang w:val="en-US"/>
              </w:rPr>
              <w:t xml:space="preserve"> za </w:t>
            </w:r>
            <w:proofErr w:type="spellStart"/>
            <w:r w:rsidRPr="004C554A">
              <w:rPr>
                <w:sz w:val="16"/>
                <w:szCs w:val="16"/>
                <w:lang w:val="en-US"/>
              </w:rPr>
              <w:t>otroke</w:t>
            </w:r>
            <w:proofErr w:type="spellEnd"/>
          </w:p>
        </w:tc>
        <w:tc>
          <w:tcPr>
            <w:tcW w:w="7096" w:type="dxa"/>
            <w:tcBorders>
              <w:top w:val="nil"/>
              <w:left w:val="nil"/>
              <w:bottom w:val="nil"/>
              <w:right w:val="nil"/>
            </w:tcBorders>
            <w:shd w:val="clear" w:color="auto" w:fill="auto"/>
          </w:tcPr>
          <w:p w14:paraId="68A9D2CD"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1E784A" w:rsidRPr="00CF1B8E" w14:paraId="5136F842" w14:textId="77777777" w:rsidTr="002211DF">
        <w:trPr>
          <w:trHeight w:val="272"/>
        </w:trPr>
        <w:tc>
          <w:tcPr>
            <w:tcW w:w="3510" w:type="dxa"/>
            <w:tcBorders>
              <w:top w:val="nil"/>
              <w:left w:val="nil"/>
              <w:bottom w:val="nil"/>
              <w:right w:val="nil"/>
            </w:tcBorders>
            <w:shd w:val="clear" w:color="auto" w:fill="auto"/>
          </w:tcPr>
          <w:p w14:paraId="323CDE15" w14:textId="77777777" w:rsidR="00A21D71" w:rsidRPr="00CF1B8E" w:rsidRDefault="00A21D71" w:rsidP="001E784A">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64209668" w14:textId="77777777" w:rsidR="001E784A" w:rsidRPr="00CF1B8E" w:rsidRDefault="001E784A" w:rsidP="001E784A">
            <w:pPr>
              <w:spacing w:after="0" w:line="240" w:lineRule="auto"/>
              <w:rPr>
                <w:rFonts w:ascii="Arial" w:hAnsi="Arial" w:cs="Arial"/>
                <w:sz w:val="16"/>
                <w:szCs w:val="16"/>
                <w:lang w:val="en-US"/>
              </w:rPr>
            </w:pPr>
          </w:p>
        </w:tc>
      </w:tr>
      <w:tr w:rsidR="001E784A" w:rsidRPr="00CF1B8E" w14:paraId="37133E30" w14:textId="77777777" w:rsidTr="00291B4B">
        <w:trPr>
          <w:trHeight w:val="272"/>
        </w:trPr>
        <w:tc>
          <w:tcPr>
            <w:tcW w:w="10606" w:type="dxa"/>
            <w:gridSpan w:val="2"/>
            <w:tcBorders>
              <w:top w:val="nil"/>
              <w:left w:val="nil"/>
              <w:bottom w:val="nil"/>
              <w:right w:val="nil"/>
            </w:tcBorders>
            <w:shd w:val="clear" w:color="auto" w:fill="DEEAF6"/>
            <w:vAlign w:val="center"/>
          </w:tcPr>
          <w:p w14:paraId="44DEEC12" w14:textId="54B3E4E1" w:rsidR="001E784A"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2</w:t>
            </w:r>
            <w:r w:rsidR="00FB62CE">
              <w:rPr>
                <w:b/>
                <w:color w:val="2E74B5"/>
                <w:sz w:val="16"/>
                <w:szCs w:val="16"/>
                <w:lang w:val="sl"/>
              </w:rPr>
              <w:t>.</w:t>
            </w:r>
            <w:r w:rsidRPr="00CF1B8E">
              <w:rPr>
                <w:b/>
                <w:color w:val="2E74B5"/>
                <w:sz w:val="16"/>
                <w:szCs w:val="16"/>
                <w:lang w:val="sl"/>
              </w:rPr>
              <w:t xml:space="preserve">3. </w:t>
            </w:r>
            <w:r w:rsidR="00FB62CE">
              <w:rPr>
                <w:b/>
                <w:color w:val="2E74B5"/>
                <w:sz w:val="16"/>
                <w:szCs w:val="16"/>
                <w:lang w:val="sl"/>
              </w:rPr>
              <w:t>D</w:t>
            </w:r>
            <w:r w:rsidRPr="00CF1B8E">
              <w:rPr>
                <w:b/>
                <w:color w:val="2E74B5"/>
                <w:sz w:val="16"/>
                <w:szCs w:val="16"/>
                <w:lang w:val="sl"/>
              </w:rPr>
              <w:t>ruge nevarnosti</w:t>
            </w:r>
          </w:p>
        </w:tc>
      </w:tr>
      <w:tr w:rsidR="001E784A" w:rsidRPr="00CF1B8E" w14:paraId="31A80631" w14:textId="77777777" w:rsidTr="00291B4B">
        <w:trPr>
          <w:trHeight w:val="272"/>
        </w:trPr>
        <w:tc>
          <w:tcPr>
            <w:tcW w:w="10606" w:type="dxa"/>
            <w:gridSpan w:val="2"/>
            <w:tcBorders>
              <w:top w:val="nil"/>
              <w:left w:val="nil"/>
              <w:bottom w:val="nil"/>
              <w:right w:val="nil"/>
            </w:tcBorders>
            <w:shd w:val="clear" w:color="auto" w:fill="auto"/>
            <w:vAlign w:val="center"/>
          </w:tcPr>
          <w:p w14:paraId="7845947F" w14:textId="77777777" w:rsidR="00752A97" w:rsidRDefault="00545191" w:rsidP="001E784A">
            <w:pPr>
              <w:spacing w:after="0" w:line="240" w:lineRule="auto"/>
              <w:rPr>
                <w:rFonts w:ascii="Arial" w:hAnsi="Arial" w:cs="Arial"/>
                <w:color w:val="000000"/>
                <w:sz w:val="16"/>
                <w:szCs w:val="16"/>
                <w:lang w:val="en-US"/>
              </w:rPr>
            </w:pPr>
            <w:r w:rsidRPr="00CF1B8E">
              <w:rPr>
                <w:color w:val="000000"/>
                <w:sz w:val="16"/>
                <w:szCs w:val="16"/>
                <w:lang w:val="sl"/>
              </w:rPr>
              <w:t>Ni dodatnih podatkov.</w:t>
            </w:r>
          </w:p>
          <w:p w14:paraId="205EBCE8" w14:textId="77777777" w:rsidR="00CA0A8E" w:rsidRDefault="00CA0A8E" w:rsidP="001E784A">
            <w:pPr>
              <w:spacing w:after="0" w:line="240" w:lineRule="auto"/>
              <w:rPr>
                <w:rFonts w:ascii="Arial" w:hAnsi="Arial" w:cs="Arial"/>
                <w:color w:val="000000"/>
                <w:sz w:val="16"/>
                <w:szCs w:val="16"/>
                <w:lang w:val="en-US"/>
              </w:rPr>
            </w:pPr>
          </w:p>
          <w:p w14:paraId="6D81D1FE" w14:textId="77777777" w:rsidR="00CA0A8E" w:rsidRDefault="00CA0A8E" w:rsidP="001E784A">
            <w:pPr>
              <w:spacing w:after="0" w:line="240" w:lineRule="auto"/>
              <w:rPr>
                <w:rFonts w:ascii="Arial" w:hAnsi="Arial" w:cs="Arial"/>
                <w:color w:val="000000"/>
                <w:sz w:val="16"/>
                <w:szCs w:val="16"/>
                <w:lang w:val="en-US"/>
              </w:rPr>
            </w:pPr>
          </w:p>
          <w:p w14:paraId="2861E294" w14:textId="77777777" w:rsidR="00CA0A8E" w:rsidRDefault="00CA0A8E" w:rsidP="001E784A">
            <w:pPr>
              <w:spacing w:after="0" w:line="240" w:lineRule="auto"/>
              <w:rPr>
                <w:rFonts w:ascii="Arial" w:hAnsi="Arial" w:cs="Arial"/>
                <w:color w:val="000000"/>
                <w:sz w:val="16"/>
                <w:szCs w:val="16"/>
                <w:lang w:val="en-US"/>
              </w:rPr>
            </w:pPr>
          </w:p>
          <w:p w14:paraId="4E3E116B" w14:textId="77777777" w:rsidR="00CA0A8E" w:rsidRPr="00CF1B8E" w:rsidRDefault="00CA0A8E" w:rsidP="001E784A">
            <w:pPr>
              <w:spacing w:after="0" w:line="240" w:lineRule="auto"/>
              <w:rPr>
                <w:rFonts w:ascii="Arial" w:hAnsi="Arial" w:cs="Arial"/>
                <w:color w:val="000000"/>
                <w:sz w:val="16"/>
                <w:szCs w:val="16"/>
                <w:lang w:val="en-US"/>
              </w:rPr>
            </w:pPr>
          </w:p>
          <w:p w14:paraId="3E2F24EA" w14:textId="77777777" w:rsidR="00F26CC4" w:rsidRPr="00CF1B8E" w:rsidRDefault="00F26CC4" w:rsidP="001E784A">
            <w:pPr>
              <w:spacing w:after="0" w:line="240" w:lineRule="auto"/>
              <w:rPr>
                <w:rFonts w:ascii="Arial" w:hAnsi="Arial" w:cs="Arial"/>
                <w:color w:val="000000"/>
                <w:sz w:val="16"/>
                <w:szCs w:val="16"/>
                <w:lang w:val="en-US"/>
              </w:rPr>
            </w:pPr>
          </w:p>
        </w:tc>
      </w:tr>
      <w:tr w:rsidR="005634D3" w:rsidRPr="00CF1B8E" w14:paraId="71BD6389" w14:textId="77777777" w:rsidTr="00FE2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4472C4"/>
            <w:vAlign w:val="center"/>
          </w:tcPr>
          <w:p w14:paraId="16024FD5" w14:textId="545BCB73" w:rsidR="005634D3" w:rsidRPr="00CF1B8E" w:rsidRDefault="004E0975" w:rsidP="000A72BF">
            <w:pPr>
              <w:pStyle w:val="NoSpacing"/>
              <w:rPr>
                <w:rFonts w:ascii="Arial" w:hAnsi="Arial" w:cs="Arial"/>
                <w:b/>
                <w:bCs/>
                <w:color w:val="FFFFFF"/>
                <w:sz w:val="20"/>
                <w:szCs w:val="20"/>
                <w:lang w:val="en-US"/>
              </w:rPr>
            </w:pPr>
            <w:r>
              <w:rPr>
                <w:color w:val="FFFFFF"/>
                <w:sz w:val="20"/>
                <w:szCs w:val="20"/>
                <w:lang w:val="sl"/>
              </w:rPr>
              <w:lastRenderedPageBreak/>
              <w:t>RAZDELEK</w:t>
            </w:r>
            <w:r w:rsidRPr="00CF1B8E">
              <w:rPr>
                <w:color w:val="FFFFFF"/>
                <w:sz w:val="20"/>
                <w:szCs w:val="20"/>
                <w:lang w:val="sl"/>
              </w:rPr>
              <w:t xml:space="preserve"> </w:t>
            </w:r>
            <w:r w:rsidR="00AD30FA" w:rsidRPr="00CF1B8E">
              <w:rPr>
                <w:color w:val="FFFFFF"/>
                <w:sz w:val="20"/>
                <w:szCs w:val="20"/>
                <w:lang w:val="sl"/>
              </w:rPr>
              <w:t xml:space="preserve">3: </w:t>
            </w:r>
            <w:r w:rsidR="00FB62CE">
              <w:rPr>
                <w:color w:val="FFFFFF"/>
                <w:sz w:val="20"/>
                <w:szCs w:val="20"/>
                <w:lang w:val="sl"/>
              </w:rPr>
              <w:t>S</w:t>
            </w:r>
            <w:r w:rsidR="00AD30FA" w:rsidRPr="00CF1B8E">
              <w:rPr>
                <w:color w:val="FFFFFF"/>
                <w:sz w:val="20"/>
                <w:szCs w:val="20"/>
                <w:lang w:val="sl"/>
              </w:rPr>
              <w:t>estava/podatki o sestavinah</w:t>
            </w:r>
          </w:p>
        </w:tc>
      </w:tr>
    </w:tbl>
    <w:p w14:paraId="09A071B7" w14:textId="77777777" w:rsidR="005634D3" w:rsidRPr="00CF1B8E" w:rsidRDefault="005634D3" w:rsidP="005634D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5634D3" w:rsidRPr="00CF1B8E" w14:paraId="3CB39C79" w14:textId="77777777" w:rsidTr="002320CB">
        <w:trPr>
          <w:trHeight w:val="272"/>
        </w:trPr>
        <w:tc>
          <w:tcPr>
            <w:tcW w:w="10606" w:type="dxa"/>
            <w:shd w:val="clear" w:color="auto" w:fill="DEEAF6"/>
            <w:vAlign w:val="center"/>
          </w:tcPr>
          <w:p w14:paraId="6B371F2B" w14:textId="6B0A968D"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150609" w:rsidRPr="00CF1B8E">
              <w:rPr>
                <w:b/>
                <w:color w:val="2E74B5"/>
                <w:sz w:val="16"/>
                <w:szCs w:val="16"/>
                <w:lang w:val="sl"/>
              </w:rPr>
              <w:t>3</w:t>
            </w:r>
            <w:r w:rsidR="00150609">
              <w:rPr>
                <w:b/>
                <w:color w:val="2E74B5"/>
                <w:sz w:val="16"/>
                <w:szCs w:val="16"/>
                <w:lang w:val="sl"/>
              </w:rPr>
              <w:t>.</w:t>
            </w:r>
            <w:r w:rsidR="00150609" w:rsidRPr="00CF1B8E">
              <w:rPr>
                <w:b/>
                <w:color w:val="2E74B5"/>
                <w:sz w:val="16"/>
                <w:szCs w:val="16"/>
                <w:lang w:val="sl"/>
              </w:rPr>
              <w:t xml:space="preserve">1. </w:t>
            </w:r>
            <w:r w:rsidR="00150609">
              <w:rPr>
                <w:b/>
                <w:color w:val="2E74B5"/>
                <w:sz w:val="16"/>
                <w:szCs w:val="16"/>
                <w:lang w:val="sl"/>
              </w:rPr>
              <w:t>S</w:t>
            </w:r>
            <w:r w:rsidR="00150609" w:rsidRPr="00CF1B8E">
              <w:rPr>
                <w:b/>
                <w:color w:val="2E74B5"/>
                <w:sz w:val="16"/>
                <w:szCs w:val="16"/>
                <w:lang w:val="sl"/>
              </w:rPr>
              <w:t>nov</w:t>
            </w:r>
          </w:p>
        </w:tc>
      </w:tr>
      <w:tr w:rsidR="005634D3" w:rsidRPr="00CF1B8E" w14:paraId="05889D9B" w14:textId="77777777" w:rsidTr="002320CB">
        <w:trPr>
          <w:trHeight w:val="272"/>
        </w:trPr>
        <w:tc>
          <w:tcPr>
            <w:tcW w:w="10606" w:type="dxa"/>
            <w:shd w:val="clear" w:color="auto" w:fill="auto"/>
            <w:vAlign w:val="center"/>
          </w:tcPr>
          <w:p w14:paraId="51869E81" w14:textId="77777777" w:rsidR="00840F96" w:rsidRPr="00CF1B8E" w:rsidRDefault="00BC0A85" w:rsidP="002320CB">
            <w:pPr>
              <w:pStyle w:val="NoSpacing"/>
              <w:rPr>
                <w:rFonts w:ascii="Arial" w:hAnsi="Arial" w:cs="Arial"/>
                <w:color w:val="000000"/>
                <w:sz w:val="16"/>
                <w:szCs w:val="16"/>
                <w:lang w:val="en-US"/>
              </w:rPr>
            </w:pPr>
            <w:r w:rsidRPr="00CF1B8E">
              <w:rPr>
                <w:color w:val="000000"/>
                <w:sz w:val="16"/>
                <w:szCs w:val="16"/>
                <w:lang w:val="sl"/>
              </w:rPr>
              <w:t>Ni relevantno.</w:t>
            </w:r>
          </w:p>
          <w:p w14:paraId="347B9ED2" w14:textId="77777777" w:rsidR="00460A45" w:rsidRPr="00CF1B8E" w:rsidRDefault="00460A45" w:rsidP="002320CB">
            <w:pPr>
              <w:pStyle w:val="NoSpacing"/>
              <w:rPr>
                <w:rFonts w:ascii="Arial" w:hAnsi="Arial" w:cs="Arial"/>
                <w:color w:val="000000"/>
                <w:sz w:val="16"/>
                <w:szCs w:val="16"/>
                <w:lang w:val="en-US"/>
              </w:rPr>
            </w:pPr>
          </w:p>
        </w:tc>
      </w:tr>
      <w:tr w:rsidR="005634D3" w:rsidRPr="00CF1B8E" w14:paraId="265E0E7E" w14:textId="77777777" w:rsidTr="002320CB">
        <w:trPr>
          <w:trHeight w:val="272"/>
        </w:trPr>
        <w:tc>
          <w:tcPr>
            <w:tcW w:w="10606" w:type="dxa"/>
            <w:shd w:val="clear" w:color="auto" w:fill="DEEAF6"/>
            <w:vAlign w:val="center"/>
          </w:tcPr>
          <w:p w14:paraId="65130971" w14:textId="10FB218A"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150609">
              <w:rPr>
                <w:b/>
                <w:color w:val="2E74B5"/>
                <w:sz w:val="16"/>
                <w:szCs w:val="16"/>
                <w:lang w:val="sl"/>
              </w:rPr>
              <w:t>.</w:t>
            </w:r>
            <w:r w:rsidRPr="00CF1B8E">
              <w:rPr>
                <w:b/>
                <w:color w:val="2E74B5"/>
                <w:sz w:val="16"/>
                <w:szCs w:val="16"/>
                <w:lang w:val="sl"/>
              </w:rPr>
              <w:t xml:space="preserve">2. </w:t>
            </w:r>
            <w:r w:rsidR="00150609">
              <w:rPr>
                <w:b/>
                <w:color w:val="2E74B5"/>
                <w:sz w:val="16"/>
                <w:szCs w:val="16"/>
                <w:lang w:val="sl"/>
              </w:rPr>
              <w:t>Zmesi</w:t>
            </w:r>
          </w:p>
        </w:tc>
      </w:tr>
    </w:tbl>
    <w:p w14:paraId="015EB478" w14:textId="77777777" w:rsidR="005634D3" w:rsidRPr="00CF1B8E" w:rsidRDefault="005634D3" w:rsidP="005634D3">
      <w:pPr>
        <w:pStyle w:val="NoSpacing"/>
        <w:jc w:val="both"/>
        <w:rPr>
          <w:rFonts w:ascii="Arial" w:hAnsi="Arial" w:cs="Arial"/>
          <w:b/>
          <w:sz w:val="8"/>
          <w:szCs w:val="8"/>
          <w:lang w:val="en-US"/>
        </w:rPr>
      </w:pP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680"/>
        <w:gridCol w:w="1295"/>
        <w:gridCol w:w="2842"/>
        <w:gridCol w:w="3639"/>
      </w:tblGrid>
      <w:tr w:rsidR="005634D3" w:rsidRPr="00CF1B8E" w14:paraId="359F92E6" w14:textId="77777777" w:rsidTr="00760BD6">
        <w:trPr>
          <w:trHeight w:val="272"/>
        </w:trPr>
        <w:tc>
          <w:tcPr>
            <w:tcW w:w="2743" w:type="dxa"/>
            <w:shd w:val="clear" w:color="auto" w:fill="auto"/>
            <w:vAlign w:val="center"/>
          </w:tcPr>
          <w:p w14:paraId="293E1804" w14:textId="77777777" w:rsidR="005634D3" w:rsidRPr="00CF1B8E" w:rsidRDefault="00E7523F" w:rsidP="00460A45">
            <w:pPr>
              <w:pStyle w:val="NoSpacing"/>
              <w:jc w:val="center"/>
              <w:rPr>
                <w:rFonts w:ascii="Arial" w:hAnsi="Arial" w:cs="Arial"/>
                <w:b/>
                <w:bCs/>
                <w:color w:val="2E74B5"/>
                <w:sz w:val="16"/>
                <w:szCs w:val="16"/>
                <w:lang w:val="en-US"/>
              </w:rPr>
            </w:pPr>
            <w:r w:rsidRPr="00CF1B8E">
              <w:rPr>
                <w:b/>
                <w:color w:val="2E74B5"/>
                <w:sz w:val="16"/>
                <w:szCs w:val="16"/>
                <w:lang w:val="sl"/>
              </w:rPr>
              <w:t>Ime snovi</w:t>
            </w:r>
          </w:p>
        </w:tc>
        <w:tc>
          <w:tcPr>
            <w:tcW w:w="1301" w:type="dxa"/>
            <w:shd w:val="clear" w:color="auto" w:fill="auto"/>
            <w:vAlign w:val="center"/>
          </w:tcPr>
          <w:p w14:paraId="4E2C22AD" w14:textId="77777777" w:rsidR="005634D3" w:rsidRPr="00CF1B8E" w:rsidRDefault="00260B38" w:rsidP="009866D4">
            <w:pPr>
              <w:pStyle w:val="NoSpacing"/>
              <w:jc w:val="center"/>
              <w:rPr>
                <w:rFonts w:ascii="Arial" w:hAnsi="Arial" w:cs="Arial"/>
                <w:b/>
                <w:bCs/>
                <w:color w:val="2E74B5"/>
                <w:sz w:val="16"/>
                <w:szCs w:val="16"/>
                <w:lang w:val="en-US"/>
              </w:rPr>
            </w:pPr>
            <w:r w:rsidRPr="00CF1B8E">
              <w:rPr>
                <w:b/>
                <w:color w:val="2E74B5"/>
                <w:sz w:val="16"/>
                <w:szCs w:val="16"/>
                <w:lang w:val="sl"/>
              </w:rPr>
              <w:t>Koncentracija [%]</w:t>
            </w:r>
          </w:p>
        </w:tc>
        <w:tc>
          <w:tcPr>
            <w:tcW w:w="2904" w:type="dxa"/>
            <w:shd w:val="clear" w:color="auto" w:fill="auto"/>
            <w:vAlign w:val="center"/>
          </w:tcPr>
          <w:p w14:paraId="0E3B284C" w14:textId="77777777" w:rsidR="005634D3" w:rsidRPr="00CF1B8E" w:rsidRDefault="00752A97" w:rsidP="009866D4">
            <w:pPr>
              <w:pStyle w:val="NoSpacing"/>
              <w:jc w:val="center"/>
              <w:rPr>
                <w:rFonts w:ascii="Arial" w:hAnsi="Arial" w:cs="Arial"/>
                <w:b/>
                <w:bCs/>
                <w:color w:val="2E74B5"/>
                <w:sz w:val="16"/>
                <w:szCs w:val="16"/>
                <w:lang w:val="en-US"/>
              </w:rPr>
            </w:pPr>
            <w:r w:rsidRPr="00CF1B8E">
              <w:rPr>
                <w:b/>
                <w:color w:val="2E74B5"/>
                <w:sz w:val="16"/>
                <w:szCs w:val="16"/>
                <w:lang w:val="sl"/>
              </w:rPr>
              <w:t>Identifikatorji izdelka</w:t>
            </w:r>
          </w:p>
        </w:tc>
        <w:tc>
          <w:tcPr>
            <w:tcW w:w="3734" w:type="dxa"/>
            <w:shd w:val="clear" w:color="auto" w:fill="auto"/>
            <w:vAlign w:val="center"/>
          </w:tcPr>
          <w:p w14:paraId="0E859486" w14:textId="7393B1A1" w:rsidR="005634D3" w:rsidRPr="00CF1B8E" w:rsidRDefault="00460A45" w:rsidP="009866D4">
            <w:pPr>
              <w:pStyle w:val="NoSpacing"/>
              <w:jc w:val="center"/>
              <w:rPr>
                <w:rFonts w:ascii="Arial" w:hAnsi="Arial" w:cs="Arial"/>
                <w:b/>
                <w:bCs/>
                <w:color w:val="2E74B5"/>
                <w:sz w:val="16"/>
                <w:szCs w:val="16"/>
                <w:lang w:val="en-US"/>
              </w:rPr>
            </w:pPr>
            <w:r w:rsidRPr="00CF1B8E">
              <w:rPr>
                <w:b/>
                <w:color w:val="2E74B5"/>
                <w:sz w:val="16"/>
                <w:szCs w:val="16"/>
                <w:lang w:val="sl"/>
              </w:rPr>
              <w:t>Klasifikacija (Uredba (E</w:t>
            </w:r>
            <w:r w:rsidR="00F84031">
              <w:rPr>
                <w:b/>
                <w:color w:val="2E74B5"/>
                <w:sz w:val="16"/>
                <w:szCs w:val="16"/>
                <w:lang w:val="sl"/>
              </w:rPr>
              <w:t>C</w:t>
            </w:r>
            <w:r w:rsidRPr="00CF1B8E">
              <w:rPr>
                <w:b/>
                <w:color w:val="2E74B5"/>
                <w:sz w:val="16"/>
                <w:szCs w:val="16"/>
                <w:lang w:val="sl"/>
              </w:rPr>
              <w:t>) št. 1272/2008))</w:t>
            </w:r>
          </w:p>
        </w:tc>
      </w:tr>
      <w:tr w:rsidR="00760BD6" w:rsidRPr="00CF1B8E" w14:paraId="3F3B7561" w14:textId="77777777" w:rsidTr="00B935A7">
        <w:trPr>
          <w:trHeight w:val="272"/>
        </w:trPr>
        <w:tc>
          <w:tcPr>
            <w:tcW w:w="2743" w:type="dxa"/>
            <w:shd w:val="clear" w:color="auto" w:fill="auto"/>
            <w:vAlign w:val="center"/>
          </w:tcPr>
          <w:p w14:paraId="45D36090" w14:textId="77777777" w:rsidR="00760BD6" w:rsidRPr="00CF1B8E" w:rsidRDefault="00771DD6" w:rsidP="00760BD6">
            <w:pPr>
              <w:pStyle w:val="NoSpacing"/>
              <w:rPr>
                <w:rFonts w:ascii="Arial" w:hAnsi="Arial" w:cs="Arial"/>
                <w:b/>
                <w:bCs/>
                <w:color w:val="000000"/>
                <w:sz w:val="16"/>
                <w:szCs w:val="16"/>
                <w:lang w:val="en-US"/>
              </w:rPr>
            </w:pPr>
            <w:r>
              <w:rPr>
                <w:b/>
                <w:color w:val="000000"/>
                <w:sz w:val="16"/>
                <w:szCs w:val="16"/>
                <w:lang w:val="sl"/>
              </w:rPr>
              <w:t>Etoksilirani alkoholi C9-C11</w:t>
            </w:r>
          </w:p>
        </w:tc>
        <w:tc>
          <w:tcPr>
            <w:tcW w:w="1301" w:type="dxa"/>
            <w:shd w:val="clear" w:color="auto" w:fill="auto"/>
            <w:vAlign w:val="center"/>
          </w:tcPr>
          <w:p w14:paraId="592C5A70" w14:textId="77777777" w:rsidR="00760BD6" w:rsidRPr="00CF1B8E" w:rsidRDefault="00CA0A8E" w:rsidP="00760BD6">
            <w:pPr>
              <w:pStyle w:val="NoSpacing"/>
              <w:jc w:val="center"/>
              <w:rPr>
                <w:rFonts w:ascii="Arial" w:hAnsi="Arial" w:cs="Arial"/>
                <w:color w:val="000000"/>
                <w:sz w:val="16"/>
                <w:szCs w:val="16"/>
                <w:lang w:val="en-US"/>
              </w:rPr>
            </w:pPr>
            <w:r w:rsidRPr="00227E2E">
              <w:rPr>
                <w:color w:val="000000"/>
                <w:sz w:val="16"/>
                <w:szCs w:val="16"/>
                <w:lang w:val="sl"/>
              </w:rPr>
              <w:t>&lt; 10</w:t>
            </w:r>
          </w:p>
        </w:tc>
        <w:tc>
          <w:tcPr>
            <w:tcW w:w="2904" w:type="dxa"/>
            <w:shd w:val="clear" w:color="auto" w:fill="auto"/>
          </w:tcPr>
          <w:p w14:paraId="15966AA2" w14:textId="7DD3B209" w:rsidR="00760BD6" w:rsidRPr="00CF1B8E" w:rsidRDefault="00F84031"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xml:space="preserve">: </w:t>
            </w:r>
            <w:r w:rsidR="00771DD6" w:rsidRPr="00954B7B">
              <w:rPr>
                <w:sz w:val="16"/>
                <w:szCs w:val="16"/>
                <w:lang w:val="sl"/>
              </w:rPr>
              <w:t>68439-46-3</w:t>
            </w:r>
          </w:p>
          <w:p w14:paraId="46858A90" w14:textId="1F575B24" w:rsidR="00760BD6" w:rsidRPr="00CF1B8E" w:rsidRDefault="00CA3A4D" w:rsidP="00760BD6">
            <w:pPr>
              <w:pStyle w:val="NoSpacing"/>
              <w:rPr>
                <w:rFonts w:ascii="Arial" w:hAnsi="Arial" w:cs="Arial"/>
                <w:sz w:val="16"/>
                <w:szCs w:val="16"/>
                <w:lang w:val="en-US"/>
              </w:rPr>
            </w:pPr>
            <w:r>
              <w:rPr>
                <w:sz w:val="16"/>
                <w:szCs w:val="16"/>
                <w:lang w:val="sl"/>
              </w:rPr>
              <w:t>EC š</w:t>
            </w:r>
            <w:r w:rsidR="00760BD6" w:rsidRPr="00CF1B8E">
              <w:rPr>
                <w:sz w:val="16"/>
                <w:szCs w:val="16"/>
                <w:lang w:val="sl"/>
              </w:rPr>
              <w:t xml:space="preserve">tevilka: </w:t>
            </w:r>
            <w:r w:rsidR="00CA0A8E">
              <w:rPr>
                <w:sz w:val="16"/>
                <w:szCs w:val="16"/>
                <w:lang w:val="sl"/>
              </w:rPr>
              <w:t>polimeri</w:t>
            </w:r>
          </w:p>
          <w:p w14:paraId="0C219B9E" w14:textId="2C4D5448" w:rsidR="00760BD6" w:rsidRPr="00CF1B8E" w:rsidRDefault="00760BD6" w:rsidP="00760BD6">
            <w:pPr>
              <w:pStyle w:val="NoSpacing"/>
              <w:rPr>
                <w:rFonts w:ascii="Arial" w:hAnsi="Arial" w:cs="Arial"/>
                <w:sz w:val="16"/>
                <w:szCs w:val="16"/>
                <w:lang w:val="en-US"/>
              </w:rPr>
            </w:pPr>
            <w:r w:rsidRPr="00CF1B8E">
              <w:rPr>
                <w:sz w:val="16"/>
                <w:szCs w:val="16"/>
                <w:lang w:val="sl"/>
              </w:rPr>
              <w:t xml:space="preserve">Indeks št.: </w:t>
            </w:r>
            <w:r w:rsidR="00CA3A4D">
              <w:rPr>
                <w:sz w:val="16"/>
                <w:szCs w:val="16"/>
                <w:lang w:val="sl"/>
              </w:rPr>
              <w:t>NA</w:t>
            </w:r>
          </w:p>
          <w:p w14:paraId="005BC60F" w14:textId="024B0882" w:rsidR="00760BD6" w:rsidRPr="00CF1B8E" w:rsidRDefault="00760BD6" w:rsidP="00771DD6">
            <w:pPr>
              <w:pStyle w:val="NoSpacing"/>
              <w:rPr>
                <w:rFonts w:ascii="Arial" w:hAnsi="Arial" w:cs="Arial"/>
                <w:sz w:val="16"/>
                <w:szCs w:val="16"/>
                <w:lang w:val="en-US"/>
              </w:rPr>
            </w:pPr>
            <w:r w:rsidRPr="00CF1B8E">
              <w:rPr>
                <w:sz w:val="16"/>
                <w:szCs w:val="16"/>
                <w:lang w:val="sl"/>
              </w:rPr>
              <w:t xml:space="preserve">Reg. </w:t>
            </w:r>
            <w:r w:rsidR="00771DD6">
              <w:rPr>
                <w:sz w:val="16"/>
                <w:szCs w:val="16"/>
                <w:lang w:val="sl"/>
              </w:rPr>
              <w:t>No.</w:t>
            </w:r>
            <w:r w:rsidR="00CA3A4D">
              <w:rPr>
                <w:sz w:val="16"/>
                <w:szCs w:val="16"/>
                <w:lang w:val="sl"/>
              </w:rPr>
              <w:t>: NA</w:t>
            </w:r>
          </w:p>
        </w:tc>
        <w:tc>
          <w:tcPr>
            <w:tcW w:w="3734" w:type="dxa"/>
            <w:shd w:val="clear" w:color="auto" w:fill="auto"/>
            <w:vAlign w:val="center"/>
          </w:tcPr>
          <w:p w14:paraId="5BC9CFC4" w14:textId="38B92F74" w:rsidR="00CA0A8E" w:rsidRPr="00CA0A8E" w:rsidRDefault="00F84031" w:rsidP="00CA0A8E">
            <w:pPr>
              <w:pStyle w:val="NoSpacing"/>
              <w:jc w:val="center"/>
              <w:rPr>
                <w:rFonts w:ascii="Arial" w:hAnsi="Arial" w:cs="Arial"/>
                <w:color w:val="000000"/>
                <w:sz w:val="16"/>
                <w:szCs w:val="16"/>
                <w:lang w:val="en-US"/>
              </w:rPr>
            </w:pPr>
            <w:r>
              <w:rPr>
                <w:color w:val="000000"/>
                <w:sz w:val="16"/>
                <w:szCs w:val="16"/>
                <w:lang w:val="sl"/>
              </w:rPr>
              <w:t>Acute</w:t>
            </w:r>
            <w:r w:rsidR="00CA0A8E" w:rsidRPr="00CA0A8E">
              <w:rPr>
                <w:color w:val="000000"/>
                <w:sz w:val="16"/>
                <w:szCs w:val="16"/>
                <w:lang w:val="sl"/>
              </w:rPr>
              <w:t xml:space="preserve"> Tox. 4</w:t>
            </w:r>
            <w:r w:rsidR="00771DD6">
              <w:rPr>
                <w:color w:val="000000"/>
                <w:sz w:val="16"/>
                <w:szCs w:val="16"/>
                <w:lang w:val="sl"/>
              </w:rPr>
              <w:t xml:space="preserve"> (ustno)</w:t>
            </w:r>
            <w:r w:rsidR="00CA0A8E" w:rsidRPr="00CA0A8E">
              <w:rPr>
                <w:color w:val="000000"/>
                <w:sz w:val="16"/>
                <w:szCs w:val="16"/>
                <w:lang w:val="sl"/>
              </w:rPr>
              <w:t>; H302</w:t>
            </w:r>
          </w:p>
          <w:p w14:paraId="68347362" w14:textId="401A5C6E" w:rsidR="00760BD6" w:rsidRPr="00CF1B8E" w:rsidRDefault="00F84031" w:rsidP="00CA0A8E">
            <w:pPr>
              <w:pStyle w:val="NoSpacing"/>
              <w:jc w:val="center"/>
              <w:rPr>
                <w:rFonts w:ascii="Arial" w:hAnsi="Arial" w:cs="Arial"/>
                <w:color w:val="000000"/>
                <w:sz w:val="16"/>
                <w:szCs w:val="16"/>
                <w:lang w:val="en-US"/>
              </w:rPr>
            </w:pPr>
            <w:r>
              <w:rPr>
                <w:color w:val="000000"/>
                <w:sz w:val="16"/>
                <w:szCs w:val="16"/>
                <w:lang w:val="sl"/>
              </w:rPr>
              <w:t>Eye</w:t>
            </w:r>
            <w:r w:rsidR="00CA3A4D">
              <w:rPr>
                <w:color w:val="000000"/>
                <w:sz w:val="16"/>
                <w:szCs w:val="16"/>
                <w:lang w:val="sl"/>
              </w:rPr>
              <w:t xml:space="preserve">. </w:t>
            </w:r>
            <w:r>
              <w:rPr>
                <w:color w:val="000000"/>
                <w:sz w:val="16"/>
                <w:szCs w:val="16"/>
                <w:lang w:val="sl"/>
              </w:rPr>
              <w:t>Dam</w:t>
            </w:r>
            <w:r w:rsidR="00CA0A8E" w:rsidRPr="00CA0A8E">
              <w:rPr>
                <w:color w:val="000000"/>
                <w:sz w:val="16"/>
                <w:szCs w:val="16"/>
                <w:lang w:val="sl"/>
              </w:rPr>
              <w:t>. 1</w:t>
            </w:r>
            <w:r>
              <w:rPr>
                <w:color w:val="000000"/>
                <w:sz w:val="16"/>
                <w:szCs w:val="16"/>
                <w:lang w:val="sl"/>
              </w:rPr>
              <w:t>;</w:t>
            </w:r>
            <w:r w:rsidR="00CA0A8E" w:rsidRPr="00CA0A8E">
              <w:rPr>
                <w:color w:val="000000"/>
                <w:sz w:val="16"/>
                <w:szCs w:val="16"/>
                <w:lang w:val="sl"/>
              </w:rPr>
              <w:t xml:space="preserve"> H318</w:t>
            </w:r>
          </w:p>
        </w:tc>
      </w:tr>
      <w:tr w:rsidR="00760BD6" w:rsidRPr="00CF1B8E" w14:paraId="46BB7A3B" w14:textId="77777777" w:rsidTr="00760BD6">
        <w:trPr>
          <w:trHeight w:val="272"/>
        </w:trPr>
        <w:tc>
          <w:tcPr>
            <w:tcW w:w="2743" w:type="dxa"/>
            <w:shd w:val="clear" w:color="auto" w:fill="auto"/>
            <w:vAlign w:val="center"/>
          </w:tcPr>
          <w:p w14:paraId="6712F0F7" w14:textId="77777777" w:rsidR="00760BD6" w:rsidRPr="00CF1B8E" w:rsidRDefault="00CA0A8E" w:rsidP="00760BD6">
            <w:pPr>
              <w:pStyle w:val="NoSpacing"/>
              <w:rPr>
                <w:rFonts w:ascii="Arial" w:hAnsi="Arial" w:cs="Arial"/>
                <w:b/>
                <w:bCs/>
                <w:color w:val="000000"/>
                <w:sz w:val="16"/>
                <w:szCs w:val="16"/>
                <w:lang w:val="en-US"/>
              </w:rPr>
            </w:pPr>
            <w:r w:rsidRPr="00CA0A8E">
              <w:rPr>
                <w:b/>
                <w:color w:val="000000"/>
                <w:sz w:val="16"/>
                <w:szCs w:val="16"/>
                <w:lang w:val="sl"/>
              </w:rPr>
              <w:t>Izopropil alkohol</w:t>
            </w:r>
          </w:p>
        </w:tc>
        <w:tc>
          <w:tcPr>
            <w:tcW w:w="1301" w:type="dxa"/>
            <w:shd w:val="clear" w:color="auto" w:fill="auto"/>
            <w:vAlign w:val="center"/>
          </w:tcPr>
          <w:p w14:paraId="5CB30EB1" w14:textId="77777777" w:rsidR="00760BD6" w:rsidRPr="00CF1B8E" w:rsidRDefault="00CA0A8E" w:rsidP="00760BD6">
            <w:pPr>
              <w:pStyle w:val="NoSpacing"/>
              <w:jc w:val="center"/>
              <w:rPr>
                <w:rFonts w:ascii="Arial" w:hAnsi="Arial" w:cs="Arial"/>
                <w:color w:val="000000"/>
                <w:sz w:val="16"/>
                <w:szCs w:val="16"/>
                <w:lang w:val="en-US"/>
              </w:rPr>
            </w:pPr>
            <w:r w:rsidRPr="00227E2E">
              <w:rPr>
                <w:color w:val="000000"/>
                <w:sz w:val="16"/>
                <w:szCs w:val="16"/>
                <w:lang w:val="sl"/>
              </w:rPr>
              <w:t xml:space="preserve">&lt; </w:t>
            </w:r>
            <w:r w:rsidR="00771DD6">
              <w:rPr>
                <w:color w:val="000000"/>
                <w:sz w:val="16"/>
                <w:szCs w:val="16"/>
                <w:lang w:val="sl"/>
              </w:rPr>
              <w:t>0,1</w:t>
            </w:r>
          </w:p>
        </w:tc>
        <w:tc>
          <w:tcPr>
            <w:tcW w:w="2904" w:type="dxa"/>
            <w:shd w:val="clear" w:color="auto" w:fill="auto"/>
            <w:vAlign w:val="center"/>
          </w:tcPr>
          <w:p w14:paraId="5C4789C5" w14:textId="029A02B3" w:rsidR="00760BD6" w:rsidRPr="00CF1B8E" w:rsidRDefault="003377C2"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xml:space="preserve">: </w:t>
            </w:r>
            <w:r w:rsidR="00CA0A8E" w:rsidRPr="00227E2E">
              <w:rPr>
                <w:color w:val="000000"/>
                <w:sz w:val="16"/>
                <w:szCs w:val="16"/>
                <w:lang w:val="sl"/>
              </w:rPr>
              <w:t>67-63-0</w:t>
            </w:r>
          </w:p>
          <w:p w14:paraId="3F7D32DE" w14:textId="42247EF7" w:rsidR="00CA0A8E" w:rsidRDefault="003377C2" w:rsidP="00760BD6">
            <w:pPr>
              <w:pStyle w:val="NoSpacing"/>
              <w:rPr>
                <w:rFonts w:ascii="Arial" w:hAnsi="Arial" w:cs="Arial"/>
                <w:sz w:val="16"/>
                <w:szCs w:val="16"/>
                <w:lang w:val="en-US"/>
              </w:rPr>
            </w:pPr>
            <w:r>
              <w:rPr>
                <w:sz w:val="16"/>
                <w:szCs w:val="16"/>
                <w:lang w:val="sl"/>
              </w:rPr>
              <w:t>EC š</w:t>
            </w:r>
            <w:r w:rsidR="00760BD6" w:rsidRPr="00CF1B8E">
              <w:rPr>
                <w:sz w:val="16"/>
                <w:szCs w:val="16"/>
                <w:lang w:val="sl"/>
              </w:rPr>
              <w:t xml:space="preserve">tevilka: </w:t>
            </w:r>
            <w:r w:rsidR="00CA0A8E" w:rsidRPr="00CA0A8E">
              <w:rPr>
                <w:sz w:val="16"/>
                <w:szCs w:val="16"/>
                <w:lang w:val="sl"/>
              </w:rPr>
              <w:t>200-661-7</w:t>
            </w:r>
          </w:p>
          <w:p w14:paraId="4115427E" w14:textId="77777777" w:rsidR="00760BD6" w:rsidRPr="00771DD6" w:rsidRDefault="00760BD6" w:rsidP="00CA0A8E">
            <w:pPr>
              <w:pStyle w:val="NoSpacing"/>
              <w:rPr>
                <w:rFonts w:ascii="Arial" w:hAnsi="Arial" w:cs="Arial"/>
                <w:sz w:val="16"/>
                <w:szCs w:val="16"/>
                <w:lang w:val="en-US"/>
              </w:rPr>
            </w:pPr>
            <w:r w:rsidRPr="00CF1B8E">
              <w:rPr>
                <w:sz w:val="16"/>
                <w:szCs w:val="16"/>
                <w:lang w:val="sl"/>
              </w:rPr>
              <w:t xml:space="preserve">Indeks št: </w:t>
            </w:r>
            <w:r w:rsidR="00CA0A8E" w:rsidRPr="00227E2E">
              <w:rPr>
                <w:color w:val="000000"/>
                <w:sz w:val="16"/>
                <w:szCs w:val="16"/>
                <w:lang w:val="sl"/>
              </w:rPr>
              <w:t>603-117-00-0</w:t>
            </w:r>
          </w:p>
        </w:tc>
        <w:tc>
          <w:tcPr>
            <w:tcW w:w="3734" w:type="dxa"/>
            <w:shd w:val="clear" w:color="auto" w:fill="auto"/>
            <w:vAlign w:val="center"/>
          </w:tcPr>
          <w:p w14:paraId="67A4BF6D" w14:textId="77777777" w:rsidR="00CA0A8E" w:rsidRPr="00CA0A8E" w:rsidRDefault="00CA0A8E" w:rsidP="00CA0A8E">
            <w:pPr>
              <w:pStyle w:val="NoSpacing"/>
              <w:jc w:val="center"/>
              <w:rPr>
                <w:rFonts w:ascii="Arial" w:hAnsi="Arial" w:cs="Arial"/>
                <w:color w:val="000000"/>
                <w:sz w:val="16"/>
                <w:szCs w:val="16"/>
                <w:lang w:val="en-US"/>
              </w:rPr>
            </w:pPr>
            <w:r w:rsidRPr="00CA0A8E">
              <w:rPr>
                <w:color w:val="000000"/>
                <w:sz w:val="16"/>
                <w:szCs w:val="16"/>
                <w:lang w:val="sl"/>
              </w:rPr>
              <w:t>Flam. Liq. 2; H225</w:t>
            </w:r>
          </w:p>
          <w:p w14:paraId="3650A8C4" w14:textId="3B0029A2" w:rsidR="00CA0A8E" w:rsidRPr="00CA0A8E" w:rsidRDefault="003377C2" w:rsidP="00CA0A8E">
            <w:pPr>
              <w:pStyle w:val="NoSpacing"/>
              <w:jc w:val="center"/>
              <w:rPr>
                <w:rFonts w:ascii="Arial" w:hAnsi="Arial" w:cs="Arial"/>
                <w:color w:val="000000"/>
                <w:sz w:val="16"/>
                <w:szCs w:val="16"/>
                <w:lang w:val="en-US"/>
              </w:rPr>
            </w:pPr>
            <w:r>
              <w:rPr>
                <w:color w:val="000000"/>
                <w:sz w:val="16"/>
                <w:szCs w:val="16"/>
                <w:lang w:val="sl"/>
              </w:rPr>
              <w:t>Eye</w:t>
            </w:r>
            <w:r w:rsidR="00CA0A8E" w:rsidRPr="00CA0A8E">
              <w:rPr>
                <w:color w:val="000000"/>
                <w:sz w:val="16"/>
                <w:szCs w:val="16"/>
                <w:lang w:val="sl"/>
              </w:rPr>
              <w:t xml:space="preserve"> Irrit. 2</w:t>
            </w:r>
            <w:r w:rsidR="009B3141">
              <w:rPr>
                <w:color w:val="000000"/>
                <w:sz w:val="16"/>
                <w:szCs w:val="16"/>
                <w:lang w:val="sl"/>
              </w:rPr>
              <w:t>;</w:t>
            </w:r>
            <w:r w:rsidR="00CA0A8E" w:rsidRPr="00CA0A8E">
              <w:rPr>
                <w:color w:val="000000"/>
                <w:sz w:val="16"/>
                <w:szCs w:val="16"/>
                <w:lang w:val="sl"/>
              </w:rPr>
              <w:t xml:space="preserve"> H319</w:t>
            </w:r>
          </w:p>
          <w:p w14:paraId="4F673DD2" w14:textId="77777777" w:rsidR="00760BD6" w:rsidRPr="00CF1B8E" w:rsidRDefault="00CA0A8E" w:rsidP="00CA0A8E">
            <w:pPr>
              <w:pStyle w:val="NoSpacing"/>
              <w:jc w:val="center"/>
              <w:rPr>
                <w:rFonts w:ascii="Arial" w:hAnsi="Arial" w:cs="Arial"/>
                <w:color w:val="000000"/>
                <w:sz w:val="16"/>
                <w:szCs w:val="16"/>
                <w:lang w:val="en-US"/>
              </w:rPr>
            </w:pPr>
            <w:r w:rsidRPr="00CA0A8E">
              <w:rPr>
                <w:color w:val="000000"/>
                <w:sz w:val="16"/>
                <w:szCs w:val="16"/>
                <w:lang w:val="sl"/>
              </w:rPr>
              <w:t>STOT SE 3; H336</w:t>
            </w:r>
          </w:p>
        </w:tc>
      </w:tr>
      <w:tr w:rsidR="00771DD6" w:rsidRPr="00CF1B8E" w14:paraId="79F6674F" w14:textId="77777777" w:rsidTr="00760BD6">
        <w:trPr>
          <w:trHeight w:val="272"/>
        </w:trPr>
        <w:tc>
          <w:tcPr>
            <w:tcW w:w="2743" w:type="dxa"/>
            <w:shd w:val="clear" w:color="auto" w:fill="auto"/>
            <w:vAlign w:val="center"/>
          </w:tcPr>
          <w:p w14:paraId="214CF437" w14:textId="77777777" w:rsidR="00771DD6" w:rsidRPr="00EB4FF9" w:rsidRDefault="00771DD6" w:rsidP="00771DD6">
            <w:pPr>
              <w:shd w:val="clear" w:color="auto" w:fill="FFFFFF"/>
              <w:spacing w:before="150" w:after="150" w:line="240" w:lineRule="auto"/>
              <w:rPr>
                <w:rFonts w:ascii="Tahoma" w:eastAsia="Times New Roman" w:hAnsi="Tahoma" w:cs="Tahoma"/>
                <w:b/>
                <w:color w:val="000000"/>
                <w:sz w:val="16"/>
                <w:szCs w:val="16"/>
                <w:lang w:eastAsia="pl-PL"/>
              </w:rPr>
            </w:pPr>
            <w:r w:rsidRPr="00EB4FF9">
              <w:rPr>
                <w:b/>
                <w:color w:val="000000"/>
                <w:sz w:val="16"/>
                <w:szCs w:val="16"/>
                <w:lang w:val="sl"/>
              </w:rPr>
              <w:t>d-limonen</w:t>
            </w:r>
          </w:p>
          <w:p w14:paraId="2041A019" w14:textId="77777777" w:rsidR="00771DD6" w:rsidRPr="00CA0A8E" w:rsidRDefault="00771DD6" w:rsidP="00760BD6">
            <w:pPr>
              <w:pStyle w:val="NoSpacing"/>
              <w:rPr>
                <w:rFonts w:ascii="Arial" w:hAnsi="Arial" w:cs="Arial"/>
                <w:b/>
                <w:bCs/>
                <w:color w:val="000000"/>
                <w:sz w:val="16"/>
                <w:szCs w:val="16"/>
                <w:lang w:val="en-US"/>
              </w:rPr>
            </w:pPr>
          </w:p>
        </w:tc>
        <w:tc>
          <w:tcPr>
            <w:tcW w:w="1301" w:type="dxa"/>
            <w:shd w:val="clear" w:color="auto" w:fill="auto"/>
            <w:vAlign w:val="center"/>
          </w:tcPr>
          <w:p w14:paraId="10A7A8D1" w14:textId="77777777" w:rsidR="00771DD6" w:rsidRPr="00227E2E" w:rsidRDefault="00771DD6" w:rsidP="00760BD6">
            <w:pPr>
              <w:pStyle w:val="NoSpacing"/>
              <w:jc w:val="center"/>
              <w:rPr>
                <w:rFonts w:ascii="Arial" w:hAnsi="Arial" w:cs="Arial"/>
                <w:color w:val="000000"/>
                <w:sz w:val="16"/>
                <w:szCs w:val="16"/>
              </w:rPr>
            </w:pPr>
            <w:r w:rsidRPr="00227E2E">
              <w:rPr>
                <w:color w:val="000000"/>
                <w:sz w:val="16"/>
                <w:szCs w:val="16"/>
                <w:lang w:val="sl"/>
              </w:rPr>
              <w:t xml:space="preserve">&lt; </w:t>
            </w:r>
            <w:r>
              <w:rPr>
                <w:color w:val="000000"/>
                <w:sz w:val="16"/>
                <w:szCs w:val="16"/>
                <w:lang w:val="sl"/>
              </w:rPr>
              <w:t>0,1</w:t>
            </w:r>
          </w:p>
        </w:tc>
        <w:tc>
          <w:tcPr>
            <w:tcW w:w="2904" w:type="dxa"/>
            <w:shd w:val="clear" w:color="auto" w:fill="auto"/>
            <w:vAlign w:val="center"/>
          </w:tcPr>
          <w:p w14:paraId="0B040337" w14:textId="1C26DB23" w:rsidR="00771DD6" w:rsidRPr="00CF1B8E" w:rsidRDefault="009B3141" w:rsidP="00771DD6">
            <w:pPr>
              <w:pStyle w:val="NoSpacing"/>
              <w:rPr>
                <w:rFonts w:ascii="Arial" w:hAnsi="Arial" w:cs="Arial"/>
                <w:sz w:val="16"/>
                <w:szCs w:val="16"/>
                <w:lang w:val="en-US"/>
              </w:rPr>
            </w:pPr>
            <w:r>
              <w:rPr>
                <w:sz w:val="16"/>
                <w:szCs w:val="16"/>
                <w:lang w:val="sl"/>
              </w:rPr>
              <w:t>CAS</w:t>
            </w:r>
            <w:r w:rsidR="00771DD6" w:rsidRPr="00CF1B8E">
              <w:rPr>
                <w:sz w:val="16"/>
                <w:szCs w:val="16"/>
                <w:lang w:val="sl"/>
              </w:rPr>
              <w:t xml:space="preserve">: </w:t>
            </w:r>
            <w:r w:rsidR="00771DD6" w:rsidRPr="00EB4FF9">
              <w:rPr>
                <w:color w:val="000000"/>
                <w:sz w:val="16"/>
                <w:szCs w:val="16"/>
                <w:lang w:val="sl"/>
              </w:rPr>
              <w:t>5989-27-5</w:t>
            </w:r>
          </w:p>
          <w:p w14:paraId="33FC0BAE" w14:textId="08B7E168" w:rsidR="00771DD6" w:rsidRDefault="009B3141" w:rsidP="00771DD6">
            <w:pPr>
              <w:pStyle w:val="NoSpacing"/>
              <w:rPr>
                <w:rFonts w:ascii="Arial" w:hAnsi="Arial" w:cs="Arial"/>
                <w:sz w:val="16"/>
                <w:szCs w:val="16"/>
                <w:lang w:val="en-US"/>
              </w:rPr>
            </w:pPr>
            <w:r>
              <w:rPr>
                <w:sz w:val="16"/>
                <w:szCs w:val="16"/>
                <w:lang w:val="sl"/>
              </w:rPr>
              <w:t>EC š</w:t>
            </w:r>
            <w:r w:rsidR="00771DD6" w:rsidRPr="00CF1B8E">
              <w:rPr>
                <w:sz w:val="16"/>
                <w:szCs w:val="16"/>
                <w:lang w:val="sl"/>
              </w:rPr>
              <w:t xml:space="preserve">tevilka: </w:t>
            </w:r>
            <w:r w:rsidR="00771DD6" w:rsidRPr="00EB4FF9">
              <w:rPr>
                <w:color w:val="000000"/>
                <w:sz w:val="16"/>
                <w:szCs w:val="16"/>
                <w:shd w:val="clear" w:color="auto" w:fill="F3F3F3"/>
                <w:lang w:val="sl"/>
              </w:rPr>
              <w:t>227-813-5</w:t>
            </w:r>
          </w:p>
          <w:p w14:paraId="6758DC9D" w14:textId="77777777" w:rsidR="00771DD6" w:rsidRPr="00CF1B8E" w:rsidRDefault="00771DD6" w:rsidP="00771DD6">
            <w:pPr>
              <w:pStyle w:val="NoSpacing"/>
              <w:rPr>
                <w:rFonts w:ascii="Arial" w:hAnsi="Arial" w:cs="Arial"/>
                <w:sz w:val="16"/>
                <w:szCs w:val="16"/>
                <w:lang w:val="en-US"/>
              </w:rPr>
            </w:pPr>
            <w:r w:rsidRPr="00CF1B8E">
              <w:rPr>
                <w:sz w:val="16"/>
                <w:szCs w:val="16"/>
                <w:lang w:val="sl"/>
              </w:rPr>
              <w:t xml:space="preserve">Indeks št: </w:t>
            </w:r>
            <w:r w:rsidRPr="00EB4FF9">
              <w:rPr>
                <w:color w:val="000000"/>
                <w:sz w:val="16"/>
                <w:szCs w:val="16"/>
                <w:lang w:val="sl"/>
              </w:rPr>
              <w:t>601-029-00-7</w:t>
            </w:r>
          </w:p>
        </w:tc>
        <w:tc>
          <w:tcPr>
            <w:tcW w:w="3734" w:type="dxa"/>
            <w:shd w:val="clear" w:color="auto" w:fill="auto"/>
            <w:vAlign w:val="center"/>
          </w:tcPr>
          <w:p w14:paraId="57145B09" w14:textId="77777777" w:rsidR="00771DD6" w:rsidRPr="00EB4FF9" w:rsidRDefault="00771DD6" w:rsidP="00771DD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Flam. Liq. 3; H226</w:t>
            </w:r>
          </w:p>
          <w:p w14:paraId="42F5469B" w14:textId="77777777" w:rsidR="00771DD6" w:rsidRPr="00EB4FF9" w:rsidRDefault="00771DD6" w:rsidP="00771DD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Skin Irrit. 2; H315</w:t>
            </w:r>
          </w:p>
          <w:p w14:paraId="56A27615" w14:textId="77777777" w:rsidR="00771DD6" w:rsidRPr="00EB4FF9" w:rsidRDefault="00771DD6" w:rsidP="00771DD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Skin Sens. 1; H317</w:t>
            </w:r>
          </w:p>
          <w:p w14:paraId="3198F24D" w14:textId="77777777" w:rsidR="00771DD6" w:rsidRPr="00EB4FF9" w:rsidRDefault="00771DD6" w:rsidP="00771DD6">
            <w:pPr>
              <w:autoSpaceDE w:val="0"/>
              <w:autoSpaceDN w:val="0"/>
              <w:adjustRightInd w:val="0"/>
              <w:spacing w:after="0" w:line="240" w:lineRule="auto"/>
              <w:jc w:val="center"/>
              <w:rPr>
                <w:rFonts w:ascii="Arial" w:hAnsi="Arial" w:cs="Arial"/>
                <w:color w:val="000000"/>
                <w:sz w:val="16"/>
                <w:szCs w:val="16"/>
                <w:lang w:val="en-US" w:eastAsia="pl-PL"/>
              </w:rPr>
            </w:pPr>
            <w:r w:rsidRPr="00EB4FF9">
              <w:rPr>
                <w:color w:val="000000"/>
                <w:sz w:val="16"/>
                <w:szCs w:val="16"/>
                <w:lang w:val="sl"/>
              </w:rPr>
              <w:t>Asp. Tox. 1; H304</w:t>
            </w:r>
          </w:p>
          <w:p w14:paraId="53943250" w14:textId="263397AD" w:rsidR="00771DD6" w:rsidRPr="00EB4FF9" w:rsidRDefault="00771DD6" w:rsidP="00771DD6">
            <w:pPr>
              <w:spacing w:after="0" w:line="240" w:lineRule="auto"/>
              <w:jc w:val="center"/>
              <w:rPr>
                <w:rFonts w:ascii="Arial" w:hAnsi="Arial" w:cs="Arial"/>
                <w:color w:val="000000"/>
                <w:sz w:val="16"/>
                <w:szCs w:val="16"/>
                <w:lang w:val="en-US"/>
              </w:rPr>
            </w:pPr>
            <w:r w:rsidRPr="00EB4FF9">
              <w:rPr>
                <w:color w:val="000000"/>
                <w:sz w:val="16"/>
                <w:szCs w:val="16"/>
                <w:lang w:val="sl"/>
              </w:rPr>
              <w:t xml:space="preserve">Aquatic </w:t>
            </w:r>
            <w:r w:rsidR="00176E6A">
              <w:rPr>
                <w:color w:val="000000"/>
                <w:sz w:val="16"/>
                <w:szCs w:val="16"/>
                <w:lang w:val="sl"/>
              </w:rPr>
              <w:t>Acute</w:t>
            </w:r>
            <w:r w:rsidRPr="00EB4FF9">
              <w:rPr>
                <w:color w:val="000000"/>
                <w:sz w:val="16"/>
                <w:szCs w:val="16"/>
                <w:lang w:val="sl"/>
              </w:rPr>
              <w:t xml:space="preserve"> 1; H400</w:t>
            </w:r>
          </w:p>
          <w:p w14:paraId="775B05B2" w14:textId="186F63E1" w:rsidR="00771DD6" w:rsidRPr="00CA0A8E" w:rsidRDefault="00771DD6" w:rsidP="00771DD6">
            <w:pPr>
              <w:pStyle w:val="NoSpacing"/>
              <w:jc w:val="center"/>
              <w:rPr>
                <w:rFonts w:ascii="Arial" w:hAnsi="Arial" w:cs="Arial"/>
                <w:color w:val="000000"/>
                <w:sz w:val="16"/>
                <w:szCs w:val="16"/>
                <w:lang w:val="en-US"/>
              </w:rPr>
            </w:pPr>
            <w:r w:rsidRPr="00EB4FF9">
              <w:rPr>
                <w:color w:val="000000"/>
                <w:sz w:val="16"/>
                <w:szCs w:val="16"/>
                <w:lang w:val="sl"/>
              </w:rPr>
              <w:t xml:space="preserve">Aquatic </w:t>
            </w:r>
            <w:r w:rsidR="00176E6A">
              <w:rPr>
                <w:color w:val="000000"/>
                <w:sz w:val="16"/>
                <w:szCs w:val="16"/>
                <w:lang w:val="sl"/>
              </w:rPr>
              <w:t>Chronic</w:t>
            </w:r>
            <w:r w:rsidRPr="00EB4FF9">
              <w:rPr>
                <w:color w:val="000000"/>
                <w:sz w:val="16"/>
                <w:szCs w:val="16"/>
                <w:lang w:val="sl"/>
              </w:rPr>
              <w:t xml:space="preserve"> 1; H410</w:t>
            </w:r>
          </w:p>
        </w:tc>
      </w:tr>
    </w:tbl>
    <w:p w14:paraId="7CE64665" w14:textId="77777777" w:rsidR="0056287E" w:rsidRPr="00CF1B8E" w:rsidRDefault="0056287E" w:rsidP="00BC0A85">
      <w:pPr>
        <w:pStyle w:val="NoSpacing"/>
        <w:jc w:val="both"/>
        <w:rPr>
          <w:rFonts w:ascii="Arial" w:hAnsi="Arial" w:cs="Arial"/>
          <w:sz w:val="16"/>
          <w:szCs w:val="16"/>
          <w:lang w:val="en-US"/>
        </w:rPr>
      </w:pPr>
    </w:p>
    <w:p w14:paraId="292784E8" w14:textId="6D025093" w:rsidR="00BC0A85" w:rsidRPr="00CF1B8E" w:rsidRDefault="002576E1" w:rsidP="00BC0A85">
      <w:pPr>
        <w:pStyle w:val="NoSpacing"/>
        <w:jc w:val="both"/>
        <w:rPr>
          <w:rFonts w:ascii="Arial" w:hAnsi="Arial" w:cs="Arial"/>
          <w:sz w:val="16"/>
          <w:szCs w:val="16"/>
          <w:lang w:val="en-US"/>
        </w:rPr>
      </w:pPr>
      <w:r w:rsidRPr="00CF1B8E">
        <w:rPr>
          <w:sz w:val="16"/>
          <w:szCs w:val="16"/>
          <w:lang w:val="sl"/>
        </w:rPr>
        <w:t xml:space="preserve">Za celotno besedilo </w:t>
      </w:r>
      <w:r w:rsidR="00176E6A">
        <w:rPr>
          <w:sz w:val="16"/>
          <w:szCs w:val="16"/>
          <w:lang w:val="sl"/>
        </w:rPr>
        <w:t>izjav</w:t>
      </w:r>
      <w:r w:rsidRPr="00CF1B8E">
        <w:rPr>
          <w:sz w:val="16"/>
          <w:szCs w:val="16"/>
          <w:lang w:val="sl"/>
        </w:rPr>
        <w:t xml:space="preserve"> H, navedenih v tem </w:t>
      </w:r>
      <w:r w:rsidR="00176E6A">
        <w:rPr>
          <w:sz w:val="16"/>
          <w:szCs w:val="16"/>
          <w:lang w:val="sl"/>
        </w:rPr>
        <w:t>razdelku</w:t>
      </w:r>
      <w:r w:rsidRPr="00CF1B8E">
        <w:rPr>
          <w:sz w:val="16"/>
          <w:szCs w:val="16"/>
          <w:lang w:val="sl"/>
        </w:rPr>
        <w:t xml:space="preserve">, glej </w:t>
      </w:r>
      <w:r w:rsidR="00176E6A">
        <w:rPr>
          <w:sz w:val="16"/>
          <w:szCs w:val="16"/>
          <w:lang w:val="sl"/>
        </w:rPr>
        <w:t>razdelek</w:t>
      </w:r>
      <w:r w:rsidRPr="00CF1B8E">
        <w:rPr>
          <w:sz w:val="16"/>
          <w:szCs w:val="16"/>
          <w:lang w:val="sl"/>
        </w:rPr>
        <w:t xml:space="preserve"> 16.</w:t>
      </w:r>
    </w:p>
    <w:p w14:paraId="6C2287A1" w14:textId="77777777" w:rsidR="002576E1" w:rsidRPr="00CF1B8E" w:rsidRDefault="002576E1" w:rsidP="00BC0A85">
      <w:pPr>
        <w:pStyle w:val="NoSpacing"/>
        <w:jc w:val="both"/>
        <w:rPr>
          <w:sz w:val="20"/>
          <w:szCs w:val="20"/>
          <w:lang w:val="en-US"/>
        </w:rPr>
      </w:pPr>
    </w:p>
    <w:tbl>
      <w:tblPr>
        <w:tblW w:w="0" w:type="auto"/>
        <w:tblLook w:val="04A0" w:firstRow="1" w:lastRow="0" w:firstColumn="1" w:lastColumn="0" w:noHBand="0" w:noVBand="1"/>
      </w:tblPr>
      <w:tblGrid>
        <w:gridCol w:w="10466"/>
      </w:tblGrid>
      <w:tr w:rsidR="00AE4797" w:rsidRPr="00CF1B8E" w14:paraId="147941AC" w14:textId="77777777" w:rsidTr="00FE29FA">
        <w:trPr>
          <w:trHeight w:val="283"/>
        </w:trPr>
        <w:tc>
          <w:tcPr>
            <w:tcW w:w="10606" w:type="dxa"/>
            <w:shd w:val="clear" w:color="auto" w:fill="4472C4"/>
            <w:vAlign w:val="center"/>
          </w:tcPr>
          <w:p w14:paraId="03BA130B" w14:textId="0C1A72E4" w:rsidR="00AE4797" w:rsidRPr="00CF1B8E" w:rsidRDefault="004E0975" w:rsidP="009866D4">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4: </w:t>
            </w:r>
            <w:r w:rsidR="00176E6A">
              <w:rPr>
                <w:color w:val="FFFFFF"/>
                <w:sz w:val="20"/>
                <w:szCs w:val="20"/>
                <w:lang w:val="sl"/>
              </w:rPr>
              <w:t>U</w:t>
            </w:r>
            <w:r w:rsidR="00AD30FA" w:rsidRPr="00CF1B8E">
              <w:rPr>
                <w:color w:val="FFFFFF"/>
                <w:sz w:val="20"/>
                <w:szCs w:val="20"/>
                <w:lang w:val="sl"/>
              </w:rPr>
              <w:t xml:space="preserve">krepi </w:t>
            </w:r>
            <w:r w:rsidR="00176E6A">
              <w:rPr>
                <w:color w:val="FFFFFF"/>
                <w:sz w:val="20"/>
                <w:szCs w:val="20"/>
                <w:lang w:val="sl"/>
              </w:rPr>
              <w:t xml:space="preserve">za </w:t>
            </w:r>
            <w:r w:rsidR="00AD30FA" w:rsidRPr="00CF1B8E">
              <w:rPr>
                <w:color w:val="FFFFFF"/>
                <w:sz w:val="20"/>
                <w:szCs w:val="20"/>
                <w:lang w:val="sl"/>
              </w:rPr>
              <w:t>prv</w:t>
            </w:r>
            <w:r w:rsidR="00176E6A">
              <w:rPr>
                <w:color w:val="FFFFFF"/>
                <w:sz w:val="20"/>
                <w:szCs w:val="20"/>
                <w:lang w:val="sl"/>
              </w:rPr>
              <w:t>o</w:t>
            </w:r>
            <w:r w:rsidR="00AD30FA" w:rsidRPr="00CF1B8E">
              <w:rPr>
                <w:color w:val="FFFFFF"/>
                <w:sz w:val="20"/>
                <w:szCs w:val="20"/>
                <w:lang w:val="sl"/>
              </w:rPr>
              <w:t xml:space="preserve"> pomoč</w:t>
            </w:r>
          </w:p>
        </w:tc>
      </w:tr>
    </w:tbl>
    <w:p w14:paraId="0AD93190" w14:textId="77777777" w:rsidR="00AE4797" w:rsidRPr="00CF1B8E" w:rsidRDefault="00AE4797" w:rsidP="00AE4797">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AE4797" w:rsidRPr="00CF1B8E" w14:paraId="7B6A0934" w14:textId="77777777" w:rsidTr="000A72BF">
        <w:trPr>
          <w:trHeight w:val="272"/>
        </w:trPr>
        <w:tc>
          <w:tcPr>
            <w:tcW w:w="10606" w:type="dxa"/>
            <w:gridSpan w:val="3"/>
            <w:shd w:val="clear" w:color="auto" w:fill="DEEAF6"/>
            <w:vAlign w:val="center"/>
          </w:tcPr>
          <w:p w14:paraId="494F1F21" w14:textId="7955322C" w:rsidR="00AE4797" w:rsidRPr="00CF1B8E" w:rsidRDefault="00647D5E" w:rsidP="00AD30FA">
            <w:pPr>
              <w:spacing w:after="0" w:line="240" w:lineRule="auto"/>
              <w:rPr>
                <w:rFonts w:ascii="Arial" w:hAnsi="Arial" w:cs="Arial"/>
                <w:b/>
                <w:color w:val="2E74B5"/>
                <w:sz w:val="16"/>
                <w:szCs w:val="16"/>
                <w:lang w:val="en-US"/>
              </w:rPr>
            </w:pPr>
            <w:r w:rsidRPr="00CF1B8E">
              <w:rPr>
                <w:b/>
                <w:color w:val="2E74B5"/>
                <w:sz w:val="16"/>
                <w:szCs w:val="16"/>
                <w:lang w:val="sl"/>
              </w:rPr>
              <w:t>4</w:t>
            </w:r>
            <w:r>
              <w:rPr>
                <w:b/>
                <w:color w:val="2E74B5"/>
                <w:sz w:val="16"/>
                <w:szCs w:val="16"/>
                <w:lang w:val="sl"/>
              </w:rPr>
              <w:t>.</w:t>
            </w:r>
            <w:r w:rsidRPr="00CF1B8E">
              <w:rPr>
                <w:b/>
                <w:color w:val="2E74B5"/>
                <w:sz w:val="16"/>
                <w:szCs w:val="16"/>
                <w:lang w:val="sl"/>
              </w:rPr>
              <w:t xml:space="preserve">1. </w:t>
            </w:r>
            <w:r>
              <w:rPr>
                <w:b/>
                <w:color w:val="2E74B5"/>
                <w:sz w:val="16"/>
                <w:szCs w:val="16"/>
                <w:lang w:val="sl"/>
              </w:rPr>
              <w:t>O</w:t>
            </w:r>
            <w:r w:rsidRPr="00CF1B8E">
              <w:rPr>
                <w:b/>
                <w:color w:val="2E74B5"/>
                <w:sz w:val="16"/>
                <w:szCs w:val="16"/>
                <w:lang w:val="sl"/>
              </w:rPr>
              <w:t xml:space="preserve">pis ukrepov </w:t>
            </w:r>
            <w:r>
              <w:rPr>
                <w:b/>
                <w:color w:val="2E74B5"/>
                <w:sz w:val="16"/>
                <w:szCs w:val="16"/>
                <w:lang w:val="sl"/>
              </w:rPr>
              <w:t xml:space="preserve">za </w:t>
            </w:r>
            <w:r w:rsidRPr="00CF1B8E">
              <w:rPr>
                <w:b/>
                <w:color w:val="2E74B5"/>
                <w:sz w:val="16"/>
                <w:szCs w:val="16"/>
                <w:lang w:val="sl"/>
              </w:rPr>
              <w:t>prv</w:t>
            </w:r>
            <w:r>
              <w:rPr>
                <w:b/>
                <w:color w:val="2E74B5"/>
                <w:sz w:val="16"/>
                <w:szCs w:val="16"/>
                <w:lang w:val="sl"/>
              </w:rPr>
              <w:t>o</w:t>
            </w:r>
            <w:r w:rsidRPr="00CF1B8E">
              <w:rPr>
                <w:b/>
                <w:color w:val="2E74B5"/>
                <w:sz w:val="16"/>
                <w:szCs w:val="16"/>
                <w:lang w:val="sl"/>
              </w:rPr>
              <w:t xml:space="preserve"> pomoč</w:t>
            </w:r>
          </w:p>
        </w:tc>
      </w:tr>
      <w:tr w:rsidR="002576E1" w:rsidRPr="00CF1B8E" w14:paraId="4C388667" w14:textId="77777777" w:rsidTr="00A8523D">
        <w:trPr>
          <w:trHeight w:val="272"/>
        </w:trPr>
        <w:tc>
          <w:tcPr>
            <w:tcW w:w="3227" w:type="dxa"/>
            <w:shd w:val="clear" w:color="auto" w:fill="auto"/>
          </w:tcPr>
          <w:p w14:paraId="2DF01663" w14:textId="541E7DA1" w:rsidR="002576E1" w:rsidRPr="00CF1B8E" w:rsidRDefault="002576E1" w:rsidP="00A8523D">
            <w:pPr>
              <w:pStyle w:val="NoSpacing"/>
              <w:rPr>
                <w:rFonts w:ascii="Arial" w:hAnsi="Arial" w:cs="Arial"/>
                <w:color w:val="000000"/>
                <w:sz w:val="16"/>
                <w:szCs w:val="16"/>
                <w:lang w:val="en-US"/>
              </w:rPr>
            </w:pPr>
            <w:r w:rsidRPr="00CF1B8E">
              <w:rPr>
                <w:color w:val="000000"/>
                <w:sz w:val="16"/>
                <w:szCs w:val="16"/>
                <w:lang w:val="sl"/>
              </w:rPr>
              <w:t xml:space="preserve">Splošni </w:t>
            </w:r>
            <w:r w:rsidR="00647D5E">
              <w:rPr>
                <w:color w:val="000000"/>
                <w:sz w:val="16"/>
                <w:szCs w:val="16"/>
                <w:lang w:val="sl"/>
              </w:rPr>
              <w:t>n</w:t>
            </w:r>
            <w:r w:rsidRPr="00CF1B8E">
              <w:rPr>
                <w:color w:val="000000"/>
                <w:sz w:val="16"/>
                <w:szCs w:val="16"/>
                <w:lang w:val="sl"/>
              </w:rPr>
              <w:t>asveti:</w:t>
            </w:r>
          </w:p>
        </w:tc>
        <w:tc>
          <w:tcPr>
            <w:tcW w:w="7379" w:type="dxa"/>
            <w:gridSpan w:val="2"/>
            <w:shd w:val="clear" w:color="auto" w:fill="auto"/>
            <w:vAlign w:val="center"/>
          </w:tcPr>
          <w:p w14:paraId="6E97AF9A" w14:textId="2FDBB618" w:rsidR="002576E1" w:rsidRPr="00CF1B8E" w:rsidRDefault="00E50867" w:rsidP="00821D68">
            <w:pPr>
              <w:pStyle w:val="NoSpacing"/>
              <w:jc w:val="both"/>
              <w:rPr>
                <w:rFonts w:ascii="Arial" w:hAnsi="Arial" w:cs="Arial"/>
                <w:color w:val="000000"/>
                <w:sz w:val="16"/>
                <w:szCs w:val="16"/>
                <w:lang w:val="en-US"/>
              </w:rPr>
            </w:pPr>
            <w:r w:rsidRPr="00CF1B8E">
              <w:rPr>
                <w:color w:val="000000"/>
                <w:sz w:val="16"/>
                <w:szCs w:val="16"/>
                <w:lang w:val="sl"/>
              </w:rPr>
              <w:t xml:space="preserve">Premakni </w:t>
            </w:r>
            <w:r>
              <w:rPr>
                <w:color w:val="000000"/>
                <w:sz w:val="16"/>
                <w:szCs w:val="16"/>
                <w:lang w:val="sl"/>
              </w:rPr>
              <w:t>poškodovanca</w:t>
            </w:r>
            <w:r w:rsidRPr="00CF1B8E">
              <w:rPr>
                <w:color w:val="000000"/>
                <w:sz w:val="16"/>
                <w:szCs w:val="16"/>
                <w:lang w:val="sl"/>
              </w:rPr>
              <w:t xml:space="preserve"> na svež zrak. Če se pojavijo zaskrbljujoči simptomi, takoj pokličite zdravnika ali odpeljite </w:t>
            </w:r>
            <w:r>
              <w:rPr>
                <w:color w:val="000000"/>
                <w:sz w:val="16"/>
                <w:szCs w:val="16"/>
                <w:lang w:val="sl"/>
              </w:rPr>
              <w:t>poškodovanca</w:t>
            </w:r>
            <w:r w:rsidRPr="00CF1B8E">
              <w:rPr>
                <w:color w:val="000000"/>
                <w:sz w:val="16"/>
                <w:szCs w:val="16"/>
                <w:lang w:val="sl"/>
              </w:rPr>
              <w:t xml:space="preserve"> v bolnišnico, pokažite ovojnino ali nalepko</w:t>
            </w:r>
            <w:r>
              <w:rPr>
                <w:color w:val="000000"/>
                <w:sz w:val="16"/>
                <w:szCs w:val="16"/>
                <w:lang w:val="sl"/>
              </w:rPr>
              <w:t xml:space="preserve"> izdelka</w:t>
            </w:r>
            <w:r w:rsidR="007A0183" w:rsidRPr="00CF1B8E">
              <w:rPr>
                <w:color w:val="000000"/>
                <w:sz w:val="16"/>
                <w:szCs w:val="16"/>
                <w:lang w:val="sl"/>
              </w:rPr>
              <w:t>.</w:t>
            </w:r>
          </w:p>
        </w:tc>
      </w:tr>
      <w:tr w:rsidR="00D975C2" w:rsidRPr="00CF1B8E" w14:paraId="5D781A83" w14:textId="77777777" w:rsidTr="00A8523D">
        <w:trPr>
          <w:trHeight w:val="272"/>
        </w:trPr>
        <w:tc>
          <w:tcPr>
            <w:tcW w:w="3227" w:type="dxa"/>
            <w:shd w:val="clear" w:color="auto" w:fill="auto"/>
          </w:tcPr>
          <w:p w14:paraId="2F890725"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vdihavanju:</w:t>
            </w:r>
          </w:p>
        </w:tc>
        <w:tc>
          <w:tcPr>
            <w:tcW w:w="7379" w:type="dxa"/>
            <w:gridSpan w:val="2"/>
            <w:shd w:val="clear" w:color="auto" w:fill="auto"/>
            <w:vAlign w:val="center"/>
          </w:tcPr>
          <w:p w14:paraId="36E3D53B" w14:textId="69FAD0B2" w:rsidR="00D975C2" w:rsidRPr="00CF1B8E" w:rsidRDefault="0036759D" w:rsidP="00FE65D6">
            <w:pPr>
              <w:pStyle w:val="NoSpacing"/>
              <w:jc w:val="both"/>
              <w:rPr>
                <w:rFonts w:ascii="Arial" w:hAnsi="Arial" w:cs="Arial"/>
                <w:color w:val="000000"/>
                <w:sz w:val="16"/>
                <w:szCs w:val="16"/>
                <w:lang w:val="en-US"/>
              </w:rPr>
            </w:pPr>
            <w:r w:rsidRPr="00CF1B8E">
              <w:rPr>
                <w:color w:val="000000"/>
                <w:sz w:val="16"/>
                <w:szCs w:val="16"/>
                <w:lang w:val="sl"/>
              </w:rPr>
              <w:t xml:space="preserve">Če bolnik diha, ga </w:t>
            </w:r>
            <w:r>
              <w:rPr>
                <w:color w:val="000000"/>
                <w:sz w:val="16"/>
                <w:szCs w:val="16"/>
                <w:lang w:val="sl"/>
              </w:rPr>
              <w:t>prestavite</w:t>
            </w:r>
            <w:r w:rsidRPr="00CF1B8E">
              <w:rPr>
                <w:color w:val="000000"/>
                <w:sz w:val="16"/>
                <w:szCs w:val="16"/>
                <w:lang w:val="sl"/>
              </w:rPr>
              <w:t xml:space="preserve"> na svež zrak. Če se dihanje ustavi, začnite umetno dihanje. </w:t>
            </w:r>
            <w:r w:rsidRPr="00885C20">
              <w:rPr>
                <w:color w:val="000000"/>
                <w:sz w:val="16"/>
                <w:szCs w:val="16"/>
                <w:lang w:val="sl"/>
              </w:rPr>
              <w:t xml:space="preserve">Poškodovancu zagotovite toploto in pogoje </w:t>
            </w:r>
            <w:r>
              <w:rPr>
                <w:color w:val="000000"/>
                <w:sz w:val="16"/>
                <w:szCs w:val="16"/>
                <w:lang w:val="sl"/>
              </w:rPr>
              <w:t xml:space="preserve">za </w:t>
            </w:r>
            <w:r w:rsidRPr="00885C20">
              <w:rPr>
                <w:color w:val="000000"/>
                <w:sz w:val="16"/>
                <w:szCs w:val="16"/>
                <w:lang w:val="sl"/>
              </w:rPr>
              <w:t>počit</w:t>
            </w:r>
            <w:r>
              <w:rPr>
                <w:color w:val="000000"/>
                <w:sz w:val="16"/>
                <w:szCs w:val="16"/>
                <w:lang w:val="sl"/>
              </w:rPr>
              <w:t>ek</w:t>
            </w:r>
            <w:r w:rsidRPr="00CF1B8E">
              <w:rPr>
                <w:color w:val="000000"/>
                <w:sz w:val="16"/>
                <w:szCs w:val="16"/>
                <w:lang w:val="sl"/>
              </w:rPr>
              <w:t xml:space="preserve">. Obrnite se na zdravnika ali center </w:t>
            </w:r>
            <w:r>
              <w:rPr>
                <w:color w:val="000000"/>
                <w:sz w:val="16"/>
                <w:szCs w:val="16"/>
                <w:lang w:val="sl"/>
              </w:rPr>
              <w:t xml:space="preserve">za </w:t>
            </w:r>
            <w:r w:rsidRPr="00CF1B8E">
              <w:rPr>
                <w:color w:val="000000"/>
                <w:sz w:val="16"/>
                <w:szCs w:val="16"/>
                <w:lang w:val="sl"/>
              </w:rPr>
              <w:t>akutne zastrupitve</w:t>
            </w:r>
            <w:r w:rsidR="00275DCC" w:rsidRPr="00CF1B8E">
              <w:rPr>
                <w:color w:val="000000"/>
                <w:sz w:val="16"/>
                <w:szCs w:val="16"/>
                <w:lang w:val="sl"/>
              </w:rPr>
              <w:t>.</w:t>
            </w:r>
          </w:p>
        </w:tc>
      </w:tr>
      <w:tr w:rsidR="00D975C2" w:rsidRPr="00CF1B8E" w14:paraId="3A48BD46" w14:textId="77777777" w:rsidTr="00A8523D">
        <w:trPr>
          <w:trHeight w:val="272"/>
        </w:trPr>
        <w:tc>
          <w:tcPr>
            <w:tcW w:w="3227" w:type="dxa"/>
            <w:shd w:val="clear" w:color="auto" w:fill="auto"/>
          </w:tcPr>
          <w:p w14:paraId="639E0AE0"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stiku s kožo:</w:t>
            </w:r>
          </w:p>
        </w:tc>
        <w:tc>
          <w:tcPr>
            <w:tcW w:w="7379" w:type="dxa"/>
            <w:gridSpan w:val="2"/>
            <w:shd w:val="clear" w:color="auto" w:fill="auto"/>
            <w:vAlign w:val="center"/>
          </w:tcPr>
          <w:p w14:paraId="411413CF" w14:textId="4CBD8919" w:rsidR="00D975C2" w:rsidRPr="00CF1B8E" w:rsidRDefault="00FA009B" w:rsidP="00FE65D6">
            <w:pPr>
              <w:pStyle w:val="NoSpacing"/>
              <w:jc w:val="both"/>
              <w:rPr>
                <w:rFonts w:ascii="Arial" w:hAnsi="Arial" w:cs="Arial"/>
                <w:color w:val="000000"/>
                <w:sz w:val="16"/>
                <w:szCs w:val="16"/>
                <w:lang w:val="en-US"/>
              </w:rPr>
            </w:pPr>
            <w:r w:rsidRPr="00CF1B8E">
              <w:rPr>
                <w:color w:val="000000"/>
                <w:sz w:val="16"/>
                <w:szCs w:val="16"/>
                <w:lang w:val="sl"/>
              </w:rPr>
              <w:t>Sleči</w:t>
            </w:r>
            <w:r>
              <w:rPr>
                <w:color w:val="000000"/>
                <w:sz w:val="16"/>
                <w:szCs w:val="16"/>
                <w:lang w:val="sl"/>
              </w:rPr>
              <w:t>te</w:t>
            </w:r>
            <w:r w:rsidRPr="00CF1B8E">
              <w:rPr>
                <w:color w:val="000000"/>
                <w:sz w:val="16"/>
                <w:szCs w:val="16"/>
                <w:lang w:val="sl"/>
              </w:rPr>
              <w:t xml:space="preserve"> vsa kontaminirana oblačila. Sperite kontaminirana območja z obilo vode z milom. Če se pojavi rdeči</w:t>
            </w:r>
            <w:r>
              <w:rPr>
                <w:color w:val="000000"/>
                <w:sz w:val="16"/>
                <w:szCs w:val="16"/>
                <w:lang w:val="sl"/>
              </w:rPr>
              <w:t>c</w:t>
            </w:r>
            <w:r w:rsidRPr="00CF1B8E">
              <w:rPr>
                <w:color w:val="000000"/>
                <w:sz w:val="16"/>
                <w:szCs w:val="16"/>
                <w:lang w:val="sl"/>
              </w:rPr>
              <w:t>a, se posvetujte z zdravnikom. V primeru opeklin na koži, ne sleči</w:t>
            </w:r>
            <w:r>
              <w:rPr>
                <w:color w:val="000000"/>
                <w:sz w:val="16"/>
                <w:szCs w:val="16"/>
                <w:lang w:val="sl"/>
              </w:rPr>
              <w:t>te</w:t>
            </w:r>
            <w:r w:rsidRPr="00CF1B8E">
              <w:rPr>
                <w:color w:val="000000"/>
                <w:sz w:val="16"/>
                <w:szCs w:val="16"/>
                <w:lang w:val="sl"/>
              </w:rPr>
              <w:t xml:space="preserve"> oblačil od </w:t>
            </w:r>
            <w:r>
              <w:rPr>
                <w:color w:val="000000"/>
                <w:sz w:val="16"/>
                <w:szCs w:val="16"/>
                <w:lang w:val="sl"/>
              </w:rPr>
              <w:t>p</w:t>
            </w:r>
            <w:r w:rsidRPr="00CF1B8E">
              <w:rPr>
                <w:color w:val="000000"/>
                <w:sz w:val="16"/>
                <w:szCs w:val="16"/>
                <w:lang w:val="sl"/>
              </w:rPr>
              <w:t>oškodovanca, saj bi to lahko privedlo do še več poškodb</w:t>
            </w:r>
            <w:r w:rsidR="002576E1" w:rsidRPr="00CF1B8E">
              <w:rPr>
                <w:color w:val="000000"/>
                <w:sz w:val="16"/>
                <w:szCs w:val="16"/>
                <w:lang w:val="sl"/>
              </w:rPr>
              <w:t>.</w:t>
            </w:r>
          </w:p>
        </w:tc>
      </w:tr>
      <w:tr w:rsidR="00D975C2" w:rsidRPr="00CF1B8E" w14:paraId="04AE4213" w14:textId="77777777" w:rsidTr="00A8523D">
        <w:trPr>
          <w:trHeight w:val="272"/>
        </w:trPr>
        <w:tc>
          <w:tcPr>
            <w:tcW w:w="3227" w:type="dxa"/>
            <w:shd w:val="clear" w:color="auto" w:fill="auto"/>
          </w:tcPr>
          <w:p w14:paraId="1391EE70" w14:textId="77777777" w:rsidR="00D975C2" w:rsidRPr="00CF1B8E" w:rsidRDefault="00460A45" w:rsidP="00A8523D">
            <w:pPr>
              <w:pStyle w:val="NoSpacing"/>
              <w:rPr>
                <w:rFonts w:ascii="Arial" w:hAnsi="Arial" w:cs="Arial"/>
                <w:color w:val="000000"/>
                <w:sz w:val="16"/>
                <w:szCs w:val="16"/>
                <w:lang w:val="en-US"/>
              </w:rPr>
            </w:pPr>
            <w:r w:rsidRPr="00CF1B8E">
              <w:rPr>
                <w:color w:val="000000"/>
                <w:sz w:val="16"/>
                <w:szCs w:val="16"/>
                <w:lang w:val="sl"/>
              </w:rPr>
              <w:t>Po stiku z očmi:</w:t>
            </w:r>
          </w:p>
        </w:tc>
        <w:tc>
          <w:tcPr>
            <w:tcW w:w="7379" w:type="dxa"/>
            <w:gridSpan w:val="2"/>
            <w:shd w:val="clear" w:color="auto" w:fill="auto"/>
            <w:vAlign w:val="center"/>
          </w:tcPr>
          <w:p w14:paraId="60750784" w14:textId="4CBF9172" w:rsidR="00D975C2" w:rsidRPr="00CF1B8E" w:rsidRDefault="006E68AD" w:rsidP="00FE65D6">
            <w:pPr>
              <w:pStyle w:val="NoSpacing"/>
              <w:jc w:val="both"/>
              <w:rPr>
                <w:rFonts w:ascii="Arial" w:hAnsi="Arial" w:cs="Arial"/>
                <w:color w:val="000000"/>
                <w:sz w:val="16"/>
                <w:szCs w:val="16"/>
                <w:lang w:val="en-US"/>
              </w:rPr>
            </w:pPr>
            <w:r w:rsidRPr="00CF1B8E">
              <w:rPr>
                <w:color w:val="000000"/>
                <w:sz w:val="16"/>
                <w:szCs w:val="16"/>
                <w:lang w:val="sl"/>
              </w:rPr>
              <w:t xml:space="preserve">Odstranite kontaktne leče, če </w:t>
            </w:r>
            <w:r>
              <w:rPr>
                <w:color w:val="000000"/>
                <w:sz w:val="16"/>
                <w:szCs w:val="16"/>
                <w:lang w:val="sl"/>
              </w:rPr>
              <w:t xml:space="preserve">jih </w:t>
            </w:r>
            <w:r w:rsidRPr="00CF1B8E">
              <w:rPr>
                <w:color w:val="000000"/>
                <w:sz w:val="16"/>
                <w:szCs w:val="16"/>
                <w:lang w:val="sl"/>
              </w:rPr>
              <w:t xml:space="preserve">nosite in </w:t>
            </w:r>
            <w:r>
              <w:rPr>
                <w:color w:val="000000"/>
                <w:sz w:val="16"/>
                <w:szCs w:val="16"/>
                <w:lang w:val="sl"/>
              </w:rPr>
              <w:t xml:space="preserve">jih lahko </w:t>
            </w:r>
            <w:r w:rsidRPr="00CF1B8E">
              <w:rPr>
                <w:color w:val="000000"/>
                <w:sz w:val="16"/>
                <w:szCs w:val="16"/>
                <w:lang w:val="sl"/>
              </w:rPr>
              <w:t xml:space="preserve">enostavno </w:t>
            </w:r>
            <w:r>
              <w:rPr>
                <w:color w:val="000000"/>
                <w:sz w:val="16"/>
                <w:szCs w:val="16"/>
                <w:lang w:val="sl"/>
              </w:rPr>
              <w:t>odstranite</w:t>
            </w:r>
            <w:r w:rsidRPr="00CF1B8E">
              <w:rPr>
                <w:color w:val="000000"/>
                <w:sz w:val="16"/>
                <w:szCs w:val="16"/>
                <w:lang w:val="sl"/>
              </w:rPr>
              <w:t xml:space="preserve">. Držite oko odprto in </w:t>
            </w:r>
            <w:r>
              <w:rPr>
                <w:color w:val="000000"/>
                <w:sz w:val="16"/>
                <w:szCs w:val="16"/>
                <w:lang w:val="sl"/>
              </w:rPr>
              <w:t>spirajte</w:t>
            </w:r>
            <w:r w:rsidRPr="00CF1B8E">
              <w:rPr>
                <w:color w:val="000000"/>
                <w:sz w:val="16"/>
                <w:szCs w:val="16"/>
                <w:lang w:val="sl"/>
              </w:rPr>
              <w:t xml:space="preserve"> počasi in nežno z vodo 15 minut. Izogibajte se močn</w:t>
            </w:r>
            <w:r>
              <w:rPr>
                <w:color w:val="000000"/>
                <w:sz w:val="16"/>
                <w:szCs w:val="16"/>
                <w:lang w:val="sl"/>
              </w:rPr>
              <w:t>emu</w:t>
            </w:r>
            <w:r w:rsidRPr="00CF1B8E">
              <w:rPr>
                <w:color w:val="000000"/>
                <w:sz w:val="16"/>
                <w:szCs w:val="16"/>
                <w:lang w:val="sl"/>
              </w:rPr>
              <w:t xml:space="preserve"> </w:t>
            </w:r>
            <w:r>
              <w:rPr>
                <w:color w:val="000000"/>
                <w:sz w:val="16"/>
                <w:szCs w:val="16"/>
                <w:lang w:val="sl"/>
              </w:rPr>
              <w:t>curku</w:t>
            </w:r>
            <w:r w:rsidRPr="00CF1B8E">
              <w:rPr>
                <w:color w:val="000000"/>
                <w:sz w:val="16"/>
                <w:szCs w:val="16"/>
                <w:lang w:val="sl"/>
              </w:rPr>
              <w:t xml:space="preserve"> vode zaradi tveganja poškodbe roženice. Če draženje oči ne izgine, se posvetujte z zdravnikom</w:t>
            </w:r>
            <w:r w:rsidR="00FE65D6" w:rsidRPr="00CF1B8E">
              <w:rPr>
                <w:color w:val="000000"/>
                <w:sz w:val="16"/>
                <w:szCs w:val="16"/>
                <w:lang w:val="sl"/>
              </w:rPr>
              <w:t>.</w:t>
            </w:r>
          </w:p>
        </w:tc>
      </w:tr>
      <w:tr w:rsidR="00D975C2" w:rsidRPr="00CF1B8E" w14:paraId="67DB7A39" w14:textId="77777777" w:rsidTr="00A8523D">
        <w:trPr>
          <w:trHeight w:val="272"/>
        </w:trPr>
        <w:tc>
          <w:tcPr>
            <w:tcW w:w="3227" w:type="dxa"/>
            <w:shd w:val="clear" w:color="auto" w:fill="auto"/>
          </w:tcPr>
          <w:p w14:paraId="2C2994B1" w14:textId="77777777" w:rsidR="00D975C2" w:rsidRPr="00CF1B8E" w:rsidRDefault="0056287E" w:rsidP="0056287E">
            <w:pPr>
              <w:pStyle w:val="NoSpacing"/>
              <w:rPr>
                <w:rFonts w:ascii="Arial" w:hAnsi="Arial" w:cs="Arial"/>
                <w:color w:val="000000"/>
                <w:sz w:val="16"/>
                <w:szCs w:val="16"/>
                <w:lang w:val="en-US"/>
              </w:rPr>
            </w:pPr>
            <w:r w:rsidRPr="00CF1B8E">
              <w:rPr>
                <w:color w:val="000000"/>
                <w:sz w:val="16"/>
                <w:szCs w:val="16"/>
                <w:lang w:val="sl"/>
              </w:rPr>
              <w:t>Po zaužitju:</w:t>
            </w:r>
          </w:p>
        </w:tc>
        <w:tc>
          <w:tcPr>
            <w:tcW w:w="7379" w:type="dxa"/>
            <w:gridSpan w:val="2"/>
            <w:shd w:val="clear" w:color="auto" w:fill="auto"/>
            <w:vAlign w:val="center"/>
          </w:tcPr>
          <w:p w14:paraId="523A1035" w14:textId="0117F18C" w:rsidR="004E5136" w:rsidRPr="00CF1B8E" w:rsidRDefault="002770CC" w:rsidP="007A0183">
            <w:pPr>
              <w:pStyle w:val="NoSpacing"/>
              <w:jc w:val="both"/>
              <w:rPr>
                <w:rFonts w:ascii="Arial" w:hAnsi="Arial" w:cs="Arial"/>
                <w:color w:val="000000"/>
                <w:sz w:val="16"/>
                <w:szCs w:val="16"/>
                <w:lang w:val="en-US"/>
              </w:rPr>
            </w:pPr>
            <w:r w:rsidRPr="00CF1B8E">
              <w:rPr>
                <w:color w:val="000000"/>
                <w:sz w:val="16"/>
                <w:szCs w:val="16"/>
                <w:lang w:val="sl"/>
              </w:rPr>
              <w:t>NE inducira</w:t>
            </w:r>
            <w:r>
              <w:rPr>
                <w:color w:val="000000"/>
                <w:sz w:val="16"/>
                <w:szCs w:val="16"/>
                <w:lang w:val="sl"/>
              </w:rPr>
              <w:t>jte</w:t>
            </w:r>
            <w:r w:rsidRPr="00CF1B8E">
              <w:rPr>
                <w:color w:val="000000"/>
                <w:sz w:val="16"/>
                <w:szCs w:val="16"/>
                <w:lang w:val="sl"/>
              </w:rPr>
              <w:t xml:space="preserve"> bruhanja. Če se pojavi bruhanje, držite glavo nagnjeno, da preprečite aspiracijo želodca. Sperite usta in grlo, ki </w:t>
            </w:r>
            <w:r>
              <w:rPr>
                <w:color w:val="000000"/>
                <w:sz w:val="16"/>
                <w:szCs w:val="16"/>
                <w:lang w:val="sl"/>
              </w:rPr>
              <w:t>so</w:t>
            </w:r>
            <w:r w:rsidRPr="00CF1B8E">
              <w:rPr>
                <w:color w:val="000000"/>
                <w:sz w:val="16"/>
                <w:szCs w:val="16"/>
                <w:lang w:val="sl"/>
              </w:rPr>
              <w:t xml:space="preserve"> bila </w:t>
            </w:r>
            <w:r>
              <w:rPr>
                <w:color w:val="000000"/>
                <w:sz w:val="16"/>
                <w:szCs w:val="16"/>
                <w:lang w:val="sl"/>
              </w:rPr>
              <w:t xml:space="preserve">najverjetneje </w:t>
            </w:r>
            <w:r w:rsidRPr="00CF1B8E">
              <w:rPr>
                <w:color w:val="000000"/>
                <w:sz w:val="16"/>
                <w:szCs w:val="16"/>
                <w:lang w:val="sl"/>
              </w:rPr>
              <w:t>kontaminirana. Takoj pokličite zdravnika in pokažite embalažo ali nalepko</w:t>
            </w:r>
            <w:r>
              <w:rPr>
                <w:color w:val="000000"/>
                <w:sz w:val="16"/>
                <w:szCs w:val="16"/>
                <w:lang w:val="sl"/>
              </w:rPr>
              <w:t xml:space="preserve"> izdelka</w:t>
            </w:r>
            <w:r w:rsidRPr="00CF1B8E">
              <w:rPr>
                <w:color w:val="000000"/>
                <w:sz w:val="16"/>
                <w:szCs w:val="16"/>
                <w:lang w:val="sl"/>
              </w:rPr>
              <w:t xml:space="preserve"> ali varnostni list</w:t>
            </w:r>
            <w:r w:rsidR="002576E1" w:rsidRPr="00CF1B8E">
              <w:rPr>
                <w:color w:val="000000"/>
                <w:sz w:val="16"/>
                <w:szCs w:val="16"/>
                <w:lang w:val="sl"/>
              </w:rPr>
              <w:t>.</w:t>
            </w:r>
          </w:p>
          <w:p w14:paraId="188CAD27" w14:textId="77777777" w:rsidR="007A0183" w:rsidRPr="00CF1B8E" w:rsidRDefault="007A0183" w:rsidP="007A0183">
            <w:pPr>
              <w:pStyle w:val="NoSpacing"/>
              <w:jc w:val="both"/>
              <w:rPr>
                <w:rFonts w:ascii="Arial" w:hAnsi="Arial" w:cs="Arial"/>
                <w:color w:val="000000"/>
                <w:sz w:val="16"/>
                <w:szCs w:val="16"/>
                <w:lang w:val="en-US"/>
              </w:rPr>
            </w:pPr>
          </w:p>
        </w:tc>
      </w:tr>
      <w:tr w:rsidR="00AE4797" w:rsidRPr="00CF1B8E" w14:paraId="39B683F0" w14:textId="77777777" w:rsidTr="000A72BF">
        <w:trPr>
          <w:trHeight w:val="272"/>
        </w:trPr>
        <w:tc>
          <w:tcPr>
            <w:tcW w:w="10606" w:type="dxa"/>
            <w:gridSpan w:val="3"/>
            <w:shd w:val="clear" w:color="auto" w:fill="DEEAF6"/>
            <w:vAlign w:val="center"/>
          </w:tcPr>
          <w:p w14:paraId="69ECBA5D" w14:textId="72BE67BB" w:rsidR="00AE4797" w:rsidRPr="00CF1B8E" w:rsidRDefault="00AD30FA" w:rsidP="009866D4">
            <w:pPr>
              <w:pStyle w:val="NoSpacing"/>
              <w:rPr>
                <w:rFonts w:ascii="Arial" w:hAnsi="Arial" w:cs="Arial"/>
                <w:b/>
                <w:color w:val="2E74B5"/>
                <w:sz w:val="16"/>
                <w:szCs w:val="16"/>
                <w:lang w:val="en-US"/>
              </w:rPr>
            </w:pPr>
            <w:r w:rsidRPr="00CF1B8E">
              <w:rPr>
                <w:b/>
                <w:color w:val="2E74B5"/>
                <w:sz w:val="16"/>
                <w:szCs w:val="16"/>
                <w:lang w:val="sl"/>
              </w:rPr>
              <w:t>4</w:t>
            </w:r>
            <w:r w:rsidR="002770CC">
              <w:rPr>
                <w:b/>
                <w:color w:val="2E74B5"/>
                <w:sz w:val="16"/>
                <w:szCs w:val="16"/>
                <w:lang w:val="sl"/>
              </w:rPr>
              <w:t>.</w:t>
            </w:r>
            <w:r w:rsidRPr="00CF1B8E">
              <w:rPr>
                <w:b/>
                <w:color w:val="2E74B5"/>
                <w:sz w:val="16"/>
                <w:szCs w:val="16"/>
                <w:lang w:val="sl"/>
              </w:rPr>
              <w:t xml:space="preserve">2. </w:t>
            </w:r>
            <w:r w:rsidR="002770CC">
              <w:rPr>
                <w:b/>
                <w:color w:val="2E74B5"/>
                <w:sz w:val="16"/>
                <w:szCs w:val="16"/>
                <w:lang w:val="sl"/>
              </w:rPr>
              <w:t>N</w:t>
            </w:r>
            <w:r w:rsidRPr="00CF1B8E">
              <w:rPr>
                <w:b/>
                <w:color w:val="2E74B5"/>
                <w:sz w:val="16"/>
                <w:szCs w:val="16"/>
                <w:lang w:val="sl"/>
              </w:rPr>
              <w:t>ajpomembnejši simptomi in učinki, akutni in zapozneli</w:t>
            </w:r>
          </w:p>
        </w:tc>
      </w:tr>
      <w:tr w:rsidR="0067573A" w:rsidRPr="00CF1B8E" w14:paraId="619292D0" w14:textId="77777777" w:rsidTr="0067573A">
        <w:trPr>
          <w:trHeight w:val="272"/>
        </w:trPr>
        <w:tc>
          <w:tcPr>
            <w:tcW w:w="3369" w:type="dxa"/>
            <w:gridSpan w:val="2"/>
            <w:shd w:val="clear" w:color="auto" w:fill="auto"/>
            <w:vAlign w:val="center"/>
          </w:tcPr>
          <w:p w14:paraId="29F05539" w14:textId="77777777" w:rsidR="0067573A" w:rsidRPr="00CF1B8E" w:rsidRDefault="000808BF" w:rsidP="000808BF">
            <w:pPr>
              <w:spacing w:after="0" w:line="240" w:lineRule="auto"/>
              <w:rPr>
                <w:rFonts w:ascii="Arial" w:hAnsi="Arial" w:cs="Arial"/>
                <w:color w:val="000000"/>
                <w:sz w:val="16"/>
                <w:szCs w:val="16"/>
                <w:lang w:val="en-US"/>
              </w:rPr>
            </w:pPr>
            <w:r w:rsidRPr="00CF1B8E">
              <w:rPr>
                <w:color w:val="000000"/>
                <w:sz w:val="16"/>
                <w:szCs w:val="16"/>
                <w:lang w:val="sl"/>
              </w:rPr>
              <w:t>Simptomi: ni podatkov/</w:t>
            </w:r>
          </w:p>
        </w:tc>
        <w:tc>
          <w:tcPr>
            <w:tcW w:w="7237" w:type="dxa"/>
            <w:shd w:val="clear" w:color="auto" w:fill="auto"/>
            <w:vAlign w:val="center"/>
          </w:tcPr>
          <w:p w14:paraId="040226AE" w14:textId="77777777" w:rsidR="0067573A" w:rsidRPr="00CF1B8E" w:rsidRDefault="0067573A" w:rsidP="009866D4">
            <w:pPr>
              <w:pStyle w:val="NoSpacing"/>
              <w:rPr>
                <w:rFonts w:ascii="Arial" w:hAnsi="Arial" w:cs="Arial"/>
                <w:b/>
                <w:color w:val="2E74B5"/>
                <w:sz w:val="16"/>
                <w:szCs w:val="16"/>
                <w:lang w:val="en-US"/>
              </w:rPr>
            </w:pPr>
          </w:p>
        </w:tc>
      </w:tr>
      <w:tr w:rsidR="00D975C2" w:rsidRPr="00CF1B8E" w14:paraId="4420E3CB" w14:textId="77777777" w:rsidTr="000A72BF">
        <w:trPr>
          <w:trHeight w:val="272"/>
        </w:trPr>
        <w:tc>
          <w:tcPr>
            <w:tcW w:w="10606" w:type="dxa"/>
            <w:gridSpan w:val="3"/>
            <w:shd w:val="clear" w:color="auto" w:fill="DEEAF6"/>
            <w:vAlign w:val="center"/>
          </w:tcPr>
          <w:p w14:paraId="4F1718D8" w14:textId="1B1FBB2B" w:rsidR="00D975C2" w:rsidRPr="00CF1B8E" w:rsidRDefault="00D975C2" w:rsidP="0067573A">
            <w:pPr>
              <w:pStyle w:val="NoSpacing"/>
              <w:rPr>
                <w:rFonts w:ascii="Arial" w:hAnsi="Arial" w:cs="Arial"/>
                <w:b/>
                <w:color w:val="2E74B5"/>
                <w:sz w:val="16"/>
                <w:szCs w:val="16"/>
                <w:lang w:val="en-US"/>
              </w:rPr>
            </w:pPr>
            <w:r w:rsidRPr="00CF1B8E">
              <w:rPr>
                <w:b/>
                <w:color w:val="2E74B5"/>
                <w:sz w:val="16"/>
                <w:szCs w:val="16"/>
                <w:lang w:val="sl"/>
              </w:rPr>
              <w:t>4</w:t>
            </w:r>
            <w:r w:rsidR="002770CC">
              <w:rPr>
                <w:b/>
                <w:color w:val="2E74B5"/>
                <w:sz w:val="16"/>
                <w:szCs w:val="16"/>
                <w:lang w:val="sl"/>
              </w:rPr>
              <w:t>.</w:t>
            </w:r>
            <w:r w:rsidRPr="00CF1B8E">
              <w:rPr>
                <w:b/>
                <w:color w:val="2E74B5"/>
                <w:sz w:val="16"/>
                <w:szCs w:val="16"/>
                <w:lang w:val="sl"/>
              </w:rPr>
              <w:t>3</w:t>
            </w:r>
            <w:r w:rsidR="002770CC">
              <w:rPr>
                <w:b/>
                <w:color w:val="2E74B5"/>
                <w:sz w:val="16"/>
                <w:szCs w:val="16"/>
                <w:lang w:val="sl"/>
              </w:rPr>
              <w:t>.</w:t>
            </w:r>
            <w:r w:rsidRPr="00CF1B8E">
              <w:rPr>
                <w:b/>
                <w:color w:val="2E74B5"/>
                <w:sz w:val="16"/>
                <w:szCs w:val="16"/>
                <w:lang w:val="sl"/>
              </w:rPr>
              <w:t xml:space="preserve"> </w:t>
            </w:r>
            <w:r w:rsidR="002770CC">
              <w:rPr>
                <w:b/>
                <w:color w:val="2E74B5"/>
                <w:sz w:val="16"/>
                <w:szCs w:val="16"/>
                <w:lang w:val="sl"/>
              </w:rPr>
              <w:t>N</w:t>
            </w:r>
            <w:r w:rsidRPr="00CF1B8E">
              <w:rPr>
                <w:b/>
                <w:color w:val="2E74B5"/>
                <w:sz w:val="16"/>
                <w:szCs w:val="16"/>
                <w:lang w:val="sl"/>
              </w:rPr>
              <w:t>avedba morebitne takojšnje zdravniške oskrbe in posebnega zdravljenja</w:t>
            </w:r>
          </w:p>
        </w:tc>
      </w:tr>
      <w:tr w:rsidR="00D975C2" w:rsidRPr="00CF1B8E" w14:paraId="04E45349" w14:textId="77777777" w:rsidTr="000A72BF">
        <w:trPr>
          <w:trHeight w:val="272"/>
        </w:trPr>
        <w:tc>
          <w:tcPr>
            <w:tcW w:w="10606" w:type="dxa"/>
            <w:gridSpan w:val="3"/>
            <w:shd w:val="clear" w:color="auto" w:fill="auto"/>
            <w:vAlign w:val="center"/>
          </w:tcPr>
          <w:p w14:paraId="184D93FA" w14:textId="77777777" w:rsidR="00D569A8" w:rsidRPr="00CF1B8E" w:rsidRDefault="00D569A8" w:rsidP="00D569A8">
            <w:pPr>
              <w:pStyle w:val="NoSpacing"/>
              <w:rPr>
                <w:rFonts w:ascii="Arial" w:hAnsi="Arial" w:cs="Arial"/>
                <w:color w:val="000000"/>
                <w:sz w:val="16"/>
                <w:szCs w:val="16"/>
                <w:lang w:val="en-US"/>
              </w:rPr>
            </w:pPr>
            <w:r w:rsidRPr="00CF1B8E">
              <w:rPr>
                <w:color w:val="000000"/>
                <w:sz w:val="16"/>
                <w:szCs w:val="16"/>
                <w:lang w:val="sl"/>
              </w:rPr>
              <w:t xml:space="preserve">Ni specifičnega </w:t>
            </w:r>
            <w:r>
              <w:rPr>
                <w:color w:val="000000"/>
                <w:sz w:val="16"/>
                <w:szCs w:val="16"/>
                <w:lang w:val="sl"/>
              </w:rPr>
              <w:t>protistrupa</w:t>
            </w:r>
            <w:r w:rsidRPr="00CF1B8E">
              <w:rPr>
                <w:color w:val="000000"/>
                <w:sz w:val="16"/>
                <w:szCs w:val="16"/>
                <w:lang w:val="sl"/>
              </w:rPr>
              <w:t xml:space="preserve">. Zdravljenje </w:t>
            </w:r>
            <w:r w:rsidRPr="00E24FE0">
              <w:rPr>
                <w:color w:val="000000"/>
                <w:sz w:val="16"/>
                <w:szCs w:val="16"/>
                <w:lang w:val="sl-SI"/>
              </w:rPr>
              <w:t>simptomatsko</w:t>
            </w:r>
            <w:r w:rsidRPr="00CF1B8E">
              <w:rPr>
                <w:color w:val="000000"/>
                <w:sz w:val="16"/>
                <w:szCs w:val="16"/>
                <w:lang w:val="sl"/>
              </w:rPr>
              <w:t>.</w:t>
            </w:r>
          </w:p>
          <w:p w14:paraId="0B1D7A2A" w14:textId="733296C3" w:rsidR="00D975C2" w:rsidRPr="00CF1B8E" w:rsidRDefault="00D569A8" w:rsidP="00D569A8">
            <w:pPr>
              <w:pStyle w:val="NoSpacing"/>
              <w:rPr>
                <w:rFonts w:ascii="Arial" w:hAnsi="Arial" w:cs="Arial"/>
                <w:b/>
                <w:color w:val="2E74B5"/>
                <w:sz w:val="16"/>
                <w:szCs w:val="16"/>
                <w:lang w:val="en-US"/>
              </w:rPr>
            </w:pPr>
            <w:r w:rsidRPr="00D359DB">
              <w:rPr>
                <w:color w:val="000000"/>
                <w:sz w:val="16"/>
                <w:szCs w:val="16"/>
                <w:lang w:val="sl-SI"/>
              </w:rPr>
              <w:t>Odločitev o nadaljnem postopku sprejme zdravnik po oceni stanja poškodovanca</w:t>
            </w:r>
            <w:r w:rsidR="00BC0A85" w:rsidRPr="00CF1B8E">
              <w:rPr>
                <w:color w:val="000000"/>
                <w:sz w:val="16"/>
                <w:szCs w:val="16"/>
                <w:lang w:val="sl"/>
              </w:rPr>
              <w:t>.</w:t>
            </w:r>
          </w:p>
        </w:tc>
      </w:tr>
      <w:tr w:rsidR="00D975C2" w:rsidRPr="00CF1B8E" w14:paraId="4A50CCC4" w14:textId="77777777" w:rsidTr="000A72BF">
        <w:trPr>
          <w:trHeight w:val="272"/>
        </w:trPr>
        <w:tc>
          <w:tcPr>
            <w:tcW w:w="10606" w:type="dxa"/>
            <w:gridSpan w:val="3"/>
            <w:shd w:val="clear" w:color="auto" w:fill="auto"/>
            <w:vAlign w:val="center"/>
          </w:tcPr>
          <w:p w14:paraId="465BC992" w14:textId="77777777" w:rsidR="00F14A8C" w:rsidRPr="00CF1B8E" w:rsidRDefault="00F14A8C" w:rsidP="009866D4">
            <w:pPr>
              <w:pStyle w:val="NoSpacing"/>
              <w:rPr>
                <w:rFonts w:ascii="Arial" w:hAnsi="Arial" w:cs="Arial"/>
                <w:b/>
                <w:color w:val="2E74B5"/>
                <w:sz w:val="16"/>
                <w:szCs w:val="16"/>
                <w:lang w:val="en-US"/>
              </w:rPr>
            </w:pPr>
          </w:p>
        </w:tc>
      </w:tr>
      <w:tr w:rsidR="000A72BF" w:rsidRPr="00CF1B8E" w14:paraId="721276BA" w14:textId="77777777" w:rsidTr="00FE29FA">
        <w:trPr>
          <w:trHeight w:val="283"/>
        </w:trPr>
        <w:tc>
          <w:tcPr>
            <w:tcW w:w="10606" w:type="dxa"/>
            <w:gridSpan w:val="3"/>
            <w:shd w:val="clear" w:color="auto" w:fill="4472C4"/>
            <w:vAlign w:val="center"/>
          </w:tcPr>
          <w:p w14:paraId="18CC562B" w14:textId="6C0D48C3" w:rsidR="000A72BF" w:rsidRPr="00CF1B8E" w:rsidRDefault="004E0975" w:rsidP="009866D4">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541566" w:rsidRPr="00CF1B8E">
              <w:rPr>
                <w:color w:val="FFFFFF"/>
                <w:sz w:val="20"/>
                <w:szCs w:val="20"/>
                <w:lang w:val="sl"/>
              </w:rPr>
              <w:t xml:space="preserve">5: </w:t>
            </w:r>
            <w:r w:rsidR="00517991" w:rsidRPr="00EF746D">
              <w:rPr>
                <w:bCs/>
                <w:color w:val="FFFFFF"/>
                <w:sz w:val="20"/>
                <w:szCs w:val="20"/>
                <w:lang w:val="sl-SI"/>
              </w:rPr>
              <w:t>Protipožarni ukrepi</w:t>
            </w:r>
          </w:p>
        </w:tc>
      </w:tr>
    </w:tbl>
    <w:p w14:paraId="4961A5DF" w14:textId="77777777" w:rsidR="000A72BF" w:rsidRPr="00CF1B8E" w:rsidRDefault="000A72BF" w:rsidP="000A72B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0A72BF" w:rsidRPr="00CF1B8E" w14:paraId="27A9C837" w14:textId="77777777" w:rsidTr="00765005">
        <w:trPr>
          <w:trHeight w:val="272"/>
        </w:trPr>
        <w:tc>
          <w:tcPr>
            <w:tcW w:w="10606" w:type="dxa"/>
            <w:gridSpan w:val="3"/>
            <w:shd w:val="clear" w:color="auto" w:fill="DEEAF6"/>
            <w:vAlign w:val="center"/>
          </w:tcPr>
          <w:p w14:paraId="42252FDB" w14:textId="1FE4111D" w:rsidR="000A72BF" w:rsidRPr="00CF1B8E" w:rsidRDefault="00541566" w:rsidP="009866D4">
            <w:pPr>
              <w:pStyle w:val="NoSpacing"/>
              <w:rPr>
                <w:rFonts w:ascii="Arial" w:hAnsi="Arial" w:cs="Arial"/>
                <w:b/>
                <w:color w:val="2E74B5"/>
                <w:sz w:val="16"/>
                <w:szCs w:val="16"/>
                <w:lang w:val="en-US"/>
              </w:rPr>
            </w:pPr>
            <w:r w:rsidRPr="00CF1B8E">
              <w:rPr>
                <w:b/>
                <w:color w:val="2E74B5"/>
                <w:sz w:val="16"/>
                <w:szCs w:val="16"/>
                <w:lang w:val="sl"/>
              </w:rPr>
              <w:t>5</w:t>
            </w:r>
            <w:r w:rsidR="00517991">
              <w:rPr>
                <w:b/>
                <w:color w:val="2E74B5"/>
                <w:sz w:val="16"/>
                <w:szCs w:val="16"/>
                <w:lang w:val="sl"/>
              </w:rPr>
              <w:t>.</w:t>
            </w:r>
            <w:r w:rsidRPr="00CF1B8E">
              <w:rPr>
                <w:b/>
                <w:color w:val="2E74B5"/>
                <w:sz w:val="16"/>
                <w:szCs w:val="16"/>
                <w:lang w:val="sl"/>
              </w:rPr>
              <w:t xml:space="preserve">1. </w:t>
            </w:r>
            <w:r w:rsidR="00517991">
              <w:rPr>
                <w:b/>
                <w:color w:val="2E74B5"/>
                <w:sz w:val="16"/>
                <w:szCs w:val="16"/>
                <w:lang w:val="sl"/>
              </w:rPr>
              <w:t>S</w:t>
            </w:r>
            <w:r w:rsidRPr="00CF1B8E">
              <w:rPr>
                <w:b/>
                <w:color w:val="2E74B5"/>
                <w:sz w:val="16"/>
                <w:szCs w:val="16"/>
                <w:lang w:val="sl"/>
              </w:rPr>
              <w:t>redstva za gašenje</w:t>
            </w:r>
          </w:p>
        </w:tc>
      </w:tr>
      <w:tr w:rsidR="000A72BF" w:rsidRPr="00CF1B8E" w14:paraId="1F5CAE28" w14:textId="77777777" w:rsidTr="00460A45">
        <w:trPr>
          <w:trHeight w:val="272"/>
        </w:trPr>
        <w:tc>
          <w:tcPr>
            <w:tcW w:w="3369" w:type="dxa"/>
            <w:gridSpan w:val="2"/>
            <w:shd w:val="clear" w:color="auto" w:fill="auto"/>
            <w:vAlign w:val="center"/>
          </w:tcPr>
          <w:p w14:paraId="3772AFC9" w14:textId="092BF12F" w:rsidR="000A72BF" w:rsidRPr="00CF1B8E" w:rsidRDefault="00AB1C35" w:rsidP="00954792">
            <w:pPr>
              <w:pStyle w:val="NoSpacing"/>
              <w:rPr>
                <w:rFonts w:ascii="Arial" w:hAnsi="Arial" w:cs="Arial"/>
                <w:color w:val="000000"/>
                <w:sz w:val="16"/>
                <w:szCs w:val="16"/>
                <w:lang w:val="en-US"/>
              </w:rPr>
            </w:pPr>
            <w:r>
              <w:rPr>
                <w:color w:val="000000"/>
                <w:sz w:val="16"/>
                <w:szCs w:val="16"/>
                <w:lang w:val="sl"/>
              </w:rPr>
              <w:t>Ustrezna</w:t>
            </w:r>
            <w:r w:rsidRPr="00CF1B8E">
              <w:rPr>
                <w:color w:val="000000"/>
                <w:sz w:val="16"/>
                <w:szCs w:val="16"/>
                <w:lang w:val="sl"/>
              </w:rPr>
              <w:t xml:space="preserve"> sredstva za gašenje</w:t>
            </w:r>
            <w:r w:rsidR="00931450" w:rsidRPr="00CF1B8E">
              <w:rPr>
                <w:color w:val="000000"/>
                <w:sz w:val="16"/>
                <w:szCs w:val="16"/>
                <w:lang w:val="sl"/>
              </w:rPr>
              <w:t>:</w:t>
            </w:r>
          </w:p>
        </w:tc>
        <w:tc>
          <w:tcPr>
            <w:tcW w:w="7237" w:type="dxa"/>
            <w:shd w:val="clear" w:color="auto" w:fill="auto"/>
            <w:vAlign w:val="center"/>
          </w:tcPr>
          <w:p w14:paraId="45CE88A3" w14:textId="357BB805" w:rsidR="000A72BF" w:rsidRPr="00CF1B8E" w:rsidRDefault="00D46411" w:rsidP="00FC2B3D">
            <w:pPr>
              <w:pStyle w:val="NoSpacing"/>
              <w:ind w:left="-250" w:firstLine="142"/>
              <w:rPr>
                <w:rFonts w:ascii="Arial" w:hAnsi="Arial" w:cs="Arial"/>
                <w:color w:val="000000"/>
                <w:sz w:val="16"/>
                <w:szCs w:val="16"/>
                <w:lang w:val="en-US"/>
              </w:rPr>
            </w:pPr>
            <w:r w:rsidRPr="00D449F8">
              <w:rPr>
                <w:color w:val="000000"/>
                <w:sz w:val="16"/>
                <w:szCs w:val="16"/>
                <w:lang w:val="sl-SI"/>
              </w:rPr>
              <w:t>Gasilni prašek</w:t>
            </w:r>
            <w:r w:rsidR="00B76D3C" w:rsidRPr="00CF1B8E">
              <w:rPr>
                <w:color w:val="000000"/>
                <w:sz w:val="16"/>
                <w:szCs w:val="16"/>
                <w:lang w:val="sl"/>
              </w:rPr>
              <w:t>.</w:t>
            </w:r>
          </w:p>
        </w:tc>
      </w:tr>
      <w:tr w:rsidR="00954792" w:rsidRPr="00CF1B8E" w14:paraId="24B5D471" w14:textId="77777777" w:rsidTr="00460A45">
        <w:trPr>
          <w:trHeight w:val="272"/>
        </w:trPr>
        <w:tc>
          <w:tcPr>
            <w:tcW w:w="3369" w:type="dxa"/>
            <w:gridSpan w:val="2"/>
            <w:shd w:val="clear" w:color="auto" w:fill="auto"/>
            <w:vAlign w:val="center"/>
          </w:tcPr>
          <w:p w14:paraId="4191FF4F" w14:textId="77777777" w:rsidR="00954792"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Neustrezna sredstva za gašenje:</w:t>
            </w:r>
          </w:p>
        </w:tc>
        <w:tc>
          <w:tcPr>
            <w:tcW w:w="7237" w:type="dxa"/>
            <w:shd w:val="clear" w:color="auto" w:fill="auto"/>
            <w:vAlign w:val="center"/>
          </w:tcPr>
          <w:p w14:paraId="18FC5E2E" w14:textId="0A7E3B98" w:rsidR="00954792" w:rsidRPr="00CF1B8E" w:rsidRDefault="00FA31AA" w:rsidP="00FC2B3D">
            <w:pPr>
              <w:pStyle w:val="NoSpacing"/>
              <w:ind w:left="-250" w:firstLine="142"/>
              <w:rPr>
                <w:rFonts w:ascii="Arial" w:hAnsi="Arial" w:cs="Arial"/>
                <w:color w:val="000000"/>
                <w:sz w:val="16"/>
                <w:szCs w:val="16"/>
                <w:lang w:val="en-US"/>
              </w:rPr>
            </w:pPr>
            <w:r w:rsidRPr="00C83FD0">
              <w:rPr>
                <w:color w:val="000000"/>
                <w:sz w:val="16"/>
                <w:szCs w:val="16"/>
                <w:lang w:val="sl-SI"/>
              </w:rPr>
              <w:t>Vodni curek - nevarnost širjenja ognja</w:t>
            </w:r>
            <w:r w:rsidR="00B76D3C" w:rsidRPr="00CF1B8E">
              <w:rPr>
                <w:color w:val="000000"/>
                <w:sz w:val="16"/>
                <w:szCs w:val="16"/>
                <w:lang w:val="sl"/>
              </w:rPr>
              <w:t>.</w:t>
            </w:r>
          </w:p>
        </w:tc>
      </w:tr>
      <w:tr w:rsidR="00851934" w:rsidRPr="00CF1B8E" w14:paraId="1B712A17" w14:textId="77777777" w:rsidTr="00765005">
        <w:trPr>
          <w:trHeight w:val="272"/>
        </w:trPr>
        <w:tc>
          <w:tcPr>
            <w:tcW w:w="10606" w:type="dxa"/>
            <w:gridSpan w:val="3"/>
            <w:shd w:val="clear" w:color="auto" w:fill="DEEAF6"/>
            <w:vAlign w:val="center"/>
          </w:tcPr>
          <w:p w14:paraId="6EA3C2B2" w14:textId="747AF642" w:rsidR="00851934" w:rsidRPr="00CF1B8E" w:rsidRDefault="00541566" w:rsidP="00851934">
            <w:pPr>
              <w:pStyle w:val="NoSpacing"/>
              <w:rPr>
                <w:rFonts w:ascii="Arial" w:hAnsi="Arial" w:cs="Arial"/>
                <w:b/>
                <w:color w:val="2E74B5"/>
                <w:sz w:val="16"/>
                <w:szCs w:val="16"/>
                <w:lang w:val="en-US"/>
              </w:rPr>
            </w:pPr>
            <w:r w:rsidRPr="00CF1B8E">
              <w:rPr>
                <w:b/>
                <w:color w:val="2E74B5"/>
                <w:sz w:val="16"/>
                <w:szCs w:val="16"/>
                <w:lang w:val="sl"/>
              </w:rPr>
              <w:t>5</w:t>
            </w:r>
            <w:r w:rsidR="00FA31AA">
              <w:rPr>
                <w:b/>
                <w:color w:val="2E74B5"/>
                <w:sz w:val="16"/>
                <w:szCs w:val="16"/>
                <w:lang w:val="sl"/>
              </w:rPr>
              <w:t>.</w:t>
            </w:r>
            <w:r w:rsidRPr="00CF1B8E">
              <w:rPr>
                <w:b/>
                <w:color w:val="2E74B5"/>
                <w:sz w:val="16"/>
                <w:szCs w:val="16"/>
                <w:lang w:val="sl"/>
              </w:rPr>
              <w:t xml:space="preserve">2. </w:t>
            </w:r>
            <w:r w:rsidR="00FA31AA">
              <w:rPr>
                <w:b/>
                <w:color w:val="2E74B5"/>
                <w:sz w:val="16"/>
                <w:szCs w:val="16"/>
                <w:lang w:val="sl"/>
              </w:rPr>
              <w:t>P</w:t>
            </w:r>
            <w:r w:rsidRPr="00CF1B8E">
              <w:rPr>
                <w:b/>
                <w:color w:val="2E74B5"/>
                <w:sz w:val="16"/>
                <w:szCs w:val="16"/>
                <w:lang w:val="sl"/>
              </w:rPr>
              <w:t>osebne nevarnosti, ki izhajajo iz snovi ali zmesi</w:t>
            </w:r>
          </w:p>
        </w:tc>
      </w:tr>
      <w:tr w:rsidR="000A72BF" w:rsidRPr="00CF1B8E" w14:paraId="4CB52936" w14:textId="77777777" w:rsidTr="00931450">
        <w:trPr>
          <w:trHeight w:val="272"/>
        </w:trPr>
        <w:tc>
          <w:tcPr>
            <w:tcW w:w="3227" w:type="dxa"/>
            <w:shd w:val="clear" w:color="auto" w:fill="auto"/>
          </w:tcPr>
          <w:p w14:paraId="5F687EE8" w14:textId="77777777" w:rsidR="000A72BF" w:rsidRPr="00CF1B8E" w:rsidRDefault="00931450" w:rsidP="00931450">
            <w:pPr>
              <w:pStyle w:val="NoSpacing"/>
              <w:rPr>
                <w:rFonts w:ascii="Arial" w:hAnsi="Arial" w:cs="Arial"/>
                <w:color w:val="000000"/>
                <w:sz w:val="16"/>
                <w:szCs w:val="16"/>
                <w:lang w:val="en-US"/>
              </w:rPr>
            </w:pPr>
            <w:r w:rsidRPr="00CF1B8E">
              <w:rPr>
                <w:color w:val="000000"/>
                <w:sz w:val="16"/>
                <w:szCs w:val="16"/>
                <w:lang w:val="sl"/>
              </w:rPr>
              <w:t>Nevarni produkti razgradnje</w:t>
            </w:r>
          </w:p>
          <w:p w14:paraId="46D98038" w14:textId="77777777" w:rsidR="00460A45" w:rsidRPr="00CF1B8E" w:rsidRDefault="00460A45" w:rsidP="00931450">
            <w:pPr>
              <w:pStyle w:val="NoSpacing"/>
              <w:rPr>
                <w:rFonts w:ascii="Arial" w:hAnsi="Arial" w:cs="Arial"/>
                <w:color w:val="000000"/>
                <w:sz w:val="16"/>
                <w:szCs w:val="16"/>
                <w:lang w:val="en-US"/>
              </w:rPr>
            </w:pPr>
          </w:p>
        </w:tc>
        <w:tc>
          <w:tcPr>
            <w:tcW w:w="7379" w:type="dxa"/>
            <w:gridSpan w:val="2"/>
            <w:shd w:val="clear" w:color="auto" w:fill="auto"/>
          </w:tcPr>
          <w:p w14:paraId="2118BA70" w14:textId="37154E66" w:rsidR="000A72BF"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Med ognjem se oblikujejo nevarni hlapi in hlapi, ki vsebujejo strupene in jedke razgradne produkte. Ne vdih</w:t>
            </w:r>
            <w:r w:rsidR="00FA31AA">
              <w:rPr>
                <w:color w:val="000000"/>
                <w:sz w:val="16"/>
                <w:szCs w:val="16"/>
                <w:lang w:val="sl"/>
              </w:rPr>
              <w:t>avajte</w:t>
            </w:r>
            <w:r w:rsidRPr="00CF1B8E">
              <w:rPr>
                <w:color w:val="000000"/>
                <w:sz w:val="16"/>
                <w:szCs w:val="16"/>
                <w:lang w:val="sl"/>
              </w:rPr>
              <w:t xml:space="preserve"> hlapov.</w:t>
            </w:r>
          </w:p>
        </w:tc>
      </w:tr>
      <w:tr w:rsidR="000A72BF" w:rsidRPr="00CF1B8E" w14:paraId="20130062" w14:textId="77777777" w:rsidTr="00931450">
        <w:trPr>
          <w:trHeight w:val="272"/>
        </w:trPr>
        <w:tc>
          <w:tcPr>
            <w:tcW w:w="10606" w:type="dxa"/>
            <w:gridSpan w:val="3"/>
            <w:shd w:val="clear" w:color="auto" w:fill="DEEAF6"/>
          </w:tcPr>
          <w:p w14:paraId="5CFAE43E" w14:textId="4E64B39F" w:rsidR="000A72BF" w:rsidRPr="00CF1B8E" w:rsidRDefault="00541566" w:rsidP="00931450">
            <w:pPr>
              <w:spacing w:after="0" w:line="240" w:lineRule="auto"/>
              <w:rPr>
                <w:rFonts w:ascii="Arial" w:hAnsi="Arial" w:cs="Arial"/>
                <w:b/>
                <w:color w:val="2E74B5"/>
                <w:sz w:val="16"/>
                <w:szCs w:val="16"/>
                <w:lang w:val="en-US"/>
              </w:rPr>
            </w:pPr>
            <w:r w:rsidRPr="00CF1B8E">
              <w:rPr>
                <w:b/>
                <w:color w:val="2E74B5"/>
                <w:sz w:val="16"/>
                <w:szCs w:val="16"/>
                <w:lang w:val="sl"/>
              </w:rPr>
              <w:t>5</w:t>
            </w:r>
            <w:r w:rsidR="00FA31AA">
              <w:rPr>
                <w:b/>
                <w:color w:val="2E74B5"/>
                <w:sz w:val="16"/>
                <w:szCs w:val="16"/>
                <w:lang w:val="sl"/>
              </w:rPr>
              <w:t>.</w:t>
            </w:r>
            <w:r w:rsidRPr="00CF1B8E">
              <w:rPr>
                <w:b/>
                <w:color w:val="2E74B5"/>
                <w:sz w:val="16"/>
                <w:szCs w:val="16"/>
                <w:lang w:val="sl"/>
              </w:rPr>
              <w:t>3. Nasveti za gasilce</w:t>
            </w:r>
          </w:p>
        </w:tc>
      </w:tr>
      <w:tr w:rsidR="00717A2C" w:rsidRPr="00CF1B8E" w14:paraId="3A21431D" w14:textId="77777777" w:rsidTr="00931450">
        <w:trPr>
          <w:trHeight w:val="272"/>
        </w:trPr>
        <w:tc>
          <w:tcPr>
            <w:tcW w:w="3227" w:type="dxa"/>
            <w:shd w:val="clear" w:color="auto" w:fill="auto"/>
          </w:tcPr>
          <w:p w14:paraId="14026B9F" w14:textId="0CEE7297" w:rsidR="00717A2C" w:rsidRPr="00CF1B8E" w:rsidRDefault="00656271" w:rsidP="00931450">
            <w:pPr>
              <w:pStyle w:val="NoSpacing"/>
              <w:rPr>
                <w:rFonts w:ascii="Arial" w:hAnsi="Arial" w:cs="Arial"/>
                <w:color w:val="000000"/>
                <w:sz w:val="16"/>
                <w:szCs w:val="16"/>
                <w:lang w:val="en-US"/>
              </w:rPr>
            </w:pPr>
            <w:r w:rsidRPr="00FA7C09">
              <w:rPr>
                <w:color w:val="000000"/>
                <w:sz w:val="16"/>
                <w:szCs w:val="16"/>
                <w:lang w:val="sl-SI"/>
              </w:rPr>
              <w:t>Navodila za gašenje</w:t>
            </w:r>
            <w:r w:rsidR="00931450" w:rsidRPr="00CF1B8E">
              <w:rPr>
                <w:color w:val="000000"/>
                <w:sz w:val="16"/>
                <w:szCs w:val="16"/>
                <w:lang w:val="sl"/>
              </w:rPr>
              <w:t>:</w:t>
            </w:r>
          </w:p>
        </w:tc>
        <w:tc>
          <w:tcPr>
            <w:tcW w:w="7379" w:type="dxa"/>
            <w:gridSpan w:val="2"/>
            <w:shd w:val="clear" w:color="auto" w:fill="auto"/>
          </w:tcPr>
          <w:p w14:paraId="3BE77932" w14:textId="77777777" w:rsidR="00717A2C" w:rsidRPr="00CF1B8E" w:rsidRDefault="00460A45" w:rsidP="00931450">
            <w:pPr>
              <w:pStyle w:val="NoSpacing"/>
              <w:rPr>
                <w:rFonts w:ascii="Arial" w:hAnsi="Arial" w:cs="Arial"/>
                <w:color w:val="000000"/>
                <w:sz w:val="16"/>
                <w:szCs w:val="16"/>
                <w:lang w:val="en-US"/>
              </w:rPr>
            </w:pPr>
            <w:r w:rsidRPr="00CF1B8E">
              <w:rPr>
                <w:color w:val="000000"/>
                <w:sz w:val="16"/>
                <w:szCs w:val="16"/>
                <w:lang w:val="sl"/>
              </w:rPr>
              <w:t>Potrebni so lahko ustrezni dihalni aparati.</w:t>
            </w:r>
          </w:p>
        </w:tc>
      </w:tr>
      <w:tr w:rsidR="00954792" w:rsidRPr="00CF1B8E" w14:paraId="493086CE" w14:textId="77777777" w:rsidTr="00931450">
        <w:trPr>
          <w:trHeight w:val="272"/>
        </w:trPr>
        <w:tc>
          <w:tcPr>
            <w:tcW w:w="3227" w:type="dxa"/>
            <w:shd w:val="clear" w:color="auto" w:fill="auto"/>
          </w:tcPr>
          <w:p w14:paraId="2918821C" w14:textId="4DEF80D9" w:rsidR="00954792" w:rsidRPr="00CF1B8E" w:rsidRDefault="00DD3A5D" w:rsidP="00931450">
            <w:pPr>
              <w:pStyle w:val="NoSpacing"/>
              <w:rPr>
                <w:rFonts w:ascii="Arial" w:hAnsi="Arial" w:cs="Arial"/>
                <w:color w:val="000000"/>
                <w:sz w:val="16"/>
                <w:szCs w:val="16"/>
                <w:lang w:val="en-US"/>
              </w:rPr>
            </w:pPr>
            <w:r w:rsidRPr="00CF1B8E">
              <w:rPr>
                <w:color w:val="000000"/>
                <w:sz w:val="16"/>
                <w:szCs w:val="16"/>
                <w:lang w:val="sl"/>
              </w:rPr>
              <w:t xml:space="preserve">Zaščita med </w:t>
            </w:r>
            <w:r>
              <w:rPr>
                <w:color w:val="000000"/>
                <w:sz w:val="16"/>
                <w:szCs w:val="16"/>
                <w:lang w:val="sl"/>
              </w:rPr>
              <w:t>gašenjem</w:t>
            </w:r>
            <w:r w:rsidR="00931450" w:rsidRPr="00CF1B8E">
              <w:rPr>
                <w:color w:val="000000"/>
                <w:sz w:val="16"/>
                <w:szCs w:val="16"/>
                <w:lang w:val="sl"/>
              </w:rPr>
              <w:t>:</w:t>
            </w:r>
          </w:p>
        </w:tc>
        <w:tc>
          <w:tcPr>
            <w:tcW w:w="7379" w:type="dxa"/>
            <w:gridSpan w:val="2"/>
            <w:shd w:val="clear" w:color="auto" w:fill="auto"/>
          </w:tcPr>
          <w:p w14:paraId="4D7629DB" w14:textId="3B734DB6" w:rsidR="00954792" w:rsidRPr="00CF1B8E" w:rsidRDefault="007301C0" w:rsidP="00931450">
            <w:pPr>
              <w:pStyle w:val="NoSpacing"/>
              <w:rPr>
                <w:rFonts w:ascii="Arial" w:hAnsi="Arial" w:cs="Arial"/>
                <w:color w:val="000000"/>
                <w:sz w:val="16"/>
                <w:szCs w:val="16"/>
                <w:lang w:val="en-US"/>
              </w:rPr>
            </w:pPr>
            <w:r w:rsidRPr="00521BED">
              <w:rPr>
                <w:color w:val="000000"/>
                <w:sz w:val="16"/>
                <w:szCs w:val="16"/>
                <w:lang w:val="sl-SI"/>
              </w:rPr>
              <w:t>V območje požara ne vstopajte brez ustrezne osebne zaščitne opreme, vključno z dihalno zaščito</w:t>
            </w:r>
            <w:r w:rsidR="00931450" w:rsidRPr="00CF1B8E">
              <w:rPr>
                <w:color w:val="000000"/>
                <w:sz w:val="16"/>
                <w:szCs w:val="16"/>
                <w:lang w:val="sl"/>
              </w:rPr>
              <w:t>.</w:t>
            </w:r>
          </w:p>
        </w:tc>
      </w:tr>
      <w:tr w:rsidR="00954792" w:rsidRPr="00CF1B8E" w14:paraId="5AD9A3A3" w14:textId="77777777" w:rsidTr="00931450">
        <w:trPr>
          <w:trHeight w:val="272"/>
        </w:trPr>
        <w:tc>
          <w:tcPr>
            <w:tcW w:w="3227" w:type="dxa"/>
            <w:shd w:val="clear" w:color="auto" w:fill="auto"/>
          </w:tcPr>
          <w:p w14:paraId="65B07B47" w14:textId="77777777" w:rsidR="00954792" w:rsidRPr="00CF1B8E" w:rsidRDefault="00460A45" w:rsidP="00931450">
            <w:pPr>
              <w:pStyle w:val="NoSpacing"/>
              <w:rPr>
                <w:rFonts w:ascii="Arial" w:hAnsi="Arial" w:cs="Arial"/>
                <w:color w:val="000000"/>
                <w:sz w:val="16"/>
                <w:szCs w:val="16"/>
                <w:lang w:val="en-US"/>
              </w:rPr>
            </w:pPr>
            <w:r w:rsidRPr="00CF1B8E">
              <w:rPr>
                <w:color w:val="000000"/>
                <w:sz w:val="16"/>
                <w:szCs w:val="16"/>
                <w:lang w:val="sl"/>
              </w:rPr>
              <w:t>Druge informacije:</w:t>
            </w:r>
          </w:p>
        </w:tc>
        <w:tc>
          <w:tcPr>
            <w:tcW w:w="7379" w:type="dxa"/>
            <w:gridSpan w:val="2"/>
            <w:shd w:val="clear" w:color="auto" w:fill="auto"/>
          </w:tcPr>
          <w:p w14:paraId="3E7648F5" w14:textId="77777777" w:rsidR="00954792" w:rsidRPr="00CF1B8E" w:rsidRDefault="00EC2D25" w:rsidP="00FC2B3D">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0A72BF" w:rsidRPr="00CF1B8E" w14:paraId="58A5099D" w14:textId="77777777" w:rsidTr="00931450">
        <w:trPr>
          <w:trHeight w:val="272"/>
        </w:trPr>
        <w:tc>
          <w:tcPr>
            <w:tcW w:w="10606" w:type="dxa"/>
            <w:gridSpan w:val="3"/>
            <w:shd w:val="clear" w:color="auto" w:fill="auto"/>
          </w:tcPr>
          <w:p w14:paraId="6A678CBD" w14:textId="77777777" w:rsidR="00FC2B3D" w:rsidRDefault="00FC2B3D" w:rsidP="00931450">
            <w:pPr>
              <w:pStyle w:val="NoSpacing"/>
              <w:rPr>
                <w:rFonts w:ascii="Arial" w:hAnsi="Arial" w:cs="Arial"/>
                <w:b/>
                <w:color w:val="2E74B5"/>
                <w:sz w:val="16"/>
                <w:szCs w:val="16"/>
                <w:lang w:val="en-US"/>
              </w:rPr>
            </w:pPr>
          </w:p>
          <w:p w14:paraId="218F1769" w14:textId="77777777" w:rsidR="004F30C6" w:rsidRDefault="004F30C6" w:rsidP="00931450">
            <w:pPr>
              <w:pStyle w:val="NoSpacing"/>
              <w:rPr>
                <w:rFonts w:ascii="Arial" w:hAnsi="Arial" w:cs="Arial"/>
                <w:b/>
                <w:color w:val="2E74B5"/>
                <w:sz w:val="16"/>
                <w:szCs w:val="16"/>
                <w:lang w:val="en-US"/>
              </w:rPr>
            </w:pPr>
          </w:p>
          <w:p w14:paraId="0981EE71" w14:textId="77777777" w:rsidR="004F30C6" w:rsidRPr="00CF1B8E" w:rsidRDefault="004F30C6" w:rsidP="00931450">
            <w:pPr>
              <w:pStyle w:val="NoSpacing"/>
              <w:rPr>
                <w:rFonts w:ascii="Arial" w:hAnsi="Arial" w:cs="Arial"/>
                <w:b/>
                <w:color w:val="2E74B5"/>
                <w:sz w:val="16"/>
                <w:szCs w:val="16"/>
                <w:lang w:val="en-US"/>
              </w:rPr>
            </w:pPr>
          </w:p>
        </w:tc>
      </w:tr>
      <w:tr w:rsidR="00954792" w:rsidRPr="00CF1B8E" w14:paraId="098D29A2" w14:textId="77777777" w:rsidTr="00FE29FA">
        <w:trPr>
          <w:trHeight w:val="283"/>
        </w:trPr>
        <w:tc>
          <w:tcPr>
            <w:tcW w:w="10606" w:type="dxa"/>
            <w:gridSpan w:val="3"/>
            <w:shd w:val="clear" w:color="auto" w:fill="4472C4"/>
            <w:vAlign w:val="center"/>
          </w:tcPr>
          <w:p w14:paraId="4E6EBE73" w14:textId="7E886D5A" w:rsidR="00954792" w:rsidRPr="00CF1B8E" w:rsidRDefault="004E0975" w:rsidP="00541566">
            <w:pPr>
              <w:spacing w:after="0" w:line="240" w:lineRule="auto"/>
              <w:rPr>
                <w:rFonts w:ascii="Arial" w:hAnsi="Arial" w:cs="Arial"/>
                <w:b/>
                <w:bCs/>
                <w:color w:val="FFFFFF"/>
                <w:sz w:val="20"/>
                <w:szCs w:val="20"/>
                <w:lang w:val="en-US"/>
              </w:rPr>
            </w:pPr>
            <w:r>
              <w:rPr>
                <w:color w:val="FFFFFF"/>
                <w:sz w:val="20"/>
                <w:szCs w:val="20"/>
                <w:lang w:val="sl"/>
              </w:rPr>
              <w:lastRenderedPageBreak/>
              <w:t>RAZDELEK</w:t>
            </w:r>
            <w:r w:rsidRPr="00CF1B8E">
              <w:rPr>
                <w:color w:val="FFFFFF"/>
                <w:sz w:val="20"/>
                <w:szCs w:val="20"/>
                <w:lang w:val="sl"/>
              </w:rPr>
              <w:t xml:space="preserve"> </w:t>
            </w:r>
            <w:r w:rsidR="00541566" w:rsidRPr="00CF1B8E">
              <w:rPr>
                <w:color w:val="FFFFFF"/>
                <w:sz w:val="20"/>
                <w:szCs w:val="20"/>
                <w:lang w:val="sl"/>
              </w:rPr>
              <w:t xml:space="preserve">6: </w:t>
            </w:r>
            <w:r w:rsidR="005B5477">
              <w:rPr>
                <w:color w:val="FFFFFF"/>
                <w:sz w:val="20"/>
                <w:szCs w:val="20"/>
                <w:lang w:val="sl"/>
              </w:rPr>
              <w:t>U</w:t>
            </w:r>
            <w:r w:rsidR="005B5477" w:rsidRPr="00CF1B8E">
              <w:rPr>
                <w:color w:val="FFFFFF"/>
                <w:sz w:val="20"/>
                <w:szCs w:val="20"/>
                <w:lang w:val="sl"/>
              </w:rPr>
              <w:t>krepi ob nenamern</w:t>
            </w:r>
            <w:r w:rsidR="005B5477">
              <w:rPr>
                <w:color w:val="FFFFFF"/>
                <w:sz w:val="20"/>
                <w:szCs w:val="20"/>
                <w:lang w:val="sl"/>
              </w:rPr>
              <w:t>ih</w:t>
            </w:r>
            <w:r w:rsidR="005B5477" w:rsidRPr="00CF1B8E">
              <w:rPr>
                <w:color w:val="FFFFFF"/>
                <w:sz w:val="20"/>
                <w:szCs w:val="20"/>
                <w:lang w:val="sl"/>
              </w:rPr>
              <w:t xml:space="preserve"> izpusti</w:t>
            </w:r>
            <w:r w:rsidR="005B5477">
              <w:rPr>
                <w:color w:val="FFFFFF"/>
                <w:sz w:val="20"/>
                <w:szCs w:val="20"/>
                <w:lang w:val="sl"/>
              </w:rPr>
              <w:t>h</w:t>
            </w:r>
          </w:p>
        </w:tc>
      </w:tr>
    </w:tbl>
    <w:p w14:paraId="0782D5E4" w14:textId="77777777" w:rsidR="00954792" w:rsidRPr="00CF1B8E" w:rsidRDefault="00954792" w:rsidP="00954792">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2"/>
        <w:gridCol w:w="7274"/>
      </w:tblGrid>
      <w:tr w:rsidR="00954792" w:rsidRPr="00CF1B8E" w14:paraId="1CE1BEB2" w14:textId="77777777" w:rsidTr="00765005">
        <w:trPr>
          <w:trHeight w:val="272"/>
        </w:trPr>
        <w:tc>
          <w:tcPr>
            <w:tcW w:w="10606" w:type="dxa"/>
            <w:gridSpan w:val="2"/>
            <w:shd w:val="clear" w:color="auto" w:fill="DEEAF6"/>
            <w:vAlign w:val="center"/>
          </w:tcPr>
          <w:p w14:paraId="41543B7C" w14:textId="2F5E7A09" w:rsidR="00954792" w:rsidRPr="00CF1B8E" w:rsidRDefault="00541566" w:rsidP="009866D4">
            <w:pPr>
              <w:pStyle w:val="NoSpacing"/>
              <w:rPr>
                <w:rFonts w:ascii="Arial" w:hAnsi="Arial" w:cs="Arial"/>
                <w:b/>
                <w:color w:val="2E74B5"/>
                <w:sz w:val="16"/>
                <w:szCs w:val="16"/>
                <w:lang w:val="en-US"/>
              </w:rPr>
            </w:pPr>
            <w:r w:rsidRPr="00CF1B8E">
              <w:rPr>
                <w:b/>
                <w:color w:val="2E74B5"/>
                <w:sz w:val="16"/>
                <w:szCs w:val="16"/>
                <w:lang w:val="sl"/>
              </w:rPr>
              <w:t>6</w:t>
            </w:r>
            <w:r w:rsidR="005B5477">
              <w:rPr>
                <w:b/>
                <w:color w:val="2E74B5"/>
                <w:sz w:val="16"/>
                <w:szCs w:val="16"/>
                <w:lang w:val="sl"/>
              </w:rPr>
              <w:t>.</w:t>
            </w:r>
            <w:r w:rsidRPr="00CF1B8E">
              <w:rPr>
                <w:b/>
                <w:color w:val="2E74B5"/>
                <w:sz w:val="16"/>
                <w:szCs w:val="16"/>
                <w:lang w:val="sl"/>
              </w:rPr>
              <w:t xml:space="preserve">1. </w:t>
            </w:r>
            <w:r w:rsidR="005B5477">
              <w:rPr>
                <w:b/>
                <w:color w:val="2E74B5"/>
                <w:sz w:val="16"/>
                <w:szCs w:val="16"/>
                <w:lang w:val="sl"/>
              </w:rPr>
              <w:t>O</w:t>
            </w:r>
            <w:r w:rsidRPr="00CF1B8E">
              <w:rPr>
                <w:b/>
                <w:color w:val="2E74B5"/>
                <w:sz w:val="16"/>
                <w:szCs w:val="16"/>
                <w:lang w:val="sl"/>
              </w:rPr>
              <w:t xml:space="preserve">sebni </w:t>
            </w:r>
            <w:r w:rsidR="00367EC9">
              <w:rPr>
                <w:b/>
                <w:color w:val="2E74B5"/>
                <w:sz w:val="16"/>
                <w:szCs w:val="16"/>
                <w:lang w:val="sl"/>
              </w:rPr>
              <w:t>varnostni</w:t>
            </w:r>
            <w:r w:rsidRPr="00CF1B8E">
              <w:rPr>
                <w:b/>
                <w:color w:val="2E74B5"/>
                <w:sz w:val="16"/>
                <w:szCs w:val="16"/>
                <w:lang w:val="sl"/>
              </w:rPr>
              <w:t xml:space="preserve"> ukrepi, zaščitna oprema in postopki v sili</w:t>
            </w:r>
          </w:p>
          <w:p w14:paraId="577ACB9A" w14:textId="001A0B39" w:rsidR="00B46A83" w:rsidRPr="00CF1B8E" w:rsidRDefault="00B46A83" w:rsidP="00B46A83">
            <w:pPr>
              <w:pStyle w:val="NoSpacing"/>
              <w:rPr>
                <w:rFonts w:ascii="Arial" w:hAnsi="Arial" w:cs="Arial"/>
                <w:b/>
                <w:color w:val="2E74B5"/>
                <w:sz w:val="16"/>
                <w:szCs w:val="16"/>
                <w:lang w:val="en-US"/>
              </w:rPr>
            </w:pPr>
            <w:r w:rsidRPr="00CF1B8E">
              <w:rPr>
                <w:b/>
                <w:color w:val="2E74B5"/>
                <w:sz w:val="16"/>
                <w:szCs w:val="16"/>
                <w:lang w:val="sl"/>
              </w:rPr>
              <w:t xml:space="preserve">6.1.1. </w:t>
            </w:r>
            <w:r w:rsidR="00367EC9">
              <w:rPr>
                <w:b/>
                <w:color w:val="2E74B5"/>
                <w:sz w:val="16"/>
                <w:szCs w:val="16"/>
                <w:lang w:val="sl"/>
              </w:rPr>
              <w:t>Z</w:t>
            </w:r>
            <w:r w:rsidRPr="00CF1B8E">
              <w:rPr>
                <w:b/>
                <w:color w:val="2E74B5"/>
                <w:sz w:val="16"/>
                <w:szCs w:val="16"/>
                <w:lang w:val="sl"/>
              </w:rPr>
              <w:t>a ljudi, ki niso vključeni v osebje, ki zagotavlja pomoč</w:t>
            </w:r>
          </w:p>
        </w:tc>
      </w:tr>
      <w:tr w:rsidR="006E3990" w:rsidRPr="00CF1B8E" w14:paraId="3DBBD23B" w14:textId="77777777" w:rsidTr="00765005">
        <w:trPr>
          <w:trHeight w:val="272"/>
        </w:trPr>
        <w:tc>
          <w:tcPr>
            <w:tcW w:w="3227" w:type="dxa"/>
            <w:shd w:val="clear" w:color="auto" w:fill="auto"/>
          </w:tcPr>
          <w:p w14:paraId="1B5D6DC9" w14:textId="77777777" w:rsidR="00184788" w:rsidRPr="00CF1B8E" w:rsidRDefault="00184788" w:rsidP="00765005">
            <w:pPr>
              <w:pStyle w:val="NoSpacing"/>
              <w:rPr>
                <w:rFonts w:ascii="Arial" w:hAnsi="Arial" w:cs="Arial"/>
                <w:b/>
                <w:color w:val="2E74B5"/>
                <w:sz w:val="16"/>
                <w:szCs w:val="16"/>
                <w:lang w:val="en-US"/>
              </w:rPr>
            </w:pPr>
          </w:p>
          <w:p w14:paraId="6A49778E" w14:textId="77777777" w:rsidR="00B46A83" w:rsidRPr="00CF1B8E" w:rsidRDefault="00B46A83" w:rsidP="00765005">
            <w:pPr>
              <w:pStyle w:val="NoSpacing"/>
              <w:rPr>
                <w:rFonts w:ascii="Arial" w:hAnsi="Arial" w:cs="Arial"/>
                <w:b/>
                <w:color w:val="2E74B5"/>
                <w:sz w:val="16"/>
                <w:szCs w:val="16"/>
                <w:lang w:val="en-US"/>
              </w:rPr>
            </w:pPr>
            <w:r w:rsidRPr="00CF1B8E">
              <w:rPr>
                <w:b/>
                <w:color w:val="2E74B5"/>
                <w:sz w:val="16"/>
                <w:szCs w:val="16"/>
                <w:lang w:val="sl"/>
              </w:rPr>
              <w:t>Zaščitna oprema</w:t>
            </w:r>
          </w:p>
          <w:p w14:paraId="1F7C83FD" w14:textId="77777777" w:rsidR="00184788" w:rsidRPr="00CF1B8E" w:rsidRDefault="00184788" w:rsidP="00765005">
            <w:pPr>
              <w:pStyle w:val="NoSpacing"/>
              <w:rPr>
                <w:rFonts w:ascii="Arial" w:hAnsi="Arial" w:cs="Arial"/>
                <w:b/>
                <w:color w:val="0070C0"/>
                <w:sz w:val="16"/>
                <w:szCs w:val="16"/>
                <w:lang w:val="en-US"/>
              </w:rPr>
            </w:pPr>
          </w:p>
          <w:p w14:paraId="06E04EFD" w14:textId="77777777" w:rsidR="00952F07" w:rsidRPr="00CF1B8E" w:rsidRDefault="00B46A83" w:rsidP="00765005">
            <w:pPr>
              <w:pStyle w:val="NoSpacing"/>
              <w:rPr>
                <w:rFonts w:ascii="Arial" w:hAnsi="Arial" w:cs="Arial"/>
                <w:b/>
                <w:color w:val="0070C0"/>
                <w:sz w:val="16"/>
                <w:szCs w:val="16"/>
                <w:lang w:val="en-US"/>
              </w:rPr>
            </w:pPr>
            <w:r w:rsidRPr="00CF1B8E">
              <w:rPr>
                <w:b/>
                <w:color w:val="0070C0"/>
                <w:sz w:val="16"/>
                <w:szCs w:val="16"/>
                <w:lang w:val="sl"/>
              </w:rPr>
              <w:t>Nujni postopki</w:t>
            </w:r>
          </w:p>
          <w:p w14:paraId="6642FDB9" w14:textId="77777777" w:rsidR="00184788" w:rsidRPr="00CF1B8E" w:rsidRDefault="00184788" w:rsidP="00765005">
            <w:pPr>
              <w:pStyle w:val="NoSpacing"/>
              <w:rPr>
                <w:rFonts w:ascii="Arial" w:hAnsi="Arial" w:cs="Arial"/>
                <w:b/>
                <w:color w:val="2E74B5"/>
                <w:sz w:val="16"/>
                <w:szCs w:val="16"/>
                <w:lang w:val="en-US"/>
              </w:rPr>
            </w:pPr>
          </w:p>
          <w:p w14:paraId="330C9CCA" w14:textId="7E89FBA1" w:rsidR="00970D9B" w:rsidRPr="00C4426E" w:rsidRDefault="00184788" w:rsidP="00765005">
            <w:pPr>
              <w:pStyle w:val="NoSpacing"/>
              <w:rPr>
                <w:rFonts w:ascii="Arial" w:hAnsi="Arial" w:cs="Arial"/>
                <w:b/>
                <w:color w:val="2E74B5"/>
                <w:sz w:val="16"/>
                <w:szCs w:val="16"/>
                <w:lang w:val="en-US"/>
              </w:rPr>
            </w:pPr>
            <w:r w:rsidRPr="00CF1B8E">
              <w:rPr>
                <w:b/>
                <w:color w:val="2E74B5"/>
                <w:sz w:val="16"/>
                <w:szCs w:val="16"/>
                <w:lang w:val="sl"/>
              </w:rPr>
              <w:t xml:space="preserve">6.1.2. </w:t>
            </w:r>
            <w:r w:rsidR="00DB6F93">
              <w:rPr>
                <w:b/>
                <w:color w:val="2E74B5"/>
                <w:sz w:val="16"/>
                <w:szCs w:val="16"/>
                <w:lang w:val="sl"/>
              </w:rPr>
              <w:t>Z</w:t>
            </w:r>
            <w:r w:rsidRPr="00CF1B8E">
              <w:rPr>
                <w:b/>
                <w:color w:val="2E74B5"/>
                <w:sz w:val="16"/>
                <w:szCs w:val="16"/>
                <w:lang w:val="sl"/>
              </w:rPr>
              <w:t xml:space="preserve">a ljudi, </w:t>
            </w:r>
            <w:r w:rsidR="00C4426E">
              <w:rPr>
                <w:b/>
                <w:color w:val="2E74B5"/>
                <w:sz w:val="16"/>
                <w:szCs w:val="16"/>
                <w:lang w:val="sl"/>
              </w:rPr>
              <w:t>ki zagotavljajo pomoč</w:t>
            </w:r>
          </w:p>
        </w:tc>
        <w:tc>
          <w:tcPr>
            <w:tcW w:w="7379" w:type="dxa"/>
            <w:shd w:val="clear" w:color="auto" w:fill="auto"/>
            <w:vAlign w:val="center"/>
          </w:tcPr>
          <w:p w14:paraId="05E7D185" w14:textId="66FC07F6" w:rsidR="00F762A2" w:rsidRPr="00CF1B8E" w:rsidRDefault="00B46A83" w:rsidP="00B46A83">
            <w:pPr>
              <w:pStyle w:val="NoSpacing"/>
              <w:jc w:val="both"/>
              <w:rPr>
                <w:rFonts w:ascii="Arial" w:hAnsi="Arial" w:cs="Arial"/>
                <w:color w:val="000000"/>
                <w:sz w:val="16"/>
                <w:szCs w:val="16"/>
                <w:lang w:val="en-US"/>
              </w:rPr>
            </w:pPr>
            <w:r w:rsidRPr="00CF1B8E">
              <w:rPr>
                <w:color w:val="000000"/>
                <w:sz w:val="16"/>
                <w:szCs w:val="16"/>
                <w:lang w:val="sl"/>
              </w:rPr>
              <w:t>Nosite ustrezno zaščitno obleko, ustrezne rokavice in zaščitna očala ali obrazn</w:t>
            </w:r>
            <w:r w:rsidR="006D26F1">
              <w:rPr>
                <w:color w:val="000000"/>
                <w:sz w:val="16"/>
                <w:szCs w:val="16"/>
                <w:lang w:val="sl"/>
              </w:rPr>
              <w:t>o masko</w:t>
            </w:r>
            <w:r w:rsidRPr="00CF1B8E">
              <w:rPr>
                <w:color w:val="000000"/>
                <w:sz w:val="16"/>
                <w:szCs w:val="16"/>
                <w:lang w:val="sl"/>
              </w:rPr>
              <w:t>. Rokavice odporne na kemične izdelke. Nosite zaščitna očala. Osebna zaščitna oprema.</w:t>
            </w:r>
          </w:p>
          <w:p w14:paraId="295D9084" w14:textId="4760A8AC" w:rsidR="00B46A83" w:rsidRPr="00CF1B8E" w:rsidRDefault="00DB6F93" w:rsidP="00B46A83">
            <w:pPr>
              <w:pStyle w:val="NoSpacing"/>
              <w:jc w:val="both"/>
              <w:rPr>
                <w:rFonts w:ascii="Arial" w:hAnsi="Arial" w:cs="Arial"/>
                <w:color w:val="000000"/>
                <w:sz w:val="16"/>
                <w:szCs w:val="16"/>
                <w:lang w:val="en-US"/>
              </w:rPr>
            </w:pPr>
            <w:r w:rsidRPr="00CF1B8E">
              <w:rPr>
                <w:color w:val="000000"/>
                <w:sz w:val="16"/>
                <w:szCs w:val="16"/>
                <w:lang w:val="sl"/>
              </w:rPr>
              <w:t xml:space="preserve">Nepooblaščenim osebam ne dovolite vstopiti v območje. Odstranite nepotrebno osebje. Nezaščitene osebe </w:t>
            </w:r>
            <w:r>
              <w:rPr>
                <w:color w:val="000000"/>
                <w:sz w:val="16"/>
                <w:szCs w:val="16"/>
                <w:lang w:val="sl"/>
              </w:rPr>
              <w:t>naj se zadržujejo na varnem območju</w:t>
            </w:r>
            <w:r w:rsidRPr="00CF1B8E">
              <w:rPr>
                <w:color w:val="000000"/>
                <w:sz w:val="16"/>
                <w:szCs w:val="16"/>
                <w:lang w:val="sl"/>
              </w:rPr>
              <w:t>. Evakuirajte osebje na varno mesto</w:t>
            </w:r>
            <w:r w:rsidR="00B46A83" w:rsidRPr="00CF1B8E">
              <w:rPr>
                <w:color w:val="000000"/>
                <w:sz w:val="16"/>
                <w:szCs w:val="16"/>
                <w:lang w:val="sl"/>
              </w:rPr>
              <w:t>.</w:t>
            </w:r>
          </w:p>
          <w:p w14:paraId="77E68C99" w14:textId="77777777" w:rsidR="00DB6F93" w:rsidRDefault="00DB6F93" w:rsidP="00B46A83">
            <w:pPr>
              <w:pStyle w:val="NoSpacing"/>
              <w:jc w:val="both"/>
              <w:rPr>
                <w:color w:val="000000"/>
                <w:sz w:val="16"/>
                <w:szCs w:val="16"/>
                <w:lang w:val="sl"/>
              </w:rPr>
            </w:pPr>
          </w:p>
          <w:p w14:paraId="057DF073" w14:textId="0E874ECB" w:rsidR="00B46A83" w:rsidRPr="00CF1B8E" w:rsidRDefault="00184788" w:rsidP="00B46A83">
            <w:pPr>
              <w:pStyle w:val="NoSpacing"/>
              <w:jc w:val="both"/>
              <w:rPr>
                <w:rFonts w:ascii="Arial" w:hAnsi="Arial" w:cs="Arial"/>
                <w:color w:val="000000"/>
                <w:sz w:val="16"/>
                <w:szCs w:val="16"/>
                <w:lang w:val="en-US"/>
              </w:rPr>
            </w:pPr>
            <w:r w:rsidRPr="00CF1B8E">
              <w:rPr>
                <w:color w:val="000000"/>
                <w:sz w:val="16"/>
                <w:szCs w:val="16"/>
                <w:lang w:val="sl"/>
              </w:rPr>
              <w:t>Nosite ustrezno zaščito za kožo, glavo in roke.</w:t>
            </w:r>
          </w:p>
          <w:p w14:paraId="4B7E0CBF" w14:textId="77777777" w:rsidR="00B46A83" w:rsidRPr="00CF1B8E" w:rsidRDefault="00B46A83" w:rsidP="00B46A83">
            <w:pPr>
              <w:pStyle w:val="NoSpacing"/>
              <w:jc w:val="both"/>
              <w:rPr>
                <w:rFonts w:ascii="Arial" w:hAnsi="Arial" w:cs="Arial"/>
                <w:color w:val="000000"/>
                <w:sz w:val="16"/>
                <w:szCs w:val="16"/>
                <w:lang w:val="en-US"/>
              </w:rPr>
            </w:pPr>
          </w:p>
        </w:tc>
      </w:tr>
      <w:tr w:rsidR="006E3990" w:rsidRPr="00CF1B8E" w14:paraId="78003DC9" w14:textId="77777777" w:rsidTr="00765005">
        <w:trPr>
          <w:trHeight w:val="272"/>
        </w:trPr>
        <w:tc>
          <w:tcPr>
            <w:tcW w:w="10606" w:type="dxa"/>
            <w:gridSpan w:val="2"/>
            <w:shd w:val="clear" w:color="auto" w:fill="DEEAF6"/>
            <w:vAlign w:val="center"/>
          </w:tcPr>
          <w:p w14:paraId="697CE8EA" w14:textId="5FF8880B" w:rsidR="00954792" w:rsidRPr="00CF1B8E" w:rsidRDefault="00B77DF5" w:rsidP="009866D4">
            <w:pPr>
              <w:pStyle w:val="NoSpacing"/>
              <w:rPr>
                <w:rFonts w:ascii="Arial" w:hAnsi="Arial" w:cs="Arial"/>
                <w:b/>
                <w:color w:val="0070C0"/>
                <w:sz w:val="16"/>
                <w:szCs w:val="16"/>
                <w:lang w:val="en-US"/>
              </w:rPr>
            </w:pPr>
            <w:r w:rsidRPr="00CF1B8E">
              <w:rPr>
                <w:b/>
                <w:color w:val="0070C0"/>
                <w:sz w:val="16"/>
                <w:szCs w:val="16"/>
                <w:lang w:val="sl"/>
              </w:rPr>
              <w:t>6</w:t>
            </w:r>
            <w:r>
              <w:rPr>
                <w:b/>
                <w:color w:val="0070C0"/>
                <w:sz w:val="16"/>
                <w:szCs w:val="16"/>
                <w:lang w:val="sl"/>
              </w:rPr>
              <w:t>.</w:t>
            </w:r>
            <w:r w:rsidRPr="00CF1B8E">
              <w:rPr>
                <w:b/>
                <w:color w:val="0070C0"/>
                <w:sz w:val="16"/>
                <w:szCs w:val="16"/>
                <w:lang w:val="sl"/>
              </w:rPr>
              <w:t xml:space="preserve">2. </w:t>
            </w:r>
            <w:r w:rsidRPr="00454883">
              <w:rPr>
                <w:b/>
                <w:color w:val="0070C0"/>
                <w:sz w:val="16"/>
                <w:szCs w:val="16"/>
                <w:lang w:val="sl-SI"/>
              </w:rPr>
              <w:t>Okoljevarstveni ukrepi</w:t>
            </w:r>
          </w:p>
        </w:tc>
      </w:tr>
      <w:tr w:rsidR="00247398" w:rsidRPr="00CF1B8E" w14:paraId="4496124A" w14:textId="77777777" w:rsidTr="006848EB">
        <w:trPr>
          <w:trHeight w:val="272"/>
        </w:trPr>
        <w:tc>
          <w:tcPr>
            <w:tcW w:w="10606" w:type="dxa"/>
            <w:gridSpan w:val="2"/>
            <w:shd w:val="clear" w:color="auto" w:fill="auto"/>
          </w:tcPr>
          <w:p w14:paraId="3C4F2D9F" w14:textId="3920EBC3" w:rsidR="00F762A2" w:rsidRPr="00CF1B8E" w:rsidRDefault="00970D9B" w:rsidP="00077627">
            <w:pPr>
              <w:pStyle w:val="NoSpacing"/>
              <w:jc w:val="both"/>
              <w:rPr>
                <w:rFonts w:ascii="Arial" w:hAnsi="Arial" w:cs="Arial"/>
                <w:color w:val="000000"/>
                <w:sz w:val="16"/>
                <w:szCs w:val="16"/>
                <w:lang w:val="en-US"/>
              </w:rPr>
            </w:pPr>
            <w:r w:rsidRPr="00CF1B8E">
              <w:rPr>
                <w:color w:val="000000"/>
                <w:sz w:val="16"/>
                <w:szCs w:val="16"/>
                <w:lang w:val="sl"/>
              </w:rPr>
              <w:t>Izogibajte se kontaminaciji tal, površinsk</w:t>
            </w:r>
            <w:r w:rsidR="00B77DF5">
              <w:rPr>
                <w:color w:val="000000"/>
                <w:sz w:val="16"/>
                <w:szCs w:val="16"/>
                <w:lang w:val="sl"/>
              </w:rPr>
              <w:t>e</w:t>
            </w:r>
            <w:r w:rsidRPr="00CF1B8E">
              <w:rPr>
                <w:color w:val="000000"/>
                <w:sz w:val="16"/>
                <w:szCs w:val="16"/>
                <w:lang w:val="sl"/>
              </w:rPr>
              <w:t xml:space="preserve"> in podtalne vode, izogibajte </w:t>
            </w:r>
            <w:r w:rsidR="00B77DF5">
              <w:rPr>
                <w:color w:val="000000"/>
                <w:sz w:val="16"/>
                <w:szCs w:val="16"/>
                <w:lang w:val="sl"/>
              </w:rPr>
              <w:t xml:space="preserve">se </w:t>
            </w:r>
            <w:r w:rsidRPr="00CF1B8E">
              <w:rPr>
                <w:color w:val="000000"/>
                <w:sz w:val="16"/>
                <w:szCs w:val="16"/>
                <w:lang w:val="sl"/>
              </w:rPr>
              <w:t>kontaminaciji kanalizacijskih sistemov.</w:t>
            </w:r>
          </w:p>
        </w:tc>
      </w:tr>
      <w:tr w:rsidR="006E3990" w:rsidRPr="00CF1B8E" w14:paraId="144DF4BC" w14:textId="77777777" w:rsidTr="00765005">
        <w:trPr>
          <w:trHeight w:val="272"/>
        </w:trPr>
        <w:tc>
          <w:tcPr>
            <w:tcW w:w="10606" w:type="dxa"/>
            <w:gridSpan w:val="2"/>
            <w:shd w:val="clear" w:color="auto" w:fill="DEEAF6"/>
            <w:vAlign w:val="center"/>
          </w:tcPr>
          <w:p w14:paraId="4C487F71" w14:textId="1ECC9CBD" w:rsidR="00954792" w:rsidRPr="00CF1B8E" w:rsidRDefault="00541566" w:rsidP="009866D4">
            <w:pPr>
              <w:pStyle w:val="NoSpacing"/>
              <w:rPr>
                <w:rFonts w:ascii="Arial" w:hAnsi="Arial" w:cs="Arial"/>
                <w:b/>
                <w:color w:val="0070C0"/>
                <w:sz w:val="16"/>
                <w:szCs w:val="16"/>
                <w:lang w:val="en-US"/>
              </w:rPr>
            </w:pPr>
            <w:r w:rsidRPr="00CF1B8E">
              <w:rPr>
                <w:b/>
                <w:color w:val="0070C0"/>
                <w:sz w:val="16"/>
                <w:szCs w:val="16"/>
                <w:lang w:val="sl"/>
              </w:rPr>
              <w:t>6</w:t>
            </w:r>
            <w:r w:rsidR="00B77DF5">
              <w:rPr>
                <w:b/>
                <w:color w:val="0070C0"/>
                <w:sz w:val="16"/>
                <w:szCs w:val="16"/>
                <w:lang w:val="sl"/>
              </w:rPr>
              <w:t>.</w:t>
            </w:r>
            <w:r w:rsidRPr="00CF1B8E">
              <w:rPr>
                <w:b/>
                <w:color w:val="0070C0"/>
                <w:sz w:val="16"/>
                <w:szCs w:val="16"/>
                <w:lang w:val="sl"/>
              </w:rPr>
              <w:t xml:space="preserve">3. </w:t>
            </w:r>
            <w:r w:rsidR="00B77DF5">
              <w:rPr>
                <w:b/>
                <w:color w:val="0070C0"/>
                <w:sz w:val="16"/>
                <w:szCs w:val="16"/>
                <w:lang w:val="sl"/>
              </w:rPr>
              <w:t>M</w:t>
            </w:r>
            <w:r w:rsidRPr="00CF1B8E">
              <w:rPr>
                <w:b/>
                <w:color w:val="0070C0"/>
                <w:sz w:val="16"/>
                <w:szCs w:val="16"/>
                <w:lang w:val="sl"/>
              </w:rPr>
              <w:t>etode in material za kontaminacijo in čiščenje</w:t>
            </w:r>
          </w:p>
        </w:tc>
      </w:tr>
      <w:tr w:rsidR="00D639FC" w:rsidRPr="00CF1B8E" w14:paraId="4B2D4AE7" w14:textId="77777777" w:rsidTr="00E7523F">
        <w:trPr>
          <w:trHeight w:val="272"/>
        </w:trPr>
        <w:tc>
          <w:tcPr>
            <w:tcW w:w="3227" w:type="dxa"/>
            <w:shd w:val="clear" w:color="auto" w:fill="auto"/>
          </w:tcPr>
          <w:p w14:paraId="0DB28C3E" w14:textId="342DDDAD" w:rsidR="00970D9B"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 xml:space="preserve">6.3.1. </w:t>
            </w:r>
            <w:r w:rsidR="00B77DF5">
              <w:rPr>
                <w:b/>
                <w:color w:val="0070C0"/>
                <w:sz w:val="16"/>
                <w:szCs w:val="16"/>
                <w:lang w:val="sl"/>
              </w:rPr>
              <w:t>P</w:t>
            </w:r>
            <w:r w:rsidRPr="00CF1B8E">
              <w:rPr>
                <w:b/>
                <w:color w:val="0070C0"/>
                <w:sz w:val="16"/>
                <w:szCs w:val="16"/>
                <w:lang w:val="sl"/>
              </w:rPr>
              <w:t>reprečevanje širjenja kontaminacije</w:t>
            </w:r>
          </w:p>
          <w:p w14:paraId="15BAE5FE" w14:textId="77777777" w:rsidR="00970D9B" w:rsidRPr="00CF1B8E" w:rsidRDefault="00970D9B" w:rsidP="00E7523F">
            <w:pPr>
              <w:pStyle w:val="NoSpacing"/>
              <w:jc w:val="both"/>
              <w:rPr>
                <w:rFonts w:ascii="Arial" w:hAnsi="Arial" w:cs="Arial"/>
                <w:b/>
                <w:color w:val="0070C0"/>
                <w:sz w:val="16"/>
                <w:szCs w:val="16"/>
                <w:lang w:val="en-US"/>
              </w:rPr>
            </w:pPr>
          </w:p>
          <w:p w14:paraId="3E15EEFB" w14:textId="132A9DA9" w:rsidR="00954792"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6.3.2</w:t>
            </w:r>
            <w:r w:rsidR="000D5101">
              <w:rPr>
                <w:b/>
                <w:color w:val="0070C0"/>
                <w:sz w:val="16"/>
                <w:szCs w:val="16"/>
                <w:lang w:val="sl"/>
              </w:rPr>
              <w:t>.</w:t>
            </w:r>
            <w:r w:rsidRPr="00CF1B8E">
              <w:rPr>
                <w:b/>
                <w:color w:val="0070C0"/>
                <w:sz w:val="16"/>
                <w:szCs w:val="16"/>
                <w:lang w:val="sl"/>
              </w:rPr>
              <w:t xml:space="preserve"> </w:t>
            </w:r>
            <w:r w:rsidR="000D5101">
              <w:rPr>
                <w:b/>
                <w:color w:val="0070C0"/>
                <w:sz w:val="16"/>
                <w:szCs w:val="16"/>
                <w:lang w:val="sl"/>
              </w:rPr>
              <w:t>M</w:t>
            </w:r>
            <w:r w:rsidRPr="00CF1B8E">
              <w:rPr>
                <w:b/>
                <w:color w:val="0070C0"/>
                <w:sz w:val="16"/>
                <w:szCs w:val="16"/>
                <w:lang w:val="sl"/>
              </w:rPr>
              <w:t>etode čiščenja</w:t>
            </w:r>
          </w:p>
        </w:tc>
        <w:tc>
          <w:tcPr>
            <w:tcW w:w="7379" w:type="dxa"/>
            <w:shd w:val="clear" w:color="auto" w:fill="auto"/>
          </w:tcPr>
          <w:p w14:paraId="6A7DE561" w14:textId="6AF2E401" w:rsidR="00970D9B" w:rsidRPr="00CF1B8E" w:rsidRDefault="00970D9B" w:rsidP="00E7523F">
            <w:pPr>
              <w:pStyle w:val="NoSpacing"/>
              <w:jc w:val="both"/>
              <w:rPr>
                <w:rFonts w:ascii="Arial" w:eastAsia="ArialMT" w:hAnsi="Arial" w:cs="Arial"/>
                <w:color w:val="000000"/>
                <w:sz w:val="16"/>
                <w:szCs w:val="16"/>
                <w:lang w:val="en-US" w:eastAsia="pl-PL"/>
              </w:rPr>
            </w:pPr>
            <w:r w:rsidRPr="00CF1B8E">
              <w:rPr>
                <w:color w:val="000000"/>
                <w:sz w:val="16"/>
                <w:szCs w:val="16"/>
                <w:lang w:val="sl"/>
              </w:rPr>
              <w:t xml:space="preserve">Če je mogoče, </w:t>
            </w:r>
            <w:r w:rsidR="000D5101" w:rsidRPr="006B303D">
              <w:rPr>
                <w:color w:val="000000"/>
                <w:sz w:val="16"/>
                <w:szCs w:val="16"/>
                <w:lang w:val="sl-SI"/>
              </w:rPr>
              <w:t>odpravite uhajanje</w:t>
            </w:r>
            <w:r w:rsidRPr="00CF1B8E">
              <w:rPr>
                <w:color w:val="000000"/>
                <w:sz w:val="16"/>
                <w:szCs w:val="16"/>
                <w:lang w:val="sl"/>
              </w:rPr>
              <w:t>.</w:t>
            </w:r>
          </w:p>
          <w:p w14:paraId="7AD59E0A" w14:textId="77777777" w:rsidR="00970D9B" w:rsidRPr="00CF1B8E" w:rsidRDefault="00970D9B" w:rsidP="00E7523F">
            <w:pPr>
              <w:pStyle w:val="NoSpacing"/>
              <w:jc w:val="both"/>
              <w:rPr>
                <w:rFonts w:ascii="Arial" w:eastAsia="ArialMT" w:hAnsi="Arial" w:cs="Arial"/>
                <w:color w:val="000000"/>
                <w:sz w:val="16"/>
                <w:szCs w:val="16"/>
                <w:lang w:val="en-US" w:eastAsia="pl-PL"/>
              </w:rPr>
            </w:pPr>
          </w:p>
          <w:p w14:paraId="1F59981D" w14:textId="0F51A871" w:rsidR="00954792" w:rsidRPr="00CF1B8E" w:rsidRDefault="00F47694" w:rsidP="00E7523F">
            <w:pPr>
              <w:pStyle w:val="NoSpacing"/>
              <w:jc w:val="both"/>
              <w:rPr>
                <w:rFonts w:ascii="Arial" w:hAnsi="Arial" w:cs="Arial"/>
                <w:color w:val="000000"/>
                <w:sz w:val="16"/>
                <w:szCs w:val="16"/>
                <w:lang w:val="en-US"/>
              </w:rPr>
            </w:pPr>
            <w:r w:rsidRPr="00CF1B8E">
              <w:rPr>
                <w:color w:val="000000"/>
                <w:sz w:val="16"/>
                <w:szCs w:val="16"/>
                <w:lang w:val="sl"/>
              </w:rPr>
              <w:t xml:space="preserve">Majhne količine sproščenih snovi je treba sprati z vodo. Velike količine sproščenih izdelkov je treba </w:t>
            </w:r>
            <w:r>
              <w:rPr>
                <w:color w:val="000000"/>
                <w:sz w:val="16"/>
                <w:szCs w:val="16"/>
                <w:lang w:val="sl"/>
              </w:rPr>
              <w:t>posuti</w:t>
            </w:r>
            <w:r w:rsidRPr="00CF1B8E">
              <w:rPr>
                <w:color w:val="000000"/>
                <w:sz w:val="16"/>
                <w:szCs w:val="16"/>
                <w:lang w:val="sl"/>
              </w:rPr>
              <w:t xml:space="preserve"> z absorpcij</w:t>
            </w:r>
            <w:r>
              <w:rPr>
                <w:color w:val="000000"/>
                <w:sz w:val="16"/>
                <w:szCs w:val="16"/>
                <w:lang w:val="sl"/>
              </w:rPr>
              <w:t>skim materialom</w:t>
            </w:r>
            <w:r w:rsidRPr="00CF1B8E">
              <w:rPr>
                <w:color w:val="000000"/>
                <w:sz w:val="16"/>
                <w:szCs w:val="16"/>
                <w:lang w:val="sl"/>
              </w:rPr>
              <w:t xml:space="preserve"> (pesek, diatomejska zemlja, žagovina) in zbra</w:t>
            </w:r>
            <w:r>
              <w:rPr>
                <w:color w:val="000000"/>
                <w:sz w:val="16"/>
                <w:szCs w:val="16"/>
                <w:lang w:val="sl"/>
              </w:rPr>
              <w:t>ti</w:t>
            </w:r>
            <w:r w:rsidRPr="00CF1B8E">
              <w:rPr>
                <w:color w:val="000000"/>
                <w:sz w:val="16"/>
                <w:szCs w:val="16"/>
                <w:lang w:val="sl"/>
              </w:rPr>
              <w:t xml:space="preserve"> v označen</w:t>
            </w:r>
            <w:r>
              <w:rPr>
                <w:color w:val="000000"/>
                <w:sz w:val="16"/>
                <w:szCs w:val="16"/>
                <w:lang w:val="sl"/>
              </w:rPr>
              <w:t xml:space="preserve">i posodi </w:t>
            </w:r>
            <w:r w:rsidRPr="00CF1B8E">
              <w:rPr>
                <w:color w:val="000000"/>
                <w:sz w:val="16"/>
                <w:szCs w:val="16"/>
                <w:lang w:val="sl"/>
              </w:rPr>
              <w:t>za odpadke. Območje razlitja temeljito sperite z vodo</w:t>
            </w:r>
            <w:r w:rsidR="00AB6FFD" w:rsidRPr="00CF1B8E">
              <w:rPr>
                <w:color w:val="000000"/>
                <w:sz w:val="16"/>
                <w:szCs w:val="16"/>
                <w:lang w:val="sl"/>
              </w:rPr>
              <w:t>.</w:t>
            </w:r>
          </w:p>
        </w:tc>
      </w:tr>
      <w:tr w:rsidR="00D639FC" w:rsidRPr="00CF1B8E" w14:paraId="0D17BA51" w14:textId="77777777" w:rsidTr="00765005">
        <w:trPr>
          <w:trHeight w:val="272"/>
        </w:trPr>
        <w:tc>
          <w:tcPr>
            <w:tcW w:w="3227" w:type="dxa"/>
            <w:shd w:val="clear" w:color="auto" w:fill="auto"/>
            <w:vAlign w:val="center"/>
          </w:tcPr>
          <w:p w14:paraId="239F6CDE" w14:textId="2A10ED8D" w:rsidR="00954792" w:rsidRPr="00CF1B8E" w:rsidRDefault="00AB6FFD" w:rsidP="009866D4">
            <w:pPr>
              <w:pStyle w:val="NoSpacing"/>
              <w:rPr>
                <w:rFonts w:ascii="Arial" w:hAnsi="Arial" w:cs="Arial"/>
                <w:b/>
                <w:color w:val="0070C0"/>
                <w:sz w:val="16"/>
                <w:szCs w:val="16"/>
                <w:lang w:val="en-US"/>
              </w:rPr>
            </w:pPr>
            <w:r w:rsidRPr="00CF1B8E">
              <w:rPr>
                <w:b/>
                <w:color w:val="0070C0"/>
                <w:sz w:val="16"/>
                <w:szCs w:val="16"/>
                <w:lang w:val="sl"/>
              </w:rPr>
              <w:t xml:space="preserve">6.3.3 </w:t>
            </w:r>
            <w:r w:rsidR="00F47694">
              <w:rPr>
                <w:b/>
                <w:color w:val="0070C0"/>
                <w:sz w:val="16"/>
                <w:szCs w:val="16"/>
                <w:lang w:val="sl"/>
              </w:rPr>
              <w:t>.D</w:t>
            </w:r>
            <w:r w:rsidRPr="00CF1B8E">
              <w:rPr>
                <w:b/>
                <w:color w:val="0070C0"/>
                <w:sz w:val="16"/>
                <w:szCs w:val="16"/>
                <w:lang w:val="sl"/>
              </w:rPr>
              <w:t>ruge informacije</w:t>
            </w:r>
          </w:p>
        </w:tc>
        <w:tc>
          <w:tcPr>
            <w:tcW w:w="7379" w:type="dxa"/>
            <w:shd w:val="clear" w:color="auto" w:fill="auto"/>
            <w:vAlign w:val="center"/>
          </w:tcPr>
          <w:p w14:paraId="3620382C" w14:textId="77777777" w:rsidR="00954792" w:rsidRPr="00CF1B8E" w:rsidRDefault="00AB6FFD" w:rsidP="00E7523F">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D639FC" w:rsidRPr="00CF1B8E" w14:paraId="36002B2D" w14:textId="77777777" w:rsidTr="009866D4">
        <w:trPr>
          <w:trHeight w:val="272"/>
        </w:trPr>
        <w:tc>
          <w:tcPr>
            <w:tcW w:w="10606" w:type="dxa"/>
            <w:gridSpan w:val="2"/>
            <w:shd w:val="clear" w:color="auto" w:fill="DEEAF6"/>
            <w:vAlign w:val="center"/>
          </w:tcPr>
          <w:p w14:paraId="62537018" w14:textId="77058EA1" w:rsidR="000643CB" w:rsidRPr="00CF1B8E" w:rsidRDefault="00541566" w:rsidP="00541566">
            <w:pPr>
              <w:spacing w:after="0" w:line="240" w:lineRule="auto"/>
              <w:rPr>
                <w:rFonts w:ascii="Arial" w:hAnsi="Arial" w:cs="Arial"/>
                <w:b/>
                <w:color w:val="0070C0"/>
                <w:sz w:val="16"/>
                <w:szCs w:val="16"/>
                <w:lang w:val="en-US"/>
              </w:rPr>
            </w:pPr>
            <w:r w:rsidRPr="00CF1B8E">
              <w:rPr>
                <w:b/>
                <w:color w:val="0070C0"/>
                <w:sz w:val="16"/>
                <w:szCs w:val="16"/>
                <w:lang w:val="sl"/>
              </w:rPr>
              <w:t>6</w:t>
            </w:r>
            <w:r w:rsidR="00F47694">
              <w:rPr>
                <w:b/>
                <w:color w:val="0070C0"/>
                <w:sz w:val="16"/>
                <w:szCs w:val="16"/>
                <w:lang w:val="sl"/>
              </w:rPr>
              <w:t>.</w:t>
            </w:r>
            <w:r w:rsidRPr="00CF1B8E">
              <w:rPr>
                <w:b/>
                <w:color w:val="0070C0"/>
                <w:sz w:val="16"/>
                <w:szCs w:val="16"/>
                <w:lang w:val="sl"/>
              </w:rPr>
              <w:t xml:space="preserve">4. </w:t>
            </w:r>
            <w:r w:rsidR="00F47694">
              <w:rPr>
                <w:b/>
                <w:color w:val="0070C0"/>
                <w:sz w:val="16"/>
                <w:szCs w:val="16"/>
                <w:lang w:val="sl"/>
              </w:rPr>
              <w:t>S</w:t>
            </w:r>
            <w:r w:rsidRPr="00CF1B8E">
              <w:rPr>
                <w:b/>
                <w:color w:val="0070C0"/>
                <w:sz w:val="16"/>
                <w:szCs w:val="16"/>
                <w:lang w:val="sl"/>
              </w:rPr>
              <w:t xml:space="preserve">klicevanje na druge </w:t>
            </w:r>
            <w:r w:rsidR="00F47694">
              <w:rPr>
                <w:b/>
                <w:color w:val="0070C0"/>
                <w:sz w:val="16"/>
                <w:szCs w:val="16"/>
                <w:lang w:val="sl"/>
              </w:rPr>
              <w:t>razdelke</w:t>
            </w:r>
          </w:p>
        </w:tc>
      </w:tr>
    </w:tbl>
    <w:p w14:paraId="3F852AC0" w14:textId="6AB05A65" w:rsidR="00FE29FA" w:rsidRPr="00CF1B8E" w:rsidRDefault="00F762A2" w:rsidP="00553B79">
      <w:pPr>
        <w:pStyle w:val="NoSpacing"/>
        <w:jc w:val="both"/>
        <w:rPr>
          <w:rFonts w:ascii="Arial" w:hAnsi="Arial" w:cs="Arial"/>
          <w:color w:val="000000"/>
          <w:sz w:val="16"/>
          <w:szCs w:val="16"/>
          <w:lang w:val="en-US"/>
        </w:rPr>
      </w:pPr>
      <w:r w:rsidRPr="00CF1B8E">
        <w:rPr>
          <w:color w:val="000000"/>
          <w:sz w:val="16"/>
          <w:szCs w:val="16"/>
          <w:lang w:val="sl"/>
        </w:rPr>
        <w:t xml:space="preserve">Za osebno zaščito: glej </w:t>
      </w:r>
      <w:r w:rsidR="00F47694">
        <w:rPr>
          <w:color w:val="000000"/>
          <w:sz w:val="16"/>
          <w:szCs w:val="16"/>
          <w:lang w:val="sl"/>
        </w:rPr>
        <w:t>razdelek</w:t>
      </w:r>
      <w:r w:rsidRPr="00CF1B8E">
        <w:rPr>
          <w:color w:val="000000"/>
          <w:sz w:val="16"/>
          <w:szCs w:val="16"/>
          <w:lang w:val="sl"/>
        </w:rPr>
        <w:t xml:space="preserve"> 8.</w:t>
      </w:r>
    </w:p>
    <w:p w14:paraId="72C5D393" w14:textId="200AB791" w:rsidR="00BD0BE2" w:rsidRPr="00CF1B8E" w:rsidRDefault="00F762A2" w:rsidP="00553B79">
      <w:pPr>
        <w:pStyle w:val="NoSpacing"/>
        <w:jc w:val="both"/>
        <w:rPr>
          <w:rFonts w:ascii="Arial" w:hAnsi="Arial" w:cs="Arial"/>
          <w:color w:val="000000"/>
          <w:sz w:val="20"/>
          <w:szCs w:val="20"/>
          <w:lang w:val="en-US"/>
        </w:rPr>
      </w:pPr>
      <w:r w:rsidRPr="00CF1B8E">
        <w:rPr>
          <w:color w:val="000000"/>
          <w:sz w:val="16"/>
          <w:szCs w:val="16"/>
          <w:lang w:val="sl"/>
        </w:rPr>
        <w:t xml:space="preserve">Za navodila za odstranjevanje: glejte </w:t>
      </w:r>
      <w:r w:rsidR="00F47694">
        <w:rPr>
          <w:color w:val="000000"/>
          <w:sz w:val="16"/>
          <w:szCs w:val="16"/>
          <w:lang w:val="sl"/>
        </w:rPr>
        <w:t>razdelek</w:t>
      </w:r>
      <w:r w:rsidRPr="00CF1B8E">
        <w:rPr>
          <w:color w:val="000000"/>
          <w:sz w:val="16"/>
          <w:szCs w:val="16"/>
          <w:lang w:val="sl"/>
        </w:rPr>
        <w:t xml:space="preserve"> 13.</w:t>
      </w:r>
    </w:p>
    <w:tbl>
      <w:tblPr>
        <w:tblW w:w="0" w:type="auto"/>
        <w:tblLook w:val="04A0" w:firstRow="1" w:lastRow="0" w:firstColumn="1" w:lastColumn="0" w:noHBand="0" w:noVBand="1"/>
      </w:tblPr>
      <w:tblGrid>
        <w:gridCol w:w="10466"/>
      </w:tblGrid>
      <w:tr w:rsidR="00BD0BE2" w:rsidRPr="00CF1B8E" w14:paraId="3FF8CDF4" w14:textId="77777777" w:rsidTr="00FA7F41">
        <w:trPr>
          <w:trHeight w:val="272"/>
        </w:trPr>
        <w:tc>
          <w:tcPr>
            <w:tcW w:w="10606" w:type="dxa"/>
            <w:shd w:val="clear" w:color="auto" w:fill="auto"/>
            <w:vAlign w:val="center"/>
          </w:tcPr>
          <w:p w14:paraId="2A52A7B7" w14:textId="77777777" w:rsidR="00BD0BE2" w:rsidRPr="00CF1B8E" w:rsidRDefault="00BD0BE2" w:rsidP="00FA7F41">
            <w:pPr>
              <w:pStyle w:val="NoSpacing"/>
              <w:rPr>
                <w:rFonts w:ascii="Arial" w:hAnsi="Arial" w:cs="Arial"/>
                <w:b/>
                <w:color w:val="FF0000"/>
                <w:sz w:val="16"/>
                <w:szCs w:val="16"/>
                <w:lang w:val="en-US"/>
              </w:rPr>
            </w:pPr>
          </w:p>
        </w:tc>
      </w:tr>
      <w:tr w:rsidR="00D639FC" w:rsidRPr="00CF1B8E" w14:paraId="2ECE53DD" w14:textId="77777777" w:rsidTr="00553B79">
        <w:trPr>
          <w:trHeight w:val="283"/>
        </w:trPr>
        <w:tc>
          <w:tcPr>
            <w:tcW w:w="10606" w:type="dxa"/>
            <w:shd w:val="clear" w:color="auto" w:fill="4472C4"/>
            <w:vAlign w:val="center"/>
          </w:tcPr>
          <w:p w14:paraId="4701E581" w14:textId="50249387" w:rsidR="00BD0BE2" w:rsidRPr="00CF1B8E" w:rsidRDefault="004E0975" w:rsidP="00B27E1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7: </w:t>
            </w:r>
            <w:r w:rsidR="00DA2D23">
              <w:rPr>
                <w:color w:val="FFFFFF"/>
                <w:sz w:val="20"/>
                <w:szCs w:val="20"/>
                <w:lang w:val="sl"/>
              </w:rPr>
              <w:t>R</w:t>
            </w:r>
            <w:r w:rsidR="00B27E16" w:rsidRPr="00CF1B8E">
              <w:rPr>
                <w:color w:val="FFFFFF"/>
                <w:sz w:val="20"/>
                <w:szCs w:val="20"/>
                <w:lang w:val="sl"/>
              </w:rPr>
              <w:t>avnanje in skladiščenje</w:t>
            </w:r>
          </w:p>
        </w:tc>
      </w:tr>
    </w:tbl>
    <w:p w14:paraId="3C74227F" w14:textId="77777777" w:rsidR="00BD0BE2" w:rsidRPr="00CF1B8E" w:rsidRDefault="00BD0BE2" w:rsidP="00BD0BE2">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3190"/>
        <w:gridCol w:w="140"/>
        <w:gridCol w:w="7136"/>
      </w:tblGrid>
      <w:tr w:rsidR="00D639FC" w:rsidRPr="00CF1B8E" w14:paraId="433C3A14" w14:textId="77777777" w:rsidTr="00FA7F41">
        <w:trPr>
          <w:trHeight w:val="272"/>
        </w:trPr>
        <w:tc>
          <w:tcPr>
            <w:tcW w:w="10606" w:type="dxa"/>
            <w:gridSpan w:val="3"/>
            <w:shd w:val="clear" w:color="auto" w:fill="DEEAF6"/>
            <w:vAlign w:val="center"/>
          </w:tcPr>
          <w:p w14:paraId="4E5C3A7A" w14:textId="67CEDD14" w:rsidR="00BD0BE2" w:rsidRPr="00CF1B8E" w:rsidRDefault="00B27E16" w:rsidP="00FA7F41">
            <w:pPr>
              <w:pStyle w:val="NoSpacing"/>
              <w:rPr>
                <w:rFonts w:ascii="Arial" w:hAnsi="Arial" w:cs="Arial"/>
                <w:b/>
                <w:color w:val="0070C0"/>
                <w:sz w:val="16"/>
                <w:szCs w:val="16"/>
                <w:lang w:val="en-US"/>
              </w:rPr>
            </w:pPr>
            <w:r w:rsidRPr="00CF1B8E">
              <w:rPr>
                <w:b/>
                <w:color w:val="0070C0"/>
                <w:sz w:val="16"/>
                <w:szCs w:val="16"/>
                <w:lang w:val="sl"/>
              </w:rPr>
              <w:t>7</w:t>
            </w:r>
            <w:r w:rsidR="00DA2D23">
              <w:rPr>
                <w:b/>
                <w:color w:val="0070C0"/>
                <w:sz w:val="16"/>
                <w:szCs w:val="16"/>
                <w:lang w:val="sl"/>
              </w:rPr>
              <w:t>.</w:t>
            </w:r>
            <w:r w:rsidRPr="00CF1B8E">
              <w:rPr>
                <w:b/>
                <w:color w:val="0070C0"/>
                <w:sz w:val="16"/>
                <w:szCs w:val="16"/>
                <w:lang w:val="sl"/>
              </w:rPr>
              <w:t xml:space="preserve">1. </w:t>
            </w:r>
            <w:r w:rsidR="00DA2D23">
              <w:rPr>
                <w:b/>
                <w:color w:val="0070C0"/>
                <w:sz w:val="16"/>
                <w:szCs w:val="16"/>
                <w:lang w:val="sl"/>
              </w:rPr>
              <w:t>P</w:t>
            </w:r>
            <w:r w:rsidRPr="00CF1B8E">
              <w:rPr>
                <w:b/>
                <w:color w:val="0070C0"/>
                <w:sz w:val="16"/>
                <w:szCs w:val="16"/>
                <w:lang w:val="sl"/>
              </w:rPr>
              <w:t>revidnostni ukrepi za varno rokovanje</w:t>
            </w:r>
          </w:p>
        </w:tc>
      </w:tr>
      <w:tr w:rsidR="00D639FC" w:rsidRPr="00CF1B8E" w14:paraId="1D72086C" w14:textId="77777777" w:rsidTr="00FA7F41">
        <w:trPr>
          <w:trHeight w:val="272"/>
        </w:trPr>
        <w:tc>
          <w:tcPr>
            <w:tcW w:w="3227" w:type="dxa"/>
            <w:shd w:val="clear" w:color="auto" w:fill="auto"/>
          </w:tcPr>
          <w:p w14:paraId="788CF059" w14:textId="77777777" w:rsidR="00AF11F2" w:rsidRPr="00CF1B8E" w:rsidRDefault="00DB3D97" w:rsidP="00DB3D97">
            <w:pPr>
              <w:pStyle w:val="NoSpacing"/>
              <w:rPr>
                <w:rFonts w:ascii="Arial" w:hAnsi="Arial" w:cs="Arial"/>
                <w:color w:val="000000"/>
                <w:sz w:val="16"/>
                <w:szCs w:val="16"/>
                <w:lang w:val="en-US"/>
              </w:rPr>
            </w:pPr>
            <w:r w:rsidRPr="00CF1B8E">
              <w:rPr>
                <w:color w:val="000000"/>
                <w:sz w:val="16"/>
                <w:szCs w:val="16"/>
                <w:lang w:val="sl"/>
              </w:rPr>
              <w:t>Dodatne nevarnosti med industrijsko obdelavo</w:t>
            </w:r>
          </w:p>
        </w:tc>
        <w:tc>
          <w:tcPr>
            <w:tcW w:w="7379" w:type="dxa"/>
            <w:gridSpan w:val="2"/>
            <w:shd w:val="clear" w:color="auto" w:fill="auto"/>
            <w:vAlign w:val="center"/>
          </w:tcPr>
          <w:p w14:paraId="51ED736D" w14:textId="5B84FD99" w:rsidR="00BD0BE2" w:rsidRPr="00CF1B8E" w:rsidRDefault="00077691" w:rsidP="00DB3D97">
            <w:pPr>
              <w:pStyle w:val="NoSpacing"/>
              <w:jc w:val="both"/>
              <w:rPr>
                <w:rFonts w:ascii="Arial" w:hAnsi="Arial" w:cs="Arial"/>
                <w:color w:val="000000"/>
                <w:sz w:val="16"/>
                <w:szCs w:val="16"/>
                <w:lang w:val="en-US"/>
              </w:rPr>
            </w:pPr>
            <w:r w:rsidRPr="00CF1B8E">
              <w:rPr>
                <w:color w:val="000000"/>
                <w:sz w:val="16"/>
                <w:szCs w:val="16"/>
                <w:lang w:val="sl"/>
              </w:rPr>
              <w:t xml:space="preserve">Ne dovolite, </w:t>
            </w:r>
            <w:r>
              <w:rPr>
                <w:color w:val="000000"/>
                <w:sz w:val="16"/>
                <w:szCs w:val="16"/>
                <w:lang w:val="sl"/>
              </w:rPr>
              <w:t>da preostali izdelki gasilskih sredstev vstopijo v kanalizacijo ali vodotoke. Ne onesnažujte vode z izdelkom ali njegovo embalažo</w:t>
            </w:r>
            <w:r w:rsidR="00DB3D97" w:rsidRPr="00CF1B8E">
              <w:rPr>
                <w:color w:val="000000"/>
                <w:sz w:val="16"/>
                <w:szCs w:val="16"/>
                <w:lang w:val="sl"/>
              </w:rPr>
              <w:t>.</w:t>
            </w:r>
          </w:p>
        </w:tc>
      </w:tr>
      <w:tr w:rsidR="00D639FC" w:rsidRPr="00CF1B8E" w14:paraId="76081223" w14:textId="77777777" w:rsidTr="00DB3D97">
        <w:trPr>
          <w:trHeight w:val="272"/>
        </w:trPr>
        <w:tc>
          <w:tcPr>
            <w:tcW w:w="3227" w:type="dxa"/>
            <w:shd w:val="clear" w:color="auto" w:fill="auto"/>
          </w:tcPr>
          <w:p w14:paraId="3AB9D952" w14:textId="77777777" w:rsidR="00BD0BE2" w:rsidRPr="00CF1B8E" w:rsidRDefault="00BD0BE2" w:rsidP="00AF11F2">
            <w:pPr>
              <w:pStyle w:val="NoSpacing"/>
              <w:rPr>
                <w:rFonts w:ascii="Arial" w:hAnsi="Arial" w:cs="Arial"/>
                <w:color w:val="000000"/>
                <w:sz w:val="16"/>
                <w:szCs w:val="16"/>
                <w:lang w:val="en-US"/>
              </w:rPr>
            </w:pPr>
          </w:p>
          <w:p w14:paraId="06D30093" w14:textId="77777777" w:rsidR="00DB3D97" w:rsidRPr="00CF1B8E" w:rsidRDefault="00DB3D97" w:rsidP="00AF11F2">
            <w:pPr>
              <w:pStyle w:val="NoSpacing"/>
              <w:rPr>
                <w:rFonts w:ascii="Arial" w:hAnsi="Arial" w:cs="Arial"/>
                <w:color w:val="000000"/>
                <w:sz w:val="16"/>
                <w:szCs w:val="16"/>
                <w:lang w:val="en-US"/>
              </w:rPr>
            </w:pPr>
            <w:r w:rsidRPr="00CF1B8E">
              <w:rPr>
                <w:color w:val="000000"/>
                <w:sz w:val="16"/>
                <w:szCs w:val="16"/>
                <w:lang w:val="sl"/>
              </w:rPr>
              <w:t>Previdnostni ukrepi za varno rokovanje</w:t>
            </w:r>
          </w:p>
          <w:p w14:paraId="67C9BC73" w14:textId="77777777" w:rsidR="00DB3D97" w:rsidRPr="00CF1B8E" w:rsidRDefault="00DB3D97" w:rsidP="00AF11F2">
            <w:pPr>
              <w:pStyle w:val="NoSpacing"/>
              <w:rPr>
                <w:rFonts w:ascii="Arial" w:hAnsi="Arial" w:cs="Arial"/>
                <w:color w:val="000000"/>
                <w:sz w:val="16"/>
                <w:szCs w:val="16"/>
                <w:lang w:val="en-US"/>
              </w:rPr>
            </w:pPr>
          </w:p>
        </w:tc>
        <w:tc>
          <w:tcPr>
            <w:tcW w:w="7379" w:type="dxa"/>
            <w:gridSpan w:val="2"/>
            <w:shd w:val="clear" w:color="auto" w:fill="auto"/>
            <w:vAlign w:val="center"/>
          </w:tcPr>
          <w:p w14:paraId="414F78B2" w14:textId="77777777" w:rsidR="00DB3D97" w:rsidRPr="00CF1B8E" w:rsidRDefault="00DB3D97" w:rsidP="00DB3D97">
            <w:pPr>
              <w:pStyle w:val="NoSpacing"/>
              <w:jc w:val="both"/>
              <w:rPr>
                <w:rFonts w:ascii="Arial" w:hAnsi="Arial" w:cs="Arial"/>
                <w:color w:val="000000"/>
                <w:sz w:val="16"/>
                <w:szCs w:val="16"/>
                <w:lang w:val="en-US"/>
              </w:rPr>
            </w:pPr>
          </w:p>
          <w:p w14:paraId="20D6143D" w14:textId="2FF2889F" w:rsidR="00BD0BE2" w:rsidRPr="00CF1B8E" w:rsidRDefault="003C10B4" w:rsidP="00DB3D97">
            <w:pPr>
              <w:pStyle w:val="NoSpacing"/>
              <w:jc w:val="both"/>
              <w:rPr>
                <w:rFonts w:ascii="Arial" w:hAnsi="Arial" w:cs="Arial"/>
                <w:color w:val="000000"/>
                <w:sz w:val="16"/>
                <w:szCs w:val="16"/>
                <w:lang w:val="en-US"/>
              </w:rPr>
            </w:pPr>
            <w:r w:rsidRPr="00CF1B8E">
              <w:rPr>
                <w:color w:val="000000"/>
                <w:sz w:val="16"/>
                <w:szCs w:val="16"/>
                <w:lang w:val="sl"/>
              </w:rPr>
              <w:t xml:space="preserve">Nepooblaščenim osebam ne dovolite vstopiti v območje. Odstranite nepotrebno osebje. </w:t>
            </w:r>
            <w:r w:rsidRPr="0015242F">
              <w:rPr>
                <w:color w:val="000000"/>
                <w:sz w:val="16"/>
                <w:szCs w:val="16"/>
                <w:lang w:val="sl-SI"/>
              </w:rPr>
              <w:t>Nezaščitene osebe naj se zadržujejo na varnem</w:t>
            </w:r>
            <w:r w:rsidRPr="00CF1B8E">
              <w:rPr>
                <w:color w:val="000000"/>
                <w:sz w:val="16"/>
                <w:szCs w:val="16"/>
                <w:lang w:val="sl"/>
              </w:rPr>
              <w:t xml:space="preserve">. Izogibajte se stiku s kožo in očmi. Ne jejte, pijte ali kadite na območjih, kjer se izdelek uporablja. </w:t>
            </w:r>
            <w:r w:rsidRPr="003541DB">
              <w:rPr>
                <w:color w:val="000000"/>
                <w:sz w:val="16"/>
                <w:szCs w:val="16"/>
                <w:lang w:val="sl-SI"/>
              </w:rPr>
              <w:t xml:space="preserve">Preden </w:t>
            </w:r>
            <w:r>
              <w:rPr>
                <w:color w:val="000000"/>
                <w:sz w:val="16"/>
                <w:szCs w:val="16"/>
                <w:lang w:val="sl-SI"/>
              </w:rPr>
              <w:t>zaključite z delom</w:t>
            </w:r>
            <w:r w:rsidRPr="003541DB">
              <w:rPr>
                <w:color w:val="000000"/>
                <w:sz w:val="16"/>
                <w:szCs w:val="16"/>
                <w:lang w:val="sl-SI"/>
              </w:rPr>
              <w:t>, si umijte roke in vse izpostavljene dele telesa z blagim milom. Odstranite onesnažena oblačila in obutev. Po delu očistite opremo in oblačila</w:t>
            </w:r>
            <w:r w:rsidR="00DB3D97" w:rsidRPr="00CF1B8E">
              <w:rPr>
                <w:color w:val="000000"/>
                <w:sz w:val="16"/>
                <w:szCs w:val="16"/>
                <w:lang w:val="sl"/>
              </w:rPr>
              <w:t>.</w:t>
            </w:r>
          </w:p>
          <w:p w14:paraId="4FD33E41" w14:textId="77777777" w:rsidR="00DB3D97" w:rsidRPr="00CF1B8E" w:rsidRDefault="00DB3D97" w:rsidP="00DB3D97">
            <w:pPr>
              <w:pStyle w:val="NoSpacing"/>
              <w:jc w:val="both"/>
              <w:rPr>
                <w:rFonts w:ascii="Arial" w:hAnsi="Arial" w:cs="Arial"/>
                <w:color w:val="000000"/>
                <w:sz w:val="16"/>
                <w:szCs w:val="16"/>
                <w:lang w:val="en-US"/>
              </w:rPr>
            </w:pPr>
          </w:p>
        </w:tc>
      </w:tr>
      <w:tr w:rsidR="00D639FC" w:rsidRPr="00CF1B8E" w14:paraId="31F5DB8A" w14:textId="77777777" w:rsidTr="007E56EC">
        <w:trPr>
          <w:trHeight w:val="272"/>
        </w:trPr>
        <w:tc>
          <w:tcPr>
            <w:tcW w:w="10606" w:type="dxa"/>
            <w:gridSpan w:val="3"/>
            <w:shd w:val="clear" w:color="auto" w:fill="DEEAF6"/>
            <w:vAlign w:val="center"/>
          </w:tcPr>
          <w:p w14:paraId="2EACB058" w14:textId="38781D56" w:rsidR="00BD0BE2"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7</w:t>
            </w:r>
            <w:r w:rsidR="003C10B4">
              <w:rPr>
                <w:b/>
                <w:color w:val="0070C0"/>
                <w:sz w:val="16"/>
                <w:szCs w:val="16"/>
                <w:lang w:val="sl"/>
              </w:rPr>
              <w:t>.</w:t>
            </w:r>
            <w:r w:rsidRPr="00CF1B8E">
              <w:rPr>
                <w:b/>
                <w:color w:val="0070C0"/>
                <w:sz w:val="16"/>
                <w:szCs w:val="16"/>
                <w:lang w:val="sl"/>
              </w:rPr>
              <w:t>2</w:t>
            </w:r>
            <w:r w:rsidR="003C10B4">
              <w:rPr>
                <w:b/>
                <w:color w:val="0070C0"/>
                <w:sz w:val="16"/>
                <w:szCs w:val="16"/>
                <w:lang w:val="sl"/>
              </w:rPr>
              <w:t>.</w:t>
            </w:r>
            <w:r w:rsidRPr="00CF1B8E">
              <w:rPr>
                <w:b/>
                <w:color w:val="0070C0"/>
                <w:sz w:val="16"/>
                <w:szCs w:val="16"/>
                <w:lang w:val="sl"/>
              </w:rPr>
              <w:t xml:space="preserve"> </w:t>
            </w:r>
            <w:r w:rsidR="003C10B4">
              <w:rPr>
                <w:b/>
                <w:color w:val="0070C0"/>
                <w:sz w:val="16"/>
                <w:szCs w:val="16"/>
                <w:lang w:val="sl"/>
              </w:rPr>
              <w:t>P</w:t>
            </w:r>
            <w:r w:rsidRPr="00CF1B8E">
              <w:rPr>
                <w:b/>
                <w:color w:val="0070C0"/>
                <w:sz w:val="16"/>
                <w:szCs w:val="16"/>
                <w:lang w:val="sl"/>
              </w:rPr>
              <w:t>ogoji za varno skladiščenje, vključno z nezdružljivostjo</w:t>
            </w:r>
          </w:p>
        </w:tc>
      </w:tr>
      <w:tr w:rsidR="00DB3D97" w:rsidRPr="00CF1B8E" w14:paraId="605342B9" w14:textId="77777777" w:rsidTr="007E56EC">
        <w:trPr>
          <w:trHeight w:val="272"/>
        </w:trPr>
        <w:tc>
          <w:tcPr>
            <w:tcW w:w="3369" w:type="dxa"/>
            <w:gridSpan w:val="2"/>
            <w:shd w:val="clear" w:color="auto" w:fill="auto"/>
            <w:vAlign w:val="center"/>
          </w:tcPr>
          <w:p w14:paraId="3FF4001E" w14:textId="77777777"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Tehnični ukrepi</w:t>
            </w:r>
          </w:p>
        </w:tc>
        <w:tc>
          <w:tcPr>
            <w:tcW w:w="7237" w:type="dxa"/>
            <w:shd w:val="clear" w:color="auto" w:fill="auto"/>
            <w:vAlign w:val="center"/>
          </w:tcPr>
          <w:p w14:paraId="0EB56794" w14:textId="4B2FDCF0"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 xml:space="preserve">Hranite samo v originalni posodi v hladnem in ustrezno prezračenem prostoru. Zaščitite pred svetlobo. Ne shranjujte skupaj s hrano, pijačami in </w:t>
            </w:r>
            <w:r w:rsidR="003C10B4">
              <w:rPr>
                <w:color w:val="000000"/>
                <w:sz w:val="16"/>
                <w:szCs w:val="16"/>
                <w:lang w:val="sl"/>
              </w:rPr>
              <w:t>krmo za živali</w:t>
            </w:r>
            <w:r w:rsidRPr="00CF1B8E">
              <w:rPr>
                <w:color w:val="000000"/>
                <w:sz w:val="16"/>
                <w:szCs w:val="16"/>
                <w:lang w:val="sl"/>
              </w:rPr>
              <w:t>.</w:t>
            </w:r>
          </w:p>
        </w:tc>
      </w:tr>
      <w:tr w:rsidR="007E56EC" w:rsidRPr="00CF1B8E" w14:paraId="679C5F35" w14:textId="77777777" w:rsidTr="007E56EC">
        <w:trPr>
          <w:trHeight w:val="272"/>
        </w:trPr>
        <w:tc>
          <w:tcPr>
            <w:tcW w:w="3369" w:type="dxa"/>
            <w:gridSpan w:val="2"/>
            <w:shd w:val="clear" w:color="auto" w:fill="auto"/>
          </w:tcPr>
          <w:p w14:paraId="7533A89E" w14:textId="77777777"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Skladiščenje</w:t>
            </w:r>
          </w:p>
        </w:tc>
        <w:tc>
          <w:tcPr>
            <w:tcW w:w="7237" w:type="dxa"/>
            <w:shd w:val="clear" w:color="auto" w:fill="auto"/>
          </w:tcPr>
          <w:p w14:paraId="59D8A770" w14:textId="2192F619"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 xml:space="preserve">Shranjujte pri temperaturi + 5 do + 30 ° </w:t>
            </w:r>
            <w:r w:rsidR="003C10B4">
              <w:rPr>
                <w:color w:val="000000"/>
                <w:sz w:val="16"/>
                <w:szCs w:val="16"/>
                <w:lang w:val="sl"/>
              </w:rPr>
              <w:t>C,</w:t>
            </w:r>
            <w:r w:rsidRPr="00CF1B8E">
              <w:rPr>
                <w:color w:val="000000"/>
                <w:sz w:val="16"/>
                <w:szCs w:val="16"/>
                <w:lang w:val="sl"/>
              </w:rPr>
              <w:t xml:space="preserve"> v pokončnem položaju.</w:t>
            </w:r>
          </w:p>
        </w:tc>
      </w:tr>
      <w:tr w:rsidR="00E7523F" w:rsidRPr="00CF1B8E" w14:paraId="3D6B272A" w14:textId="77777777" w:rsidTr="007E56EC">
        <w:trPr>
          <w:trHeight w:val="272"/>
        </w:trPr>
        <w:tc>
          <w:tcPr>
            <w:tcW w:w="10606" w:type="dxa"/>
            <w:gridSpan w:val="3"/>
            <w:shd w:val="clear" w:color="auto" w:fill="auto"/>
          </w:tcPr>
          <w:p w14:paraId="74FD6731" w14:textId="77777777" w:rsidR="00DB3D97" w:rsidRPr="00CF1B8E" w:rsidRDefault="00DB3D97" w:rsidP="00E7523F">
            <w:pPr>
              <w:pStyle w:val="NoSpacing"/>
              <w:jc w:val="both"/>
              <w:rPr>
                <w:rFonts w:ascii="Arial" w:hAnsi="Arial" w:cs="Arial"/>
                <w:color w:val="000000"/>
                <w:sz w:val="16"/>
                <w:szCs w:val="16"/>
                <w:lang w:val="en-US"/>
              </w:rPr>
            </w:pPr>
          </w:p>
          <w:p w14:paraId="386CB511" w14:textId="77777777" w:rsidR="00E7523F" w:rsidRPr="00CF1B8E" w:rsidRDefault="00E7523F" w:rsidP="007E56EC">
            <w:pPr>
              <w:pStyle w:val="NoSpacing"/>
              <w:jc w:val="both"/>
              <w:rPr>
                <w:rFonts w:ascii="Arial" w:hAnsi="Arial" w:cs="Arial"/>
                <w:color w:val="000000"/>
                <w:sz w:val="16"/>
                <w:szCs w:val="16"/>
                <w:lang w:val="en-US"/>
              </w:rPr>
            </w:pPr>
          </w:p>
        </w:tc>
      </w:tr>
      <w:tr w:rsidR="00D639FC" w:rsidRPr="00CF1B8E" w14:paraId="374CF6CC" w14:textId="77777777" w:rsidTr="00FA7F41">
        <w:trPr>
          <w:trHeight w:val="272"/>
        </w:trPr>
        <w:tc>
          <w:tcPr>
            <w:tcW w:w="10606" w:type="dxa"/>
            <w:gridSpan w:val="3"/>
            <w:shd w:val="clear" w:color="auto" w:fill="DEEAF6"/>
            <w:vAlign w:val="center"/>
          </w:tcPr>
          <w:p w14:paraId="52CA55DE" w14:textId="1465999B" w:rsidR="00BD0BE2" w:rsidRPr="00CF1B8E" w:rsidRDefault="00356F3B" w:rsidP="00B27E16">
            <w:pPr>
              <w:spacing w:after="0" w:line="240" w:lineRule="auto"/>
              <w:rPr>
                <w:rFonts w:ascii="Arial" w:hAnsi="Arial" w:cs="Arial"/>
                <w:b/>
                <w:color w:val="0070C0"/>
                <w:sz w:val="16"/>
                <w:szCs w:val="16"/>
                <w:lang w:val="en-US"/>
              </w:rPr>
            </w:pPr>
            <w:r w:rsidRPr="00CF1B8E">
              <w:rPr>
                <w:b/>
                <w:color w:val="0070C0"/>
                <w:sz w:val="16"/>
                <w:szCs w:val="16"/>
                <w:lang w:val="sl"/>
              </w:rPr>
              <w:t>7</w:t>
            </w:r>
            <w:r>
              <w:rPr>
                <w:b/>
                <w:color w:val="0070C0"/>
                <w:sz w:val="16"/>
                <w:szCs w:val="16"/>
                <w:lang w:val="sl"/>
              </w:rPr>
              <w:t>.</w:t>
            </w:r>
            <w:r w:rsidRPr="00CF1B8E">
              <w:rPr>
                <w:b/>
                <w:color w:val="0070C0"/>
                <w:sz w:val="16"/>
                <w:szCs w:val="16"/>
                <w:lang w:val="sl"/>
              </w:rPr>
              <w:t xml:space="preserve">3. </w:t>
            </w:r>
            <w:r>
              <w:rPr>
                <w:b/>
                <w:color w:val="0070C0"/>
                <w:sz w:val="16"/>
                <w:szCs w:val="16"/>
                <w:lang w:val="sl"/>
              </w:rPr>
              <w:t>Posebna</w:t>
            </w:r>
            <w:r w:rsidRPr="00CF1B8E">
              <w:rPr>
                <w:b/>
                <w:color w:val="0070C0"/>
                <w:sz w:val="16"/>
                <w:szCs w:val="16"/>
                <w:lang w:val="sl"/>
              </w:rPr>
              <w:t xml:space="preserve"> končna uporaba</w:t>
            </w:r>
          </w:p>
        </w:tc>
      </w:tr>
      <w:tr w:rsidR="00D639FC" w:rsidRPr="00CF1B8E" w14:paraId="314373B4" w14:textId="77777777" w:rsidTr="00FA7F41">
        <w:trPr>
          <w:trHeight w:val="272"/>
        </w:trPr>
        <w:tc>
          <w:tcPr>
            <w:tcW w:w="10606" w:type="dxa"/>
            <w:gridSpan w:val="3"/>
            <w:shd w:val="clear" w:color="auto" w:fill="auto"/>
            <w:vAlign w:val="center"/>
          </w:tcPr>
          <w:p w14:paraId="1EA4BF16" w14:textId="204D1719" w:rsidR="00BD0BE2" w:rsidRPr="00CF1B8E" w:rsidRDefault="00FB03BF" w:rsidP="00BF5121">
            <w:pPr>
              <w:pStyle w:val="NoSpacing"/>
              <w:rPr>
                <w:rFonts w:ascii="Arial" w:hAnsi="Arial" w:cs="Arial"/>
                <w:b/>
                <w:color w:val="000000"/>
                <w:sz w:val="16"/>
                <w:szCs w:val="16"/>
                <w:lang w:val="en-US"/>
              </w:rPr>
            </w:pPr>
            <w:r>
              <w:rPr>
                <w:color w:val="000000"/>
                <w:sz w:val="16"/>
                <w:szCs w:val="16"/>
                <w:lang w:val="sl"/>
              </w:rPr>
              <w:t>Biocidn</w:t>
            </w:r>
            <w:r w:rsidR="00710E22">
              <w:rPr>
                <w:color w:val="000000"/>
                <w:sz w:val="16"/>
                <w:szCs w:val="16"/>
                <w:lang w:val="sl"/>
              </w:rPr>
              <w:t>i</w:t>
            </w:r>
            <w:r>
              <w:rPr>
                <w:color w:val="000000"/>
                <w:sz w:val="16"/>
                <w:szCs w:val="16"/>
                <w:lang w:val="sl"/>
              </w:rPr>
              <w:t xml:space="preserve"> </w:t>
            </w:r>
            <w:r w:rsidR="00710E22">
              <w:rPr>
                <w:color w:val="000000"/>
                <w:sz w:val="16"/>
                <w:szCs w:val="16"/>
                <w:lang w:val="sl"/>
              </w:rPr>
              <w:t>detergent</w:t>
            </w:r>
            <w:r w:rsidR="00BF5121" w:rsidRPr="00CF1B8E">
              <w:rPr>
                <w:color w:val="000000"/>
                <w:sz w:val="16"/>
                <w:szCs w:val="16"/>
                <w:lang w:val="sl"/>
              </w:rPr>
              <w:t>.</w:t>
            </w:r>
          </w:p>
        </w:tc>
      </w:tr>
    </w:tbl>
    <w:p w14:paraId="03BA8986" w14:textId="77777777" w:rsidR="00BD0BE2" w:rsidRPr="00CF1B8E" w:rsidRDefault="00BD0BE2" w:rsidP="00FA2D1F">
      <w:pPr>
        <w:pStyle w:val="NoSpacing"/>
        <w:jc w:val="both"/>
        <w:rPr>
          <w:rFonts w:ascii="Arial" w:hAnsi="Arial" w:cs="Arial"/>
          <w:color w:val="000000"/>
          <w:sz w:val="20"/>
          <w:szCs w:val="20"/>
          <w:lang w:val="en-US"/>
        </w:rPr>
      </w:pPr>
    </w:p>
    <w:tbl>
      <w:tblPr>
        <w:tblW w:w="0" w:type="auto"/>
        <w:tblLook w:val="04A0" w:firstRow="1" w:lastRow="0" w:firstColumn="1" w:lastColumn="0" w:noHBand="0" w:noVBand="1"/>
      </w:tblPr>
      <w:tblGrid>
        <w:gridCol w:w="10466"/>
      </w:tblGrid>
      <w:tr w:rsidR="00D639FC" w:rsidRPr="00CF1B8E" w14:paraId="30E3F695" w14:textId="77777777" w:rsidTr="00553B79">
        <w:trPr>
          <w:trHeight w:val="283"/>
        </w:trPr>
        <w:tc>
          <w:tcPr>
            <w:tcW w:w="10606" w:type="dxa"/>
            <w:shd w:val="clear" w:color="auto" w:fill="4472C4"/>
            <w:vAlign w:val="center"/>
          </w:tcPr>
          <w:p w14:paraId="263A97F2" w14:textId="50AF16F0" w:rsidR="00AF11F2" w:rsidRPr="00CF1B8E" w:rsidRDefault="004E0975" w:rsidP="00FA7F4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752B88" w:rsidRPr="00CF1B8E">
              <w:rPr>
                <w:color w:val="FFFFFF"/>
                <w:sz w:val="20"/>
                <w:szCs w:val="20"/>
                <w:lang w:val="sl"/>
              </w:rPr>
              <w:t xml:space="preserve">8: </w:t>
            </w:r>
            <w:r w:rsidR="00710E22">
              <w:rPr>
                <w:color w:val="FFFFFF"/>
                <w:sz w:val="20"/>
                <w:szCs w:val="20"/>
                <w:lang w:val="sl"/>
              </w:rPr>
              <w:t>N</w:t>
            </w:r>
            <w:r w:rsidR="00752B88" w:rsidRPr="00CF1B8E">
              <w:rPr>
                <w:color w:val="FFFFFF"/>
                <w:sz w:val="20"/>
                <w:szCs w:val="20"/>
                <w:lang w:val="sl"/>
              </w:rPr>
              <w:t>adzor izpostavljenosti/osebna zaščita</w:t>
            </w:r>
          </w:p>
        </w:tc>
      </w:tr>
    </w:tbl>
    <w:p w14:paraId="34777989" w14:textId="77777777" w:rsidR="00AF11F2" w:rsidRPr="00CF1B8E" w:rsidRDefault="00AF11F2" w:rsidP="00AF11F2">
      <w:pPr>
        <w:pStyle w:val="NoSpacing"/>
        <w:jc w:val="both"/>
        <w:rPr>
          <w:rFonts w:ascii="Arial" w:hAnsi="Arial" w:cs="Arial"/>
          <w:b/>
          <w:color w:val="000000"/>
          <w:sz w:val="8"/>
          <w:szCs w:val="8"/>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652"/>
        <w:gridCol w:w="2651"/>
        <w:gridCol w:w="2644"/>
      </w:tblGrid>
      <w:tr w:rsidR="002A0307" w:rsidRPr="00CF1B8E" w14:paraId="1865C97E" w14:textId="77777777" w:rsidTr="002300F4">
        <w:trPr>
          <w:trHeight w:val="272"/>
        </w:trPr>
        <w:tc>
          <w:tcPr>
            <w:tcW w:w="10598" w:type="dxa"/>
            <w:gridSpan w:val="4"/>
            <w:tcBorders>
              <w:top w:val="nil"/>
              <w:left w:val="nil"/>
              <w:bottom w:val="single" w:sz="4" w:space="0" w:color="4472C4"/>
              <w:right w:val="nil"/>
            </w:tcBorders>
            <w:shd w:val="clear" w:color="auto" w:fill="DEEAF6"/>
            <w:vAlign w:val="center"/>
          </w:tcPr>
          <w:p w14:paraId="667E5A94" w14:textId="1651AC2E" w:rsidR="00D959B3"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8</w:t>
            </w:r>
            <w:r w:rsidR="00710E22">
              <w:rPr>
                <w:b/>
                <w:color w:val="0070C0"/>
                <w:sz w:val="16"/>
                <w:szCs w:val="16"/>
                <w:lang w:val="sl"/>
              </w:rPr>
              <w:t>.</w:t>
            </w:r>
            <w:r w:rsidRPr="00CF1B8E">
              <w:rPr>
                <w:b/>
                <w:color w:val="0070C0"/>
                <w:sz w:val="16"/>
                <w:szCs w:val="16"/>
                <w:lang w:val="sl"/>
              </w:rPr>
              <w:t xml:space="preserve">1. </w:t>
            </w:r>
            <w:r w:rsidR="00710E22">
              <w:rPr>
                <w:b/>
                <w:color w:val="0070C0"/>
                <w:sz w:val="16"/>
                <w:szCs w:val="16"/>
                <w:lang w:val="sl"/>
              </w:rPr>
              <w:t>K</w:t>
            </w:r>
            <w:r w:rsidRPr="00CF1B8E">
              <w:rPr>
                <w:b/>
                <w:color w:val="0070C0"/>
                <w:sz w:val="16"/>
                <w:szCs w:val="16"/>
                <w:lang w:val="sl"/>
              </w:rPr>
              <w:t>ontrolni parametri</w:t>
            </w:r>
          </w:p>
        </w:tc>
      </w:tr>
      <w:tr w:rsidR="002A0307" w:rsidRPr="00CF1B8E" w14:paraId="6BAF6764" w14:textId="77777777" w:rsidTr="002300F4">
        <w:trPr>
          <w:trHeight w:val="272"/>
        </w:trPr>
        <w:tc>
          <w:tcPr>
            <w:tcW w:w="10598" w:type="dxa"/>
            <w:gridSpan w:val="4"/>
            <w:tcBorders>
              <w:top w:val="single" w:sz="4" w:space="0" w:color="4472C4"/>
              <w:left w:val="single" w:sz="4" w:space="0" w:color="4472C4"/>
              <w:bottom w:val="single" w:sz="4" w:space="0" w:color="4472C4"/>
              <w:right w:val="single" w:sz="4" w:space="0" w:color="4472C4"/>
            </w:tcBorders>
            <w:shd w:val="clear" w:color="auto" w:fill="DEEAF6"/>
            <w:vAlign w:val="center"/>
          </w:tcPr>
          <w:p w14:paraId="13EFA591" w14:textId="77777777" w:rsidR="00D959B3" w:rsidRPr="00CF1B8E" w:rsidRDefault="00AB5041" w:rsidP="00840742">
            <w:pPr>
              <w:pStyle w:val="NoSpacing"/>
              <w:rPr>
                <w:rFonts w:ascii="Arial" w:hAnsi="Arial" w:cs="Arial"/>
                <w:b/>
                <w:color w:val="000000"/>
                <w:sz w:val="16"/>
                <w:szCs w:val="16"/>
                <w:lang w:val="en-US"/>
              </w:rPr>
            </w:pPr>
            <w:r w:rsidRPr="00AB5041">
              <w:rPr>
                <w:b/>
                <w:color w:val="000000"/>
                <w:sz w:val="16"/>
                <w:szCs w:val="16"/>
                <w:lang w:val="sl"/>
              </w:rPr>
              <w:t>Izopropil alkohol</w:t>
            </w:r>
          </w:p>
        </w:tc>
      </w:tr>
      <w:tr w:rsidR="002A0307" w:rsidRPr="00CF1B8E" w14:paraId="08102F90"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31E5E9D" w14:textId="77777777" w:rsidR="00D959B3" w:rsidRPr="00CF1B8E" w:rsidRDefault="001C26EA" w:rsidP="00840742">
            <w:pPr>
              <w:pStyle w:val="NoSpacing"/>
              <w:rPr>
                <w:rFonts w:ascii="Arial" w:hAnsi="Arial" w:cs="Arial"/>
                <w:color w:val="000000"/>
                <w:sz w:val="16"/>
                <w:szCs w:val="16"/>
                <w:lang w:val="en-US"/>
              </w:rPr>
            </w:pPr>
            <w:r w:rsidRPr="00CF1B8E">
              <w:rPr>
                <w:color w:val="000000"/>
                <w:sz w:val="16"/>
                <w:szCs w:val="16"/>
                <w:lang w:val="sl"/>
              </w:rPr>
              <w:t>Poljska</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F208D77" w14:textId="77777777" w:rsidR="00D959B3" w:rsidRPr="00CF1B8E" w:rsidRDefault="00D959B3" w:rsidP="00840742">
            <w:pPr>
              <w:pStyle w:val="NoSpacing"/>
              <w:rPr>
                <w:rFonts w:ascii="Arial" w:hAnsi="Arial" w:cs="Arial"/>
                <w:color w:val="000000"/>
                <w:sz w:val="16"/>
                <w:szCs w:val="16"/>
                <w:lang w:val="en-US"/>
              </w:rPr>
            </w:pPr>
            <w:r w:rsidRPr="00CF1B8E">
              <w:rPr>
                <w:color w:val="000000"/>
                <w:sz w:val="16"/>
                <w:szCs w:val="16"/>
                <w:lang w:val="sl"/>
              </w:rPr>
              <w:t>NDS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EE005AB" w14:textId="77777777" w:rsidR="00D959B3" w:rsidRPr="00CF1B8E" w:rsidRDefault="00AB5041" w:rsidP="00840742">
            <w:pPr>
              <w:pStyle w:val="NoSpacing"/>
              <w:rPr>
                <w:rFonts w:ascii="Arial" w:hAnsi="Arial" w:cs="Arial"/>
                <w:color w:val="000000"/>
                <w:sz w:val="16"/>
                <w:szCs w:val="16"/>
                <w:lang w:val="en-US"/>
              </w:rPr>
            </w:pPr>
            <w:r>
              <w:rPr>
                <w:color w:val="000000"/>
                <w:sz w:val="16"/>
                <w:szCs w:val="16"/>
                <w:lang w:val="sl"/>
              </w:rPr>
              <w:t>900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3463948" w14:textId="77777777" w:rsidR="00D959B3" w:rsidRPr="00CF1B8E" w:rsidRDefault="00D959B3"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1C26EA" w:rsidRPr="00CF1B8E" w14:paraId="2D4515F8"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FFD67D3" w14:textId="77777777" w:rsidR="001C26EA" w:rsidRPr="00CF1B8E" w:rsidRDefault="001C26EA" w:rsidP="001C26EA">
            <w:pPr>
              <w:pStyle w:val="NoSpacing"/>
              <w:rPr>
                <w:rFonts w:ascii="Arial" w:hAnsi="Arial" w:cs="Arial"/>
                <w:color w:val="000000"/>
                <w:sz w:val="16"/>
                <w:szCs w:val="16"/>
                <w:lang w:val="en-US"/>
              </w:rPr>
            </w:pP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784F28D"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NDSCh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259F073" w14:textId="77777777" w:rsidR="001C26EA" w:rsidRPr="00CF1B8E" w:rsidRDefault="00AB5041" w:rsidP="001C26EA">
            <w:pPr>
              <w:pStyle w:val="NoSpacing"/>
              <w:rPr>
                <w:rFonts w:ascii="Arial" w:hAnsi="Arial" w:cs="Arial"/>
                <w:color w:val="000000"/>
                <w:sz w:val="16"/>
                <w:szCs w:val="16"/>
                <w:lang w:val="en-US"/>
              </w:rPr>
            </w:pPr>
            <w:r>
              <w:rPr>
                <w:color w:val="000000"/>
                <w:sz w:val="16"/>
                <w:szCs w:val="16"/>
                <w:lang w:val="sl"/>
              </w:rPr>
              <w:t>1200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F6A54D3"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bl>
    <w:p w14:paraId="4E68938D" w14:textId="77777777" w:rsidR="00FB03BF" w:rsidRDefault="00FB03BF" w:rsidP="00FB03BF">
      <w:pPr>
        <w:pStyle w:val="NoSpacing"/>
        <w:jc w:val="both"/>
        <w:rPr>
          <w:rFonts w:ascii="Arial" w:hAnsi="Arial" w:cs="Arial"/>
          <w:b/>
          <w:color w:val="0070C0"/>
          <w:sz w:val="16"/>
          <w:szCs w:val="16"/>
          <w:lang w:val="en-US"/>
        </w:rPr>
      </w:pPr>
    </w:p>
    <w:tbl>
      <w:tblPr>
        <w:tblW w:w="0" w:type="auto"/>
        <w:tblLook w:val="04A0" w:firstRow="1" w:lastRow="0" w:firstColumn="1" w:lastColumn="0" w:noHBand="0" w:noVBand="1"/>
      </w:tblPr>
      <w:tblGrid>
        <w:gridCol w:w="3430"/>
        <w:gridCol w:w="2397"/>
        <w:gridCol w:w="2092"/>
        <w:gridCol w:w="43"/>
        <w:gridCol w:w="2499"/>
      </w:tblGrid>
      <w:tr w:rsidR="00FB03BF" w:rsidRPr="00CF1B8E" w14:paraId="39BBF136" w14:textId="77777777" w:rsidTr="00CB1CEC">
        <w:trPr>
          <w:trHeight w:val="251"/>
        </w:trPr>
        <w:tc>
          <w:tcPr>
            <w:tcW w:w="5920" w:type="dxa"/>
            <w:gridSpan w:val="2"/>
            <w:tcBorders>
              <w:bottom w:val="single" w:sz="4" w:space="0" w:color="0070C0"/>
              <w:right w:val="single" w:sz="4" w:space="0" w:color="0070C0"/>
            </w:tcBorders>
            <w:shd w:val="clear" w:color="auto" w:fill="auto"/>
            <w:vAlign w:val="center"/>
          </w:tcPr>
          <w:p w14:paraId="1CF15481" w14:textId="533B3EE3" w:rsidR="00FB03BF" w:rsidRPr="00CF1B8E" w:rsidRDefault="00FB03BF" w:rsidP="00CB1CEC">
            <w:pPr>
              <w:pStyle w:val="NoSpacing"/>
              <w:rPr>
                <w:rFonts w:ascii="Arial" w:hAnsi="Arial" w:cs="Arial"/>
                <w:b/>
                <w:color w:val="0070C0"/>
                <w:sz w:val="16"/>
                <w:szCs w:val="16"/>
                <w:lang w:val="en-US"/>
              </w:rPr>
            </w:pPr>
            <w:r w:rsidRPr="00CF1B8E">
              <w:rPr>
                <w:b/>
                <w:color w:val="0070C0"/>
                <w:sz w:val="16"/>
                <w:szCs w:val="16"/>
                <w:lang w:val="sl"/>
              </w:rPr>
              <w:t>DNEL (</w:t>
            </w:r>
            <w:r w:rsidR="00AC74BB">
              <w:rPr>
                <w:b/>
                <w:color w:val="0070C0"/>
                <w:sz w:val="16"/>
                <w:szCs w:val="16"/>
                <w:lang w:val="sl"/>
              </w:rPr>
              <w:t>zaposleni</w:t>
            </w:r>
            <w:r w:rsidRPr="00CF1B8E">
              <w:rPr>
                <w:b/>
                <w:color w:val="0070C0"/>
                <w:sz w:val="16"/>
                <w:szCs w:val="16"/>
                <w:lang w:val="sl"/>
              </w:rPr>
              <w:t>):</w:t>
            </w:r>
          </w:p>
        </w:tc>
        <w:tc>
          <w:tcPr>
            <w:tcW w:w="2154"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714388E4" w14:textId="77777777" w:rsidR="00FB03BF" w:rsidRPr="00CF1B8E" w:rsidRDefault="00FB03BF" w:rsidP="00CB1CEC">
            <w:pPr>
              <w:pStyle w:val="NoSpacing"/>
              <w:rPr>
                <w:rFonts w:ascii="Arial" w:hAnsi="Arial" w:cs="Arial"/>
                <w:b/>
                <w:color w:val="0070C0"/>
                <w:sz w:val="16"/>
                <w:szCs w:val="16"/>
                <w:lang w:val="en-US"/>
              </w:rPr>
            </w:pPr>
            <w:r w:rsidRPr="00CF1B8E">
              <w:rPr>
                <w:b/>
                <w:color w:val="0070C0"/>
                <w:sz w:val="16"/>
                <w:szCs w:val="16"/>
                <w:lang w:val="sl"/>
              </w:rPr>
              <w:t>Kratkotrajna izpostavljenost</w:t>
            </w:r>
          </w:p>
        </w:tc>
        <w:tc>
          <w:tcPr>
            <w:tcW w:w="2524" w:type="dxa"/>
            <w:tcBorders>
              <w:top w:val="single" w:sz="4" w:space="0" w:color="0070C0"/>
              <w:left w:val="single" w:sz="4" w:space="0" w:color="0070C0"/>
              <w:bottom w:val="single" w:sz="4" w:space="0" w:color="0070C0"/>
              <w:right w:val="single" w:sz="4" w:space="0" w:color="0070C0"/>
            </w:tcBorders>
            <w:shd w:val="clear" w:color="auto" w:fill="DEEAF6"/>
            <w:vAlign w:val="center"/>
          </w:tcPr>
          <w:p w14:paraId="46E77D3A" w14:textId="77777777" w:rsidR="00FB03BF" w:rsidRPr="00CF1B8E" w:rsidRDefault="00FB03BF" w:rsidP="00CB1CEC">
            <w:pPr>
              <w:pStyle w:val="NoSpacing"/>
              <w:jc w:val="center"/>
              <w:rPr>
                <w:rFonts w:ascii="Arial" w:hAnsi="Arial" w:cs="Arial"/>
                <w:b/>
                <w:color w:val="0070C0"/>
                <w:sz w:val="16"/>
                <w:szCs w:val="16"/>
                <w:lang w:val="en-US"/>
              </w:rPr>
            </w:pPr>
            <w:r w:rsidRPr="00CF1B8E">
              <w:rPr>
                <w:b/>
                <w:color w:val="0070C0"/>
                <w:sz w:val="16"/>
                <w:szCs w:val="16"/>
                <w:lang w:val="sl"/>
              </w:rPr>
              <w:t>Dolgotrajna izpostavljenost</w:t>
            </w:r>
          </w:p>
        </w:tc>
      </w:tr>
      <w:tr w:rsidR="00FB03BF" w:rsidRPr="00CF1B8E" w14:paraId="736A2FC0" w14:textId="77777777" w:rsidTr="00CB1CEC">
        <w:trPr>
          <w:trHeight w:val="272"/>
        </w:trPr>
        <w:tc>
          <w:tcPr>
            <w:tcW w:w="10598" w:type="dxa"/>
            <w:gridSpan w:val="5"/>
            <w:tcBorders>
              <w:top w:val="single" w:sz="4" w:space="0" w:color="0070C0"/>
              <w:left w:val="single" w:sz="4" w:space="0" w:color="0070C0"/>
              <w:bottom w:val="single" w:sz="4" w:space="0" w:color="0070C0"/>
              <w:right w:val="single" w:sz="4" w:space="0" w:color="0070C0"/>
            </w:tcBorders>
            <w:shd w:val="clear" w:color="auto" w:fill="DEEAF6"/>
            <w:vAlign w:val="center"/>
          </w:tcPr>
          <w:p w14:paraId="7A2187F8" w14:textId="77777777" w:rsidR="00FB03BF" w:rsidRPr="00CF1B8E" w:rsidRDefault="00FB03BF" w:rsidP="00CB1CEC">
            <w:pPr>
              <w:pStyle w:val="NoSpacing"/>
              <w:rPr>
                <w:rFonts w:ascii="Arial" w:hAnsi="Arial" w:cs="Arial"/>
                <w:b/>
                <w:color w:val="000000"/>
                <w:sz w:val="16"/>
                <w:szCs w:val="16"/>
                <w:lang w:val="en-US"/>
              </w:rPr>
            </w:pPr>
            <w:r w:rsidRPr="00FB03BF">
              <w:rPr>
                <w:b/>
                <w:color w:val="000000"/>
                <w:sz w:val="16"/>
                <w:szCs w:val="16"/>
                <w:lang w:val="sl"/>
              </w:rPr>
              <w:t>d-limonen</w:t>
            </w:r>
          </w:p>
        </w:tc>
      </w:tr>
      <w:tr w:rsidR="00FB03BF" w:rsidRPr="00CF1B8E" w14:paraId="57D8ECDC" w14:textId="77777777" w:rsidTr="00CB1CEC">
        <w:trPr>
          <w:trHeight w:val="272"/>
        </w:trPr>
        <w:tc>
          <w:tcPr>
            <w:tcW w:w="3494" w:type="dxa"/>
            <w:vMerge w:val="restart"/>
            <w:tcBorders>
              <w:top w:val="single" w:sz="4" w:space="0" w:color="0070C0"/>
              <w:left w:val="single" w:sz="4" w:space="0" w:color="0070C0"/>
              <w:right w:val="single" w:sz="4" w:space="0" w:color="0070C0"/>
            </w:tcBorders>
            <w:shd w:val="clear" w:color="auto" w:fill="auto"/>
            <w:vAlign w:val="center"/>
          </w:tcPr>
          <w:p w14:paraId="4BB6BFED" w14:textId="77777777" w:rsidR="00FB03BF" w:rsidRPr="00CF1B8E" w:rsidRDefault="00FB03BF" w:rsidP="00CB1CEC">
            <w:pPr>
              <w:pStyle w:val="NoSpacing"/>
              <w:rPr>
                <w:rFonts w:ascii="Arial" w:hAnsi="Arial" w:cs="Arial"/>
                <w:b/>
                <w:color w:val="000000"/>
                <w:sz w:val="15"/>
                <w:szCs w:val="15"/>
                <w:lang w:val="en-US"/>
              </w:rPr>
            </w:pPr>
          </w:p>
        </w:tc>
        <w:tc>
          <w:tcPr>
            <w:tcW w:w="2426" w:type="dxa"/>
            <w:tcBorders>
              <w:top w:val="single" w:sz="4" w:space="0" w:color="0070C0"/>
              <w:left w:val="single" w:sz="4" w:space="0" w:color="0070C0"/>
              <w:bottom w:val="single" w:sz="4" w:space="0" w:color="0070C0"/>
              <w:right w:val="single" w:sz="4" w:space="0" w:color="0070C0"/>
            </w:tcBorders>
            <w:shd w:val="clear" w:color="auto" w:fill="DEEAF6"/>
            <w:vAlign w:val="center"/>
          </w:tcPr>
          <w:p w14:paraId="3CEDC595" w14:textId="77777777" w:rsidR="00FB03BF" w:rsidRPr="00CF1B8E" w:rsidRDefault="00FB03BF" w:rsidP="00CB1CEC">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8C1C0D8" w14:textId="77777777" w:rsidR="00FB03BF" w:rsidRPr="00CF1B8E" w:rsidRDefault="00FB03BF" w:rsidP="00CB1CEC">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0C0FDE89" w14:textId="758BB638" w:rsidR="00FB03BF" w:rsidRPr="00CF1B8E" w:rsidRDefault="00FB03BF" w:rsidP="00CB1CEC">
            <w:pPr>
              <w:pStyle w:val="NoSpacing"/>
              <w:jc w:val="center"/>
              <w:rPr>
                <w:rFonts w:ascii="Arial" w:hAnsi="Arial" w:cs="Arial"/>
                <w:color w:val="000000"/>
                <w:sz w:val="16"/>
                <w:szCs w:val="16"/>
                <w:lang w:val="en-US"/>
              </w:rPr>
            </w:pPr>
            <w:r>
              <w:rPr>
                <w:color w:val="000000"/>
                <w:sz w:val="16"/>
                <w:szCs w:val="16"/>
                <w:lang w:val="sl"/>
              </w:rPr>
              <w:t>4,76 mg/kg</w:t>
            </w:r>
          </w:p>
        </w:tc>
      </w:tr>
      <w:tr w:rsidR="00FB03BF" w:rsidRPr="00CF1B8E" w14:paraId="644E22B2" w14:textId="77777777" w:rsidTr="00CB1CEC">
        <w:trPr>
          <w:trHeight w:val="272"/>
        </w:trPr>
        <w:tc>
          <w:tcPr>
            <w:tcW w:w="3494" w:type="dxa"/>
            <w:vMerge/>
            <w:tcBorders>
              <w:left w:val="single" w:sz="4" w:space="0" w:color="0070C0"/>
              <w:right w:val="single" w:sz="4" w:space="0" w:color="0070C0"/>
            </w:tcBorders>
            <w:shd w:val="clear" w:color="auto" w:fill="auto"/>
            <w:vAlign w:val="center"/>
          </w:tcPr>
          <w:p w14:paraId="38038B84" w14:textId="77777777" w:rsidR="00FB03BF" w:rsidRPr="00CF1B8E" w:rsidRDefault="00FB03BF" w:rsidP="00CB1CEC">
            <w:pPr>
              <w:pStyle w:val="NoSpacing"/>
              <w:rPr>
                <w:rFonts w:ascii="Arial" w:hAnsi="Arial" w:cs="Arial"/>
                <w:b/>
                <w:color w:val="000000"/>
                <w:sz w:val="15"/>
                <w:szCs w:val="15"/>
                <w:lang w:val="en-US"/>
              </w:rPr>
            </w:pPr>
          </w:p>
        </w:tc>
        <w:tc>
          <w:tcPr>
            <w:tcW w:w="2426" w:type="dxa"/>
            <w:tcBorders>
              <w:top w:val="single" w:sz="4" w:space="0" w:color="0070C0"/>
              <w:left w:val="single" w:sz="4" w:space="0" w:color="0070C0"/>
              <w:bottom w:val="single" w:sz="4" w:space="0" w:color="2E74B5"/>
              <w:right w:val="single" w:sz="4" w:space="0" w:color="0070C0"/>
            </w:tcBorders>
            <w:shd w:val="clear" w:color="auto" w:fill="DEEAF6"/>
            <w:vAlign w:val="center"/>
          </w:tcPr>
          <w:p w14:paraId="7B0C0763" w14:textId="77777777" w:rsidR="00FB03BF" w:rsidRPr="00CF1B8E" w:rsidRDefault="00FB03BF" w:rsidP="00CB1CEC">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7846943" w14:textId="22E879E3" w:rsidR="00FB03BF" w:rsidRPr="00CF1B8E" w:rsidRDefault="00FB03BF" w:rsidP="00CB1CEC">
            <w:pPr>
              <w:pStyle w:val="NoSpacing"/>
              <w:jc w:val="center"/>
              <w:rPr>
                <w:rFonts w:ascii="Arial" w:hAnsi="Arial" w:cs="Arial"/>
                <w:b/>
                <w:color w:val="000000"/>
                <w:sz w:val="16"/>
                <w:szCs w:val="16"/>
                <w:lang w:val="en-US"/>
              </w:rPr>
            </w:pPr>
            <w:r w:rsidRPr="00B41946">
              <w:rPr>
                <w:color w:val="000000"/>
                <w:sz w:val="16"/>
                <w:szCs w:val="16"/>
                <w:lang w:val="sl"/>
              </w:rPr>
              <w:t>0</w:t>
            </w:r>
            <w:r w:rsidR="00AC74BB">
              <w:rPr>
                <w:color w:val="000000"/>
                <w:sz w:val="16"/>
                <w:szCs w:val="16"/>
                <w:lang w:val="sl"/>
              </w:rPr>
              <w:t>,</w:t>
            </w:r>
            <w:r w:rsidRPr="00B41946">
              <w:rPr>
                <w:color w:val="000000"/>
                <w:sz w:val="16"/>
                <w:szCs w:val="16"/>
                <w:lang w:val="sl"/>
              </w:rPr>
              <w:t>222 mg/cm</w:t>
            </w:r>
            <w:r w:rsidRPr="00B41946">
              <w:rPr>
                <w:color w:val="000000"/>
                <w:sz w:val="16"/>
                <w:szCs w:val="16"/>
                <w:vertAlign w:val="superscript"/>
                <w:lang w:val="sl"/>
              </w:rPr>
              <w:t>2</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4DC6F266" w14:textId="77777777" w:rsidR="00FB03BF" w:rsidRPr="00CF1B8E" w:rsidRDefault="00FB03BF" w:rsidP="00CB1CEC">
            <w:pPr>
              <w:pStyle w:val="NoSpacing"/>
              <w:jc w:val="center"/>
              <w:rPr>
                <w:rFonts w:ascii="Arial" w:hAnsi="Arial" w:cs="Arial"/>
                <w:color w:val="000000"/>
                <w:sz w:val="16"/>
                <w:szCs w:val="16"/>
                <w:lang w:val="en-US"/>
              </w:rPr>
            </w:pPr>
            <w:r>
              <w:rPr>
                <w:color w:val="000000"/>
                <w:sz w:val="16"/>
                <w:szCs w:val="16"/>
                <w:lang w:val="sl"/>
              </w:rPr>
              <w:t>-</w:t>
            </w:r>
          </w:p>
        </w:tc>
      </w:tr>
      <w:tr w:rsidR="00FB03BF" w:rsidRPr="00CF1B8E" w14:paraId="3FFA1EC8" w14:textId="77777777" w:rsidTr="00CB1CEC">
        <w:trPr>
          <w:trHeight w:val="272"/>
        </w:trPr>
        <w:tc>
          <w:tcPr>
            <w:tcW w:w="3494" w:type="dxa"/>
            <w:vMerge/>
            <w:tcBorders>
              <w:left w:val="single" w:sz="4" w:space="0" w:color="0070C0"/>
              <w:bottom w:val="single" w:sz="4" w:space="0" w:color="0070C0"/>
              <w:right w:val="single" w:sz="4" w:space="0" w:color="0070C0"/>
            </w:tcBorders>
            <w:shd w:val="clear" w:color="auto" w:fill="auto"/>
            <w:vAlign w:val="center"/>
          </w:tcPr>
          <w:p w14:paraId="2495F93B" w14:textId="77777777" w:rsidR="00FB03BF" w:rsidRPr="00CF1B8E" w:rsidRDefault="00FB03BF" w:rsidP="00CB1CEC">
            <w:pPr>
              <w:pStyle w:val="NoSpacing"/>
              <w:rPr>
                <w:rFonts w:ascii="Arial" w:hAnsi="Arial" w:cs="Arial"/>
                <w:b/>
                <w:color w:val="000000"/>
                <w:sz w:val="15"/>
                <w:szCs w:val="15"/>
                <w:lang w:val="en-US"/>
              </w:rPr>
            </w:pPr>
          </w:p>
        </w:tc>
        <w:tc>
          <w:tcPr>
            <w:tcW w:w="2426" w:type="dxa"/>
            <w:tcBorders>
              <w:top w:val="single" w:sz="4" w:space="0" w:color="2E74B5"/>
              <w:left w:val="single" w:sz="4" w:space="0" w:color="0070C0"/>
              <w:bottom w:val="single" w:sz="4" w:space="0" w:color="2E74B5"/>
              <w:right w:val="single" w:sz="4" w:space="0" w:color="0070C0"/>
            </w:tcBorders>
            <w:shd w:val="clear" w:color="auto" w:fill="DEEAF6"/>
            <w:vAlign w:val="center"/>
          </w:tcPr>
          <w:p w14:paraId="28871BDC" w14:textId="77777777" w:rsidR="00FB03BF" w:rsidRPr="00CF1B8E" w:rsidRDefault="00FB03BF" w:rsidP="00CB1CEC">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2448F13" w14:textId="77777777" w:rsidR="00FB03BF" w:rsidRPr="00CF1B8E" w:rsidRDefault="00FB03BF" w:rsidP="00CB1CEC">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7B31C908" w14:textId="4D95A874" w:rsidR="00FB03BF" w:rsidRPr="00CF1B8E" w:rsidRDefault="00FB03BF" w:rsidP="00CB1CEC">
            <w:pPr>
              <w:pStyle w:val="NoSpacing"/>
              <w:jc w:val="center"/>
              <w:rPr>
                <w:rFonts w:ascii="Arial" w:hAnsi="Arial" w:cs="Arial"/>
                <w:color w:val="000000"/>
                <w:sz w:val="16"/>
                <w:szCs w:val="16"/>
                <w:lang w:val="en-US"/>
              </w:rPr>
            </w:pPr>
            <w:r w:rsidRPr="00B41946">
              <w:rPr>
                <w:color w:val="000000"/>
                <w:sz w:val="16"/>
                <w:szCs w:val="16"/>
                <w:lang w:val="sl"/>
              </w:rPr>
              <w:t>73</w:t>
            </w:r>
            <w:r w:rsidR="00D01C45">
              <w:rPr>
                <w:color w:val="000000"/>
                <w:sz w:val="16"/>
                <w:szCs w:val="16"/>
                <w:lang w:val="sl"/>
              </w:rPr>
              <w:t>,</w:t>
            </w:r>
            <w:r w:rsidRPr="00B41946">
              <w:rPr>
                <w:color w:val="000000"/>
                <w:sz w:val="16"/>
                <w:szCs w:val="16"/>
                <w:lang w:val="sl"/>
              </w:rPr>
              <w:t>4 mg/m</w:t>
            </w:r>
            <w:r w:rsidRPr="00B41946">
              <w:rPr>
                <w:color w:val="000000"/>
                <w:sz w:val="16"/>
                <w:szCs w:val="16"/>
                <w:vertAlign w:val="superscript"/>
                <w:lang w:val="sl"/>
              </w:rPr>
              <w:t>3</w:t>
            </w:r>
          </w:p>
        </w:tc>
      </w:tr>
    </w:tbl>
    <w:p w14:paraId="797BC7A1" w14:textId="77777777" w:rsidR="004F30C6" w:rsidRPr="00CF1B8E" w:rsidRDefault="004F30C6" w:rsidP="00FB03BF">
      <w:pPr>
        <w:pStyle w:val="NoSpacing"/>
        <w:jc w:val="both"/>
        <w:rPr>
          <w:rFonts w:ascii="Arial" w:hAnsi="Arial" w:cs="Arial"/>
          <w:b/>
          <w:color w:val="FF0000"/>
          <w:sz w:val="16"/>
          <w:szCs w:val="16"/>
          <w:lang w:val="en-US"/>
        </w:rPr>
      </w:pPr>
    </w:p>
    <w:tbl>
      <w:tblPr>
        <w:tblW w:w="0" w:type="auto"/>
        <w:tblLook w:val="04A0" w:firstRow="1" w:lastRow="0" w:firstColumn="1" w:lastColumn="0" w:noHBand="0" w:noVBand="1"/>
      </w:tblPr>
      <w:tblGrid>
        <w:gridCol w:w="3435"/>
        <w:gridCol w:w="1793"/>
        <w:gridCol w:w="604"/>
        <w:gridCol w:w="1183"/>
        <w:gridCol w:w="910"/>
        <w:gridCol w:w="871"/>
        <w:gridCol w:w="1670"/>
      </w:tblGrid>
      <w:tr w:rsidR="00FB03BF" w:rsidRPr="00CF1B8E" w14:paraId="7665D1C0" w14:textId="77777777" w:rsidTr="00CB1CEC">
        <w:trPr>
          <w:gridAfter w:val="1"/>
          <w:wAfter w:w="1692" w:type="dxa"/>
          <w:trHeight w:val="272"/>
        </w:trPr>
        <w:tc>
          <w:tcPr>
            <w:tcW w:w="3494" w:type="dxa"/>
            <w:shd w:val="clear" w:color="auto" w:fill="auto"/>
            <w:vAlign w:val="center"/>
          </w:tcPr>
          <w:p w14:paraId="1CA657B0" w14:textId="77777777" w:rsidR="00FB03BF" w:rsidRPr="00CF1B8E" w:rsidRDefault="00FB03BF" w:rsidP="00CB1CEC">
            <w:pPr>
              <w:pStyle w:val="NoSpacing"/>
              <w:rPr>
                <w:rFonts w:ascii="Arial" w:hAnsi="Arial" w:cs="Arial"/>
                <w:b/>
                <w:color w:val="000000"/>
                <w:sz w:val="16"/>
                <w:szCs w:val="16"/>
                <w:lang w:val="en-US"/>
              </w:rPr>
            </w:pPr>
          </w:p>
        </w:tc>
        <w:tc>
          <w:tcPr>
            <w:tcW w:w="1815" w:type="dxa"/>
            <w:shd w:val="clear" w:color="auto" w:fill="auto"/>
            <w:vAlign w:val="center"/>
          </w:tcPr>
          <w:p w14:paraId="347EB981" w14:textId="77777777" w:rsidR="00FB03BF" w:rsidRPr="00CF1B8E" w:rsidRDefault="00FB03BF" w:rsidP="00CB1CEC">
            <w:pPr>
              <w:pStyle w:val="NoSpacing"/>
              <w:rPr>
                <w:rFonts w:ascii="Arial" w:hAnsi="Arial" w:cs="Arial"/>
                <w:b/>
                <w:color w:val="000000"/>
                <w:sz w:val="16"/>
                <w:szCs w:val="16"/>
                <w:lang w:val="en-US"/>
              </w:rPr>
            </w:pPr>
          </w:p>
        </w:tc>
        <w:tc>
          <w:tcPr>
            <w:tcW w:w="1802" w:type="dxa"/>
            <w:gridSpan w:val="2"/>
            <w:shd w:val="clear" w:color="auto" w:fill="auto"/>
            <w:vAlign w:val="center"/>
          </w:tcPr>
          <w:p w14:paraId="7C9F5709" w14:textId="77777777" w:rsidR="00FB03BF" w:rsidRPr="00CF1B8E" w:rsidRDefault="00FB03BF" w:rsidP="00CB1CEC">
            <w:pPr>
              <w:pStyle w:val="NoSpacing"/>
              <w:rPr>
                <w:rFonts w:ascii="Arial" w:hAnsi="Arial" w:cs="Arial"/>
                <w:b/>
                <w:color w:val="000000"/>
                <w:sz w:val="16"/>
                <w:szCs w:val="16"/>
                <w:lang w:val="en-US"/>
              </w:rPr>
            </w:pPr>
          </w:p>
        </w:tc>
        <w:tc>
          <w:tcPr>
            <w:tcW w:w="1795" w:type="dxa"/>
            <w:gridSpan w:val="2"/>
            <w:shd w:val="clear" w:color="auto" w:fill="auto"/>
            <w:vAlign w:val="center"/>
          </w:tcPr>
          <w:p w14:paraId="07DAF7EC" w14:textId="77777777" w:rsidR="00FB03BF" w:rsidRPr="00CF1B8E" w:rsidRDefault="00FB03BF" w:rsidP="00CB1CEC">
            <w:pPr>
              <w:pStyle w:val="NoSpacing"/>
              <w:rPr>
                <w:rFonts w:ascii="Arial" w:hAnsi="Arial" w:cs="Arial"/>
                <w:b/>
                <w:color w:val="000000"/>
                <w:sz w:val="16"/>
                <w:szCs w:val="16"/>
                <w:lang w:val="en-US"/>
              </w:rPr>
            </w:pPr>
          </w:p>
        </w:tc>
      </w:tr>
      <w:tr w:rsidR="00FB03BF" w:rsidRPr="00CF1B8E" w14:paraId="5AD80217" w14:textId="77777777" w:rsidTr="00CB1CEC">
        <w:trPr>
          <w:trHeight w:val="272"/>
        </w:trPr>
        <w:tc>
          <w:tcPr>
            <w:tcW w:w="5920" w:type="dxa"/>
            <w:gridSpan w:val="3"/>
            <w:tcBorders>
              <w:bottom w:val="single" w:sz="4" w:space="0" w:color="0070C0"/>
              <w:right w:val="single" w:sz="4" w:space="0" w:color="0070C0"/>
            </w:tcBorders>
            <w:shd w:val="clear" w:color="auto" w:fill="auto"/>
            <w:vAlign w:val="center"/>
          </w:tcPr>
          <w:p w14:paraId="3B2CBBB8" w14:textId="77777777" w:rsidR="00FB03BF" w:rsidRPr="00CF1B8E" w:rsidRDefault="00FB03BF" w:rsidP="00CB1CEC">
            <w:pPr>
              <w:pStyle w:val="NoSpacing"/>
              <w:rPr>
                <w:rFonts w:ascii="Arial" w:hAnsi="Arial" w:cs="Arial"/>
                <w:b/>
                <w:color w:val="0070C0"/>
                <w:sz w:val="15"/>
                <w:szCs w:val="15"/>
                <w:lang w:val="en-US"/>
              </w:rPr>
            </w:pPr>
            <w:r w:rsidRPr="00CF1B8E">
              <w:rPr>
                <w:b/>
                <w:color w:val="0070C0"/>
                <w:sz w:val="16"/>
                <w:szCs w:val="16"/>
                <w:lang w:val="sl"/>
              </w:rPr>
              <w:t>DNEL (populacija):</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3E2A5D2F" w14:textId="77777777" w:rsidR="00FB03BF" w:rsidRPr="00CF1B8E" w:rsidRDefault="00FB03BF" w:rsidP="00CB1CEC">
            <w:pPr>
              <w:pStyle w:val="NoSpacing"/>
              <w:jc w:val="center"/>
              <w:rPr>
                <w:rFonts w:ascii="Arial" w:hAnsi="Arial" w:cs="Arial"/>
                <w:b/>
                <w:color w:val="0070C0"/>
                <w:sz w:val="16"/>
                <w:szCs w:val="16"/>
                <w:lang w:val="en-US"/>
              </w:rPr>
            </w:pPr>
            <w:r w:rsidRPr="00CF1B8E">
              <w:rPr>
                <w:b/>
                <w:color w:val="0070C0"/>
                <w:sz w:val="16"/>
                <w:szCs w:val="16"/>
                <w:lang w:val="sl"/>
              </w:rPr>
              <w:t>Kratkotrajna izpostavljenost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7A4597A8" w14:textId="77777777" w:rsidR="00FB03BF" w:rsidRPr="00CF1B8E" w:rsidRDefault="00FB03BF" w:rsidP="00CB1CEC">
            <w:pPr>
              <w:pStyle w:val="NoSpacing"/>
              <w:jc w:val="center"/>
              <w:rPr>
                <w:rFonts w:ascii="Arial" w:hAnsi="Arial" w:cs="Arial"/>
                <w:b/>
                <w:color w:val="0070C0"/>
                <w:sz w:val="16"/>
                <w:szCs w:val="16"/>
                <w:lang w:val="en-US"/>
              </w:rPr>
            </w:pPr>
            <w:r w:rsidRPr="00CF1B8E">
              <w:rPr>
                <w:b/>
                <w:color w:val="0070C0"/>
                <w:sz w:val="16"/>
                <w:szCs w:val="16"/>
                <w:lang w:val="sl"/>
              </w:rPr>
              <w:t>Dolgotrajna izpostavljenost</w:t>
            </w:r>
          </w:p>
        </w:tc>
      </w:tr>
      <w:tr w:rsidR="00FB03BF" w:rsidRPr="00CF1B8E" w14:paraId="25C044D2" w14:textId="77777777" w:rsidTr="00CB1CEC">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2BD50226" w14:textId="77777777" w:rsidR="00FB03BF" w:rsidRPr="00CF1B8E" w:rsidRDefault="00FB03BF" w:rsidP="00CB1CEC">
            <w:pPr>
              <w:pStyle w:val="NoSpacing"/>
              <w:rPr>
                <w:rFonts w:ascii="Arial" w:hAnsi="Arial" w:cs="Arial"/>
                <w:b/>
                <w:color w:val="000000"/>
                <w:sz w:val="16"/>
                <w:szCs w:val="16"/>
                <w:lang w:val="en-US"/>
              </w:rPr>
            </w:pPr>
            <w:r w:rsidRPr="00FB03BF">
              <w:rPr>
                <w:b/>
                <w:color w:val="000000"/>
                <w:sz w:val="16"/>
                <w:szCs w:val="16"/>
                <w:lang w:val="sl"/>
              </w:rPr>
              <w:t>d-limonen</w:t>
            </w:r>
          </w:p>
        </w:tc>
      </w:tr>
      <w:tr w:rsidR="00FB03BF" w:rsidRPr="00CF1B8E" w14:paraId="2242BACA" w14:textId="77777777" w:rsidTr="00CB1CEC">
        <w:trPr>
          <w:trHeight w:val="272"/>
        </w:trPr>
        <w:tc>
          <w:tcPr>
            <w:tcW w:w="3494" w:type="dxa"/>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5C1CFE09" w14:textId="77777777" w:rsidR="00FB03BF" w:rsidRPr="00CF1B8E" w:rsidRDefault="00FB03BF" w:rsidP="00CB1CEC">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5F4A7FA0" w14:textId="77777777" w:rsidR="00FB03BF" w:rsidRPr="00CF1B8E" w:rsidRDefault="00FB03BF" w:rsidP="00CB1CEC">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480F0D98" w14:textId="77777777" w:rsidR="00FB03BF" w:rsidRPr="00CF1B8E" w:rsidRDefault="00FB03BF" w:rsidP="00CB1CEC">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04894C5A" w14:textId="77777777" w:rsidR="00FB03BF" w:rsidRPr="00CF1B8E" w:rsidRDefault="00FB03BF" w:rsidP="00CB1CEC">
            <w:pPr>
              <w:pStyle w:val="NoSpacing"/>
              <w:jc w:val="center"/>
              <w:rPr>
                <w:rFonts w:ascii="Arial" w:hAnsi="Arial" w:cs="Arial"/>
                <w:color w:val="000000"/>
                <w:sz w:val="16"/>
                <w:szCs w:val="16"/>
                <w:lang w:val="en-US"/>
              </w:rPr>
            </w:pPr>
            <w:r>
              <w:rPr>
                <w:color w:val="000000"/>
                <w:sz w:val="16"/>
                <w:szCs w:val="16"/>
                <w:lang w:val="sl"/>
              </w:rPr>
              <w:t>-</w:t>
            </w:r>
          </w:p>
        </w:tc>
      </w:tr>
      <w:tr w:rsidR="00FB03BF" w:rsidRPr="00CF1B8E" w14:paraId="66A51155" w14:textId="77777777" w:rsidTr="00CB1CEC">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7504A3A8" w14:textId="77777777" w:rsidR="00FB03BF" w:rsidRPr="00CF1B8E" w:rsidRDefault="00FB03BF" w:rsidP="00CB1CEC">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2E74B5"/>
              <w:right w:val="single" w:sz="4" w:space="0" w:color="0070C0"/>
            </w:tcBorders>
            <w:shd w:val="clear" w:color="auto" w:fill="DEEAF6"/>
            <w:vAlign w:val="center"/>
          </w:tcPr>
          <w:p w14:paraId="4E0760C9" w14:textId="77777777" w:rsidR="00FB03BF" w:rsidRPr="00CF1B8E" w:rsidRDefault="00FB03BF" w:rsidP="00CB1CEC">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0C18E97F" w14:textId="5684A0FD" w:rsidR="00FB03BF" w:rsidRPr="00CF1B8E" w:rsidRDefault="00FB03BF" w:rsidP="00CB1CEC">
            <w:pPr>
              <w:pStyle w:val="NoSpacing"/>
              <w:jc w:val="center"/>
              <w:rPr>
                <w:rFonts w:ascii="Arial" w:hAnsi="Arial" w:cs="Arial"/>
                <w:b/>
                <w:color w:val="000000"/>
                <w:sz w:val="16"/>
                <w:szCs w:val="16"/>
                <w:lang w:val="en-US"/>
              </w:rPr>
            </w:pPr>
            <w:r w:rsidRPr="008A1780">
              <w:rPr>
                <w:color w:val="000000"/>
                <w:sz w:val="16"/>
                <w:szCs w:val="16"/>
                <w:lang w:val="sl"/>
              </w:rPr>
              <w:t>0</w:t>
            </w:r>
            <w:r w:rsidR="00AC0B3B">
              <w:rPr>
                <w:color w:val="000000"/>
                <w:sz w:val="16"/>
                <w:szCs w:val="16"/>
                <w:lang w:val="sl"/>
              </w:rPr>
              <w:t>,</w:t>
            </w:r>
            <w:r w:rsidRPr="008A1780">
              <w:rPr>
                <w:color w:val="000000"/>
                <w:sz w:val="16"/>
                <w:szCs w:val="16"/>
                <w:lang w:val="sl"/>
              </w:rPr>
              <w:t>222 mg/cm</w:t>
            </w:r>
            <w:r w:rsidRPr="008A1780">
              <w:rPr>
                <w:color w:val="000000"/>
                <w:sz w:val="16"/>
                <w:szCs w:val="16"/>
                <w:vertAlign w:val="superscript"/>
                <w:lang w:val="sl"/>
              </w:rPr>
              <w:t>2</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32C264E2" w14:textId="77777777" w:rsidR="00FB03BF" w:rsidRPr="00CF1B8E" w:rsidRDefault="00FB03BF" w:rsidP="00CB1CEC">
            <w:pPr>
              <w:pStyle w:val="NoSpacing"/>
              <w:jc w:val="center"/>
              <w:rPr>
                <w:rFonts w:ascii="Arial" w:hAnsi="Arial" w:cs="Arial"/>
                <w:color w:val="000000"/>
                <w:sz w:val="16"/>
                <w:szCs w:val="16"/>
                <w:lang w:val="en-US"/>
              </w:rPr>
            </w:pPr>
          </w:p>
        </w:tc>
      </w:tr>
      <w:tr w:rsidR="00FB03BF" w:rsidRPr="00CF1B8E" w14:paraId="447DD062" w14:textId="77777777" w:rsidTr="00CB1CEC">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6596E4E9" w14:textId="77777777" w:rsidR="00FB03BF" w:rsidRPr="00CF1B8E" w:rsidRDefault="00FB03BF" w:rsidP="00CB1CEC">
            <w:pPr>
              <w:pStyle w:val="NoSpacing"/>
              <w:rPr>
                <w:rFonts w:ascii="Arial" w:hAnsi="Arial" w:cs="Arial"/>
                <w:b/>
                <w:color w:val="000000"/>
                <w:sz w:val="15"/>
                <w:szCs w:val="15"/>
                <w:lang w:val="en-US"/>
              </w:rPr>
            </w:pPr>
          </w:p>
        </w:tc>
        <w:tc>
          <w:tcPr>
            <w:tcW w:w="2426" w:type="dxa"/>
            <w:gridSpan w:val="2"/>
            <w:tcBorders>
              <w:top w:val="single" w:sz="4" w:space="0" w:color="2E74B5"/>
              <w:left w:val="single" w:sz="4" w:space="0" w:color="0070C0"/>
              <w:bottom w:val="single" w:sz="4" w:space="0" w:color="2E74B5"/>
              <w:right w:val="single" w:sz="4" w:space="0" w:color="0070C0"/>
            </w:tcBorders>
            <w:shd w:val="clear" w:color="auto" w:fill="DEEAF6"/>
            <w:vAlign w:val="center"/>
          </w:tcPr>
          <w:p w14:paraId="68D8A239" w14:textId="77777777" w:rsidR="00FB03BF" w:rsidRPr="00CF1B8E" w:rsidRDefault="00FB03BF" w:rsidP="00CB1CEC">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59D44DE8" w14:textId="77777777" w:rsidR="00FB03BF" w:rsidRPr="00CF1B8E" w:rsidRDefault="00FB03BF" w:rsidP="00CB1CEC">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40BD9805" w14:textId="77777777" w:rsidR="00FB03BF" w:rsidRPr="00CF1B8E" w:rsidRDefault="00FB03BF" w:rsidP="00CB1CEC">
            <w:pPr>
              <w:pStyle w:val="NoSpacing"/>
              <w:jc w:val="center"/>
              <w:rPr>
                <w:rFonts w:ascii="Arial" w:hAnsi="Arial" w:cs="Arial"/>
                <w:color w:val="000000"/>
                <w:sz w:val="16"/>
                <w:szCs w:val="16"/>
                <w:lang w:val="en-US"/>
              </w:rPr>
            </w:pPr>
            <w:r>
              <w:rPr>
                <w:color w:val="000000"/>
                <w:sz w:val="16"/>
                <w:szCs w:val="16"/>
                <w:lang w:val="sl"/>
              </w:rPr>
              <w:t>-</w:t>
            </w:r>
          </w:p>
        </w:tc>
      </w:tr>
    </w:tbl>
    <w:p w14:paraId="29B00DE7" w14:textId="77777777" w:rsidR="00FB03BF" w:rsidRPr="00CF1B8E" w:rsidRDefault="00FB03BF" w:rsidP="00FB03BF">
      <w:pPr>
        <w:pStyle w:val="NoSpacing"/>
        <w:jc w:val="both"/>
        <w:rPr>
          <w:rFonts w:ascii="Arial" w:hAnsi="Arial" w:cs="Arial"/>
          <w:b/>
          <w:color w:val="FF0000"/>
          <w:sz w:val="16"/>
          <w:szCs w:val="16"/>
          <w:lang w:val="en-US"/>
        </w:rPr>
      </w:pPr>
    </w:p>
    <w:p w14:paraId="621229A3" w14:textId="6AD12711" w:rsidR="00FB03BF" w:rsidRPr="00CF1B8E" w:rsidRDefault="00FB03BF" w:rsidP="00FB03BF">
      <w:pPr>
        <w:pStyle w:val="NoSpacing"/>
        <w:jc w:val="both"/>
        <w:rPr>
          <w:rFonts w:ascii="Arial" w:hAnsi="Arial" w:cs="Arial"/>
          <w:b/>
          <w:color w:val="0070C0"/>
          <w:sz w:val="16"/>
          <w:szCs w:val="16"/>
          <w:lang w:val="en-US"/>
        </w:rPr>
      </w:pPr>
      <w:r w:rsidRPr="00CF1B8E">
        <w:rPr>
          <w:b/>
          <w:color w:val="0070C0"/>
          <w:sz w:val="16"/>
          <w:szCs w:val="16"/>
          <w:lang w:val="sl"/>
        </w:rPr>
        <w:t>P</w:t>
      </w:r>
      <w:r w:rsidR="00AC0B3B">
        <w:rPr>
          <w:b/>
          <w:color w:val="0070C0"/>
          <w:sz w:val="16"/>
          <w:szCs w:val="16"/>
          <w:lang w:val="sl"/>
        </w:rPr>
        <w:t>NEC</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445"/>
        <w:gridCol w:w="6011"/>
      </w:tblGrid>
      <w:tr w:rsidR="00FB03BF" w:rsidRPr="00CF1B8E" w14:paraId="02B8C396" w14:textId="77777777" w:rsidTr="00CB1CEC">
        <w:trPr>
          <w:trHeight w:val="272"/>
        </w:trPr>
        <w:tc>
          <w:tcPr>
            <w:tcW w:w="10598" w:type="dxa"/>
            <w:gridSpan w:val="2"/>
            <w:shd w:val="clear" w:color="auto" w:fill="DEEAF6"/>
            <w:vAlign w:val="center"/>
          </w:tcPr>
          <w:p w14:paraId="6DD4406F" w14:textId="77777777" w:rsidR="00FB03BF" w:rsidRPr="00CF1B8E" w:rsidRDefault="00FB03BF" w:rsidP="00CB1CEC">
            <w:pPr>
              <w:pStyle w:val="NoSpacing"/>
              <w:rPr>
                <w:rFonts w:ascii="Arial" w:hAnsi="Arial" w:cs="Arial"/>
                <w:b/>
                <w:color w:val="000000"/>
                <w:sz w:val="16"/>
                <w:szCs w:val="16"/>
                <w:lang w:val="en-US"/>
              </w:rPr>
            </w:pPr>
            <w:r w:rsidRPr="00FB03BF">
              <w:rPr>
                <w:b/>
                <w:color w:val="000000"/>
                <w:sz w:val="16"/>
                <w:szCs w:val="16"/>
                <w:lang w:val="sl"/>
              </w:rPr>
              <w:t>d-limonen</w:t>
            </w:r>
          </w:p>
        </w:tc>
      </w:tr>
      <w:tr w:rsidR="00FB03BF" w:rsidRPr="00CF1B8E" w14:paraId="6877A744" w14:textId="77777777" w:rsidTr="00CB1CEC">
        <w:trPr>
          <w:trHeight w:val="272"/>
        </w:trPr>
        <w:tc>
          <w:tcPr>
            <w:tcW w:w="4503" w:type="dxa"/>
            <w:shd w:val="clear" w:color="auto" w:fill="auto"/>
            <w:vAlign w:val="center"/>
          </w:tcPr>
          <w:p w14:paraId="0533FC48" w14:textId="161DA3EE" w:rsidR="00FB03BF" w:rsidRPr="00CF1B8E" w:rsidRDefault="00AC0B3B" w:rsidP="00CB1CEC">
            <w:pPr>
              <w:pStyle w:val="NoSpacing"/>
              <w:rPr>
                <w:rFonts w:ascii="Arial" w:hAnsi="Arial" w:cs="Arial"/>
                <w:color w:val="000000"/>
                <w:sz w:val="16"/>
                <w:szCs w:val="16"/>
                <w:lang w:val="en-US"/>
              </w:rPr>
            </w:pPr>
            <w:r>
              <w:rPr>
                <w:color w:val="000000"/>
                <w:sz w:val="16"/>
                <w:szCs w:val="16"/>
                <w:lang w:val="sl"/>
              </w:rPr>
              <w:t>Prst</w:t>
            </w:r>
          </w:p>
        </w:tc>
        <w:tc>
          <w:tcPr>
            <w:tcW w:w="6095" w:type="dxa"/>
            <w:shd w:val="clear" w:color="auto" w:fill="auto"/>
            <w:vAlign w:val="center"/>
          </w:tcPr>
          <w:p w14:paraId="3661FEC5" w14:textId="0A26A08E" w:rsidR="00FB03BF" w:rsidRPr="00CF1B8E" w:rsidRDefault="00FB03BF" w:rsidP="00CB1CEC">
            <w:pPr>
              <w:pStyle w:val="NoSpacing"/>
              <w:rPr>
                <w:rFonts w:ascii="Arial" w:hAnsi="Arial" w:cs="Arial"/>
                <w:color w:val="000000"/>
                <w:sz w:val="16"/>
                <w:szCs w:val="16"/>
                <w:lang w:val="en-US"/>
              </w:rPr>
            </w:pPr>
            <w:r w:rsidRPr="00E24525">
              <w:rPr>
                <w:color w:val="000000"/>
                <w:sz w:val="16"/>
                <w:szCs w:val="16"/>
                <w:lang w:val="sl"/>
              </w:rPr>
              <w:t>0</w:t>
            </w:r>
            <w:r w:rsidR="00AC0B3B">
              <w:rPr>
                <w:color w:val="000000"/>
                <w:sz w:val="16"/>
                <w:szCs w:val="16"/>
                <w:lang w:val="sl"/>
              </w:rPr>
              <w:t>,</w:t>
            </w:r>
            <w:r w:rsidRPr="00E24525">
              <w:rPr>
                <w:color w:val="000000"/>
                <w:sz w:val="16"/>
                <w:szCs w:val="16"/>
                <w:lang w:val="sl"/>
              </w:rPr>
              <w:t>262 mg/kg</w:t>
            </w:r>
          </w:p>
        </w:tc>
      </w:tr>
      <w:tr w:rsidR="00FB03BF" w:rsidRPr="00CF1B8E" w14:paraId="672499F7" w14:textId="77777777" w:rsidTr="00CB1CEC">
        <w:trPr>
          <w:trHeight w:val="272"/>
        </w:trPr>
        <w:tc>
          <w:tcPr>
            <w:tcW w:w="4503" w:type="dxa"/>
            <w:shd w:val="clear" w:color="auto" w:fill="auto"/>
            <w:vAlign w:val="center"/>
          </w:tcPr>
          <w:p w14:paraId="5158D935" w14:textId="77777777" w:rsidR="00FB03BF" w:rsidRPr="00CF1B8E" w:rsidRDefault="00FB03BF" w:rsidP="00CB1CEC">
            <w:pPr>
              <w:pStyle w:val="NoSpacing"/>
              <w:rPr>
                <w:rFonts w:ascii="Arial" w:hAnsi="Arial" w:cs="Arial"/>
                <w:color w:val="000000"/>
                <w:sz w:val="16"/>
                <w:szCs w:val="16"/>
                <w:lang w:val="en-US"/>
              </w:rPr>
            </w:pPr>
            <w:r w:rsidRPr="00CF1B8E">
              <w:rPr>
                <w:color w:val="000000"/>
                <w:sz w:val="16"/>
                <w:szCs w:val="16"/>
                <w:lang w:val="sl"/>
              </w:rPr>
              <w:t>Naprave za čiščenje odplak</w:t>
            </w:r>
          </w:p>
        </w:tc>
        <w:tc>
          <w:tcPr>
            <w:tcW w:w="6095" w:type="dxa"/>
            <w:shd w:val="clear" w:color="auto" w:fill="auto"/>
            <w:vAlign w:val="center"/>
          </w:tcPr>
          <w:p w14:paraId="5891A99C" w14:textId="77777777" w:rsidR="00FB03BF" w:rsidRPr="00E24525" w:rsidRDefault="00FB03BF" w:rsidP="00CB1CEC">
            <w:pPr>
              <w:pStyle w:val="NoSpacing"/>
              <w:rPr>
                <w:rFonts w:ascii="Arial" w:hAnsi="Arial" w:cs="Arial"/>
                <w:color w:val="000000"/>
                <w:sz w:val="16"/>
                <w:szCs w:val="16"/>
              </w:rPr>
            </w:pPr>
            <w:r w:rsidRPr="00E24525">
              <w:rPr>
                <w:color w:val="000000"/>
                <w:sz w:val="16"/>
                <w:szCs w:val="16"/>
                <w:lang w:val="sl"/>
              </w:rPr>
              <w:t>1,8 mg/l</w:t>
            </w:r>
          </w:p>
        </w:tc>
      </w:tr>
      <w:tr w:rsidR="00FB03BF" w:rsidRPr="00CF1B8E" w14:paraId="1F6C8229" w14:textId="77777777" w:rsidTr="00CB1CEC">
        <w:trPr>
          <w:trHeight w:val="272"/>
        </w:trPr>
        <w:tc>
          <w:tcPr>
            <w:tcW w:w="4503" w:type="dxa"/>
            <w:shd w:val="clear" w:color="auto" w:fill="auto"/>
            <w:vAlign w:val="center"/>
          </w:tcPr>
          <w:p w14:paraId="02337FD6" w14:textId="77777777" w:rsidR="00FB03BF" w:rsidRPr="00CF1B8E" w:rsidRDefault="00FB03BF" w:rsidP="00CB1CEC">
            <w:pPr>
              <w:pStyle w:val="NoSpacing"/>
              <w:rPr>
                <w:rFonts w:ascii="Arial" w:hAnsi="Arial" w:cs="Arial"/>
                <w:color w:val="000000"/>
                <w:sz w:val="16"/>
                <w:szCs w:val="16"/>
                <w:lang w:val="en-US"/>
              </w:rPr>
            </w:pPr>
            <w:r w:rsidRPr="00CF1B8E">
              <w:rPr>
                <w:color w:val="000000"/>
                <w:sz w:val="16"/>
                <w:szCs w:val="16"/>
                <w:lang w:val="sl"/>
              </w:rPr>
              <w:t>Sveža voda</w:t>
            </w:r>
          </w:p>
        </w:tc>
        <w:tc>
          <w:tcPr>
            <w:tcW w:w="6095" w:type="dxa"/>
            <w:shd w:val="clear" w:color="auto" w:fill="auto"/>
            <w:vAlign w:val="center"/>
          </w:tcPr>
          <w:p w14:paraId="0CBBE5D3" w14:textId="77777777" w:rsidR="00FB03BF" w:rsidRPr="00E24525" w:rsidRDefault="00FB03BF" w:rsidP="00CB1CEC">
            <w:pPr>
              <w:pStyle w:val="NoSpacing"/>
              <w:rPr>
                <w:rFonts w:ascii="Arial" w:hAnsi="Arial" w:cs="Arial"/>
                <w:color w:val="000000"/>
                <w:sz w:val="16"/>
                <w:szCs w:val="16"/>
              </w:rPr>
            </w:pPr>
            <w:r w:rsidRPr="00E24525">
              <w:rPr>
                <w:color w:val="000000"/>
                <w:sz w:val="16"/>
                <w:szCs w:val="16"/>
                <w:lang w:val="sl"/>
              </w:rPr>
              <w:t>0,0054 mg/l</w:t>
            </w:r>
          </w:p>
        </w:tc>
      </w:tr>
      <w:tr w:rsidR="00FB03BF" w:rsidRPr="00CF1B8E" w14:paraId="5FB90BCA" w14:textId="77777777" w:rsidTr="00FB03BF">
        <w:trPr>
          <w:trHeight w:val="272"/>
        </w:trPr>
        <w:tc>
          <w:tcPr>
            <w:tcW w:w="4503" w:type="dxa"/>
            <w:shd w:val="clear" w:color="auto" w:fill="auto"/>
            <w:vAlign w:val="center"/>
          </w:tcPr>
          <w:p w14:paraId="20CA1356" w14:textId="77777777" w:rsidR="00FB03BF" w:rsidRPr="00CF1B8E" w:rsidRDefault="00FB03BF" w:rsidP="00CB1CEC">
            <w:pPr>
              <w:pStyle w:val="NoSpacing"/>
              <w:rPr>
                <w:rFonts w:ascii="Arial" w:hAnsi="Arial" w:cs="Arial"/>
                <w:color w:val="000000"/>
                <w:sz w:val="16"/>
                <w:szCs w:val="16"/>
                <w:lang w:val="en-US"/>
              </w:rPr>
            </w:pPr>
            <w:r w:rsidRPr="00CF1B8E">
              <w:rPr>
                <w:color w:val="000000"/>
                <w:sz w:val="16"/>
                <w:szCs w:val="16"/>
                <w:lang w:val="sl"/>
              </w:rPr>
              <w:t>Morska voda</w:t>
            </w:r>
          </w:p>
        </w:tc>
        <w:tc>
          <w:tcPr>
            <w:tcW w:w="6095" w:type="dxa"/>
            <w:shd w:val="clear" w:color="auto" w:fill="auto"/>
            <w:vAlign w:val="center"/>
          </w:tcPr>
          <w:p w14:paraId="03549A88" w14:textId="77777777" w:rsidR="00FB03BF" w:rsidRPr="00E24525" w:rsidRDefault="00FB03BF" w:rsidP="00CB1CEC">
            <w:pPr>
              <w:pStyle w:val="NoSpacing"/>
              <w:rPr>
                <w:rFonts w:ascii="Arial" w:hAnsi="Arial" w:cs="Arial"/>
                <w:color w:val="000000"/>
                <w:sz w:val="16"/>
                <w:szCs w:val="16"/>
              </w:rPr>
            </w:pPr>
            <w:r w:rsidRPr="00E24525">
              <w:rPr>
                <w:color w:val="000000"/>
                <w:sz w:val="16"/>
                <w:szCs w:val="16"/>
                <w:lang w:val="sl"/>
              </w:rPr>
              <w:t>0,00054 mg/l</w:t>
            </w:r>
          </w:p>
        </w:tc>
      </w:tr>
      <w:tr w:rsidR="00FB03BF" w:rsidRPr="00CF1B8E" w14:paraId="21E87BA9" w14:textId="77777777" w:rsidTr="00FB03BF">
        <w:trPr>
          <w:trHeight w:val="272"/>
        </w:trPr>
        <w:tc>
          <w:tcPr>
            <w:tcW w:w="4503" w:type="dxa"/>
            <w:shd w:val="clear" w:color="auto" w:fill="auto"/>
            <w:vAlign w:val="center"/>
          </w:tcPr>
          <w:p w14:paraId="5906254E" w14:textId="77777777" w:rsidR="00FB03BF" w:rsidRPr="00CF1B8E" w:rsidRDefault="00FB03BF" w:rsidP="00CB1CEC">
            <w:pPr>
              <w:pStyle w:val="NoSpacing"/>
              <w:rPr>
                <w:rFonts w:ascii="Arial" w:hAnsi="Arial" w:cs="Arial"/>
                <w:color w:val="000000"/>
                <w:sz w:val="16"/>
                <w:szCs w:val="16"/>
                <w:lang w:val="en-US"/>
              </w:rPr>
            </w:pPr>
            <w:r w:rsidRPr="00CF1B8E">
              <w:rPr>
                <w:color w:val="000000"/>
                <w:sz w:val="16"/>
                <w:szCs w:val="16"/>
                <w:lang w:val="sl"/>
              </w:rPr>
              <w:t>Usedlina sveže vode</w:t>
            </w:r>
          </w:p>
        </w:tc>
        <w:tc>
          <w:tcPr>
            <w:tcW w:w="6095" w:type="dxa"/>
            <w:shd w:val="clear" w:color="auto" w:fill="auto"/>
            <w:vAlign w:val="center"/>
          </w:tcPr>
          <w:p w14:paraId="5BD1FD1F" w14:textId="7E4FB04C" w:rsidR="00FB03BF" w:rsidRPr="00E24525" w:rsidRDefault="00FB03BF" w:rsidP="00CB1CEC">
            <w:pPr>
              <w:pStyle w:val="NoSpacing"/>
              <w:rPr>
                <w:rFonts w:ascii="Arial" w:hAnsi="Arial" w:cs="Arial"/>
                <w:color w:val="000000"/>
                <w:sz w:val="16"/>
                <w:szCs w:val="16"/>
              </w:rPr>
            </w:pPr>
            <w:r>
              <w:rPr>
                <w:color w:val="000000"/>
                <w:sz w:val="16"/>
                <w:szCs w:val="16"/>
                <w:lang w:val="sl"/>
              </w:rPr>
              <w:t>1,32 mg/kg</w:t>
            </w:r>
          </w:p>
        </w:tc>
      </w:tr>
      <w:tr w:rsidR="00FB03BF" w:rsidRPr="00CF1B8E" w14:paraId="7347592D" w14:textId="77777777" w:rsidTr="00FB03BF">
        <w:trPr>
          <w:trHeight w:val="272"/>
        </w:trPr>
        <w:tc>
          <w:tcPr>
            <w:tcW w:w="4503" w:type="dxa"/>
            <w:shd w:val="clear" w:color="auto" w:fill="auto"/>
            <w:vAlign w:val="center"/>
          </w:tcPr>
          <w:p w14:paraId="6EDCBD5C" w14:textId="77777777" w:rsidR="00FB03BF" w:rsidRPr="00CF1B8E" w:rsidRDefault="00FB03BF" w:rsidP="00CB1CEC">
            <w:pPr>
              <w:pStyle w:val="NoSpacing"/>
              <w:rPr>
                <w:rFonts w:ascii="Arial" w:hAnsi="Arial" w:cs="Arial"/>
                <w:color w:val="000000"/>
                <w:sz w:val="16"/>
                <w:szCs w:val="16"/>
                <w:lang w:val="en-US"/>
              </w:rPr>
            </w:pPr>
            <w:r w:rsidRPr="00CF1B8E">
              <w:rPr>
                <w:color w:val="000000"/>
                <w:sz w:val="16"/>
                <w:szCs w:val="16"/>
                <w:lang w:val="sl"/>
              </w:rPr>
              <w:t>Morske usedline</w:t>
            </w:r>
          </w:p>
        </w:tc>
        <w:tc>
          <w:tcPr>
            <w:tcW w:w="6095" w:type="dxa"/>
            <w:shd w:val="clear" w:color="auto" w:fill="auto"/>
            <w:vAlign w:val="center"/>
          </w:tcPr>
          <w:p w14:paraId="255970C1" w14:textId="1408A121" w:rsidR="00FB03BF" w:rsidRPr="00E24525" w:rsidRDefault="00FB03BF" w:rsidP="00CB1CEC">
            <w:pPr>
              <w:pStyle w:val="NoSpacing"/>
              <w:rPr>
                <w:rFonts w:ascii="Arial" w:hAnsi="Arial" w:cs="Arial"/>
                <w:color w:val="000000"/>
                <w:sz w:val="16"/>
                <w:szCs w:val="16"/>
              </w:rPr>
            </w:pPr>
            <w:r>
              <w:rPr>
                <w:color w:val="000000"/>
                <w:sz w:val="16"/>
                <w:szCs w:val="16"/>
                <w:lang w:val="sl"/>
              </w:rPr>
              <w:t>0,</w:t>
            </w:r>
            <w:r w:rsidR="00FA718A">
              <w:rPr>
                <w:color w:val="000000"/>
                <w:sz w:val="16"/>
                <w:szCs w:val="16"/>
                <w:lang w:val="sl"/>
              </w:rPr>
              <w:t>13</w:t>
            </w:r>
            <w:r>
              <w:rPr>
                <w:color w:val="000000"/>
                <w:sz w:val="16"/>
                <w:szCs w:val="16"/>
                <w:lang w:val="sl"/>
              </w:rPr>
              <w:t xml:space="preserve"> mg/kg</w:t>
            </w:r>
          </w:p>
        </w:tc>
      </w:tr>
    </w:tbl>
    <w:p w14:paraId="133514FA" w14:textId="77777777" w:rsidR="00FB03BF" w:rsidRPr="00AB5041" w:rsidRDefault="00FB03BF" w:rsidP="00D959B3">
      <w:pPr>
        <w:pStyle w:val="NoSpacing"/>
        <w:jc w:val="both"/>
        <w:rPr>
          <w:rFonts w:ascii="Arial" w:hAnsi="Arial" w:cs="Arial"/>
          <w:b/>
          <w:color w:val="0070C0"/>
          <w:sz w:val="16"/>
          <w:szCs w:val="16"/>
          <w:lang w:val="en-US"/>
        </w:rPr>
      </w:pPr>
    </w:p>
    <w:p w14:paraId="76727796" w14:textId="77777777" w:rsidR="00072086" w:rsidRPr="00CF1B8E" w:rsidRDefault="00072086" w:rsidP="00072086">
      <w:pPr>
        <w:pStyle w:val="NoSpacing"/>
        <w:jc w:val="both"/>
        <w:rPr>
          <w:rFonts w:ascii="Arial" w:hAnsi="Arial" w:cs="Arial"/>
          <w:b/>
          <w:color w:val="FF0000"/>
          <w:sz w:val="8"/>
          <w:szCs w:val="8"/>
          <w:lang w:val="en-US"/>
        </w:rPr>
      </w:pPr>
    </w:p>
    <w:tbl>
      <w:tblPr>
        <w:tblW w:w="0" w:type="auto"/>
        <w:tblLook w:val="04A0" w:firstRow="1" w:lastRow="0" w:firstColumn="1" w:lastColumn="0" w:noHBand="0" w:noVBand="1"/>
      </w:tblPr>
      <w:tblGrid>
        <w:gridCol w:w="4110"/>
        <w:gridCol w:w="6356"/>
      </w:tblGrid>
      <w:tr w:rsidR="00072086" w:rsidRPr="00CF1B8E" w14:paraId="01EA8D24" w14:textId="77777777" w:rsidTr="00453FC6">
        <w:trPr>
          <w:trHeight w:val="272"/>
        </w:trPr>
        <w:tc>
          <w:tcPr>
            <w:tcW w:w="10682" w:type="dxa"/>
            <w:gridSpan w:val="2"/>
            <w:shd w:val="clear" w:color="auto" w:fill="DEEAF6"/>
            <w:vAlign w:val="center"/>
          </w:tcPr>
          <w:p w14:paraId="20629B3F" w14:textId="5A12087C" w:rsidR="00072086" w:rsidRPr="00CF1B8E" w:rsidRDefault="00CA3052" w:rsidP="00B27E16">
            <w:pPr>
              <w:spacing w:after="0"/>
              <w:rPr>
                <w:rFonts w:ascii="Arial" w:hAnsi="Arial" w:cs="Arial"/>
                <w:b/>
                <w:color w:val="0070C0"/>
                <w:sz w:val="16"/>
                <w:szCs w:val="16"/>
                <w:lang w:val="en-US"/>
              </w:rPr>
            </w:pPr>
            <w:r w:rsidRPr="00CF1B8E">
              <w:rPr>
                <w:b/>
                <w:color w:val="0070C0"/>
                <w:sz w:val="16"/>
                <w:szCs w:val="16"/>
                <w:lang w:val="sl"/>
              </w:rPr>
              <w:t>8</w:t>
            </w:r>
            <w:r>
              <w:rPr>
                <w:b/>
                <w:color w:val="0070C0"/>
                <w:sz w:val="16"/>
                <w:szCs w:val="16"/>
                <w:lang w:val="sl"/>
              </w:rPr>
              <w:t>.</w:t>
            </w:r>
            <w:r w:rsidRPr="00CF1B8E">
              <w:rPr>
                <w:b/>
                <w:color w:val="0070C0"/>
                <w:sz w:val="16"/>
                <w:szCs w:val="16"/>
                <w:lang w:val="sl"/>
              </w:rPr>
              <w:t xml:space="preserve">2. </w:t>
            </w:r>
            <w:r>
              <w:rPr>
                <w:b/>
                <w:color w:val="0070C0"/>
                <w:sz w:val="16"/>
                <w:szCs w:val="16"/>
                <w:lang w:val="sl"/>
              </w:rPr>
              <w:t>N</w:t>
            </w:r>
            <w:r w:rsidRPr="00CF1B8E">
              <w:rPr>
                <w:b/>
                <w:color w:val="0070C0"/>
                <w:sz w:val="16"/>
                <w:szCs w:val="16"/>
                <w:lang w:val="sl"/>
              </w:rPr>
              <w:t>adzor izpostavljenosti</w:t>
            </w:r>
          </w:p>
        </w:tc>
      </w:tr>
      <w:tr w:rsidR="00072086" w:rsidRPr="00CF1B8E" w14:paraId="0016144A" w14:textId="77777777" w:rsidTr="00453FC6">
        <w:trPr>
          <w:trHeight w:val="272"/>
        </w:trPr>
        <w:tc>
          <w:tcPr>
            <w:tcW w:w="10682" w:type="dxa"/>
            <w:gridSpan w:val="2"/>
            <w:shd w:val="clear" w:color="auto" w:fill="auto"/>
            <w:vAlign w:val="center"/>
          </w:tcPr>
          <w:p w14:paraId="1E355BF9" w14:textId="5E5F169B" w:rsidR="00072086" w:rsidRPr="00CF1B8E" w:rsidRDefault="00414361" w:rsidP="00B27E16">
            <w:pPr>
              <w:spacing w:after="0" w:line="240" w:lineRule="auto"/>
              <w:rPr>
                <w:rFonts w:ascii="Arial" w:hAnsi="Arial" w:cs="Arial"/>
                <w:b/>
                <w:color w:val="0070C0"/>
                <w:sz w:val="16"/>
                <w:szCs w:val="16"/>
                <w:lang w:val="en-US"/>
              </w:rPr>
            </w:pPr>
            <w:r w:rsidRPr="00CF1B8E">
              <w:rPr>
                <w:b/>
                <w:color w:val="0070C0"/>
                <w:sz w:val="16"/>
                <w:szCs w:val="16"/>
                <w:lang w:val="sl"/>
              </w:rPr>
              <w:t>8.2.1</w:t>
            </w:r>
            <w:r>
              <w:rPr>
                <w:b/>
                <w:color w:val="0070C0"/>
                <w:sz w:val="16"/>
                <w:szCs w:val="16"/>
                <w:lang w:val="sl"/>
              </w:rPr>
              <w:t>.</w:t>
            </w:r>
            <w:r w:rsidRPr="00CF1B8E">
              <w:rPr>
                <w:b/>
                <w:color w:val="0070C0"/>
                <w:sz w:val="16"/>
                <w:szCs w:val="16"/>
                <w:lang w:val="sl"/>
              </w:rPr>
              <w:t xml:space="preserve"> </w:t>
            </w:r>
            <w:r w:rsidRPr="00847F34">
              <w:rPr>
                <w:b/>
                <w:color w:val="0070C0"/>
                <w:sz w:val="16"/>
                <w:szCs w:val="16"/>
                <w:lang w:val="sl-SI"/>
              </w:rPr>
              <w:t>Ustrezen inženirski nadzor</w:t>
            </w:r>
          </w:p>
        </w:tc>
      </w:tr>
      <w:tr w:rsidR="00072086" w:rsidRPr="00CF1B8E" w14:paraId="42DAC7DB" w14:textId="77777777" w:rsidTr="00453FC6">
        <w:trPr>
          <w:trHeight w:val="272"/>
        </w:trPr>
        <w:tc>
          <w:tcPr>
            <w:tcW w:w="10682" w:type="dxa"/>
            <w:gridSpan w:val="2"/>
            <w:shd w:val="clear" w:color="auto" w:fill="auto"/>
          </w:tcPr>
          <w:p w14:paraId="6A15012B" w14:textId="49246C17" w:rsidR="00DF7C03" w:rsidRPr="00CF1B8E" w:rsidRDefault="006642C8" w:rsidP="002B405E">
            <w:pPr>
              <w:pStyle w:val="NoSpacing"/>
              <w:jc w:val="both"/>
              <w:rPr>
                <w:rFonts w:ascii="Arial" w:hAnsi="Arial" w:cs="Arial"/>
                <w:color w:val="000000"/>
                <w:sz w:val="16"/>
                <w:szCs w:val="16"/>
                <w:lang w:val="en-US"/>
              </w:rPr>
            </w:pPr>
            <w:r w:rsidRPr="00CF1B8E">
              <w:rPr>
                <w:color w:val="000000"/>
                <w:sz w:val="16"/>
                <w:szCs w:val="16"/>
                <w:lang w:val="sl"/>
              </w:rPr>
              <w:t xml:space="preserve">Postopek </w:t>
            </w:r>
            <w:r>
              <w:rPr>
                <w:color w:val="000000"/>
                <w:sz w:val="16"/>
                <w:szCs w:val="16"/>
                <w:lang w:val="sl"/>
              </w:rPr>
              <w:t>tesnenja</w:t>
            </w:r>
            <w:r w:rsidRPr="00CF1B8E">
              <w:rPr>
                <w:color w:val="000000"/>
                <w:sz w:val="16"/>
                <w:szCs w:val="16"/>
                <w:lang w:val="sl"/>
              </w:rPr>
              <w:t xml:space="preserve"> zraka in izolacija stojnic sta najučinkovitejša tehnična sredstva za zaščito. </w:t>
            </w:r>
            <w:r>
              <w:rPr>
                <w:color w:val="000000"/>
                <w:sz w:val="16"/>
                <w:szCs w:val="16"/>
                <w:lang w:val="sl"/>
              </w:rPr>
              <w:t>Obseg</w:t>
            </w:r>
            <w:r w:rsidRPr="00CF1B8E">
              <w:rPr>
                <w:color w:val="000000"/>
                <w:sz w:val="16"/>
                <w:szCs w:val="16"/>
                <w:lang w:val="sl"/>
              </w:rPr>
              <w:t xml:space="preserve"> sredstev </w:t>
            </w:r>
            <w:r>
              <w:rPr>
                <w:color w:val="000000"/>
                <w:sz w:val="16"/>
                <w:szCs w:val="16"/>
                <w:lang w:val="sl"/>
              </w:rPr>
              <w:t>se</w:t>
            </w:r>
            <w:r w:rsidRPr="00CF1B8E">
              <w:rPr>
                <w:color w:val="000000"/>
                <w:sz w:val="16"/>
                <w:szCs w:val="16"/>
                <w:lang w:val="sl"/>
              </w:rPr>
              <w:t xml:space="preserve"> izb</w:t>
            </w:r>
            <w:r>
              <w:rPr>
                <w:color w:val="000000"/>
                <w:sz w:val="16"/>
                <w:szCs w:val="16"/>
                <w:lang w:val="sl"/>
              </w:rPr>
              <w:t>ere</w:t>
            </w:r>
            <w:r w:rsidRPr="00CF1B8E">
              <w:rPr>
                <w:color w:val="000000"/>
                <w:sz w:val="16"/>
                <w:szCs w:val="16"/>
                <w:lang w:val="sl"/>
              </w:rPr>
              <w:t xml:space="preserve"> glede na dejanske grožnje med uporabo izdelka. V primeru nastanka meglice ali </w:t>
            </w:r>
            <w:r>
              <w:rPr>
                <w:color w:val="000000"/>
                <w:sz w:val="16"/>
                <w:szCs w:val="16"/>
                <w:lang w:val="sl"/>
              </w:rPr>
              <w:t>hlapov</w:t>
            </w:r>
            <w:r w:rsidRPr="00CF1B8E">
              <w:rPr>
                <w:color w:val="000000"/>
                <w:sz w:val="16"/>
                <w:szCs w:val="16"/>
                <w:lang w:val="sl"/>
              </w:rPr>
              <w:t xml:space="preserve">, uporabite prezračevalni sistem. </w:t>
            </w:r>
            <w:r w:rsidRPr="0037059D">
              <w:rPr>
                <w:color w:val="000000"/>
                <w:sz w:val="16"/>
                <w:szCs w:val="16"/>
                <w:lang w:val="sl-SI"/>
              </w:rPr>
              <w:t>Če izpostavljenosti ni mogoče odpraviti z inženirskimi in tehničnimi ukrepi ali pa so neučinkoviti, uporabite dodatno osebno zaščitno opremo. Spremljajte izpostavljenost in uporabljajte vse možne tehnične ukrepe, da koncentracije izdelkov v delovnem okolju ostanejo pod priporočenimi mejami izpostavljenosti</w:t>
            </w:r>
            <w:r w:rsidR="002B405E" w:rsidRPr="00CF1B8E">
              <w:rPr>
                <w:color w:val="000000"/>
                <w:sz w:val="16"/>
                <w:szCs w:val="16"/>
                <w:lang w:val="sl"/>
              </w:rPr>
              <w:t>.</w:t>
            </w:r>
          </w:p>
        </w:tc>
      </w:tr>
      <w:tr w:rsidR="00072086" w:rsidRPr="00CF1B8E" w14:paraId="3F36682C" w14:textId="77777777" w:rsidTr="00622777">
        <w:trPr>
          <w:trHeight w:val="423"/>
        </w:trPr>
        <w:tc>
          <w:tcPr>
            <w:tcW w:w="10682" w:type="dxa"/>
            <w:gridSpan w:val="2"/>
            <w:shd w:val="clear" w:color="auto" w:fill="auto"/>
            <w:vAlign w:val="center"/>
          </w:tcPr>
          <w:p w14:paraId="5E31FFFD" w14:textId="67B9D9C2" w:rsidR="00072086"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8</w:t>
            </w:r>
            <w:r w:rsidR="00566340" w:rsidRPr="00CF1B8E">
              <w:rPr>
                <w:b/>
                <w:color w:val="0070C0"/>
                <w:sz w:val="16"/>
                <w:szCs w:val="16"/>
                <w:lang w:val="sl"/>
              </w:rPr>
              <w:t xml:space="preserve">8.2.2. </w:t>
            </w:r>
            <w:r w:rsidR="00566340">
              <w:rPr>
                <w:b/>
                <w:color w:val="0070C0"/>
                <w:sz w:val="16"/>
                <w:szCs w:val="16"/>
                <w:lang w:val="sl"/>
              </w:rPr>
              <w:t>I</w:t>
            </w:r>
            <w:r w:rsidR="00566340" w:rsidRPr="00CF1B8E">
              <w:rPr>
                <w:b/>
                <w:color w:val="0070C0"/>
                <w:sz w:val="16"/>
                <w:szCs w:val="16"/>
                <w:lang w:val="sl"/>
              </w:rPr>
              <w:t>ndividualni zaščitni ukrepi, kot so osebna zaščitna oprema</w:t>
            </w:r>
          </w:p>
        </w:tc>
      </w:tr>
      <w:tr w:rsidR="00072086" w:rsidRPr="00CF1B8E" w14:paraId="016D3135" w14:textId="77777777" w:rsidTr="0063547A">
        <w:trPr>
          <w:trHeight w:val="272"/>
        </w:trPr>
        <w:tc>
          <w:tcPr>
            <w:tcW w:w="3963" w:type="dxa"/>
            <w:shd w:val="clear" w:color="auto" w:fill="auto"/>
          </w:tcPr>
          <w:p w14:paraId="254742F7" w14:textId="77777777" w:rsidR="00072086" w:rsidRPr="00CF1B8E" w:rsidRDefault="003278A3" w:rsidP="003278A3">
            <w:pPr>
              <w:pStyle w:val="NoSpacing"/>
              <w:rPr>
                <w:rFonts w:ascii="Arial" w:hAnsi="Arial" w:cs="Arial"/>
                <w:color w:val="000000"/>
                <w:sz w:val="16"/>
                <w:szCs w:val="16"/>
                <w:lang w:val="en-US"/>
              </w:rPr>
            </w:pPr>
            <w:r w:rsidRPr="00CF1B8E">
              <w:rPr>
                <w:color w:val="000000"/>
                <w:sz w:val="16"/>
                <w:szCs w:val="16"/>
                <w:lang w:val="sl"/>
              </w:rPr>
              <w:t>Zaščita za oči/obraz</w:t>
            </w:r>
          </w:p>
        </w:tc>
        <w:tc>
          <w:tcPr>
            <w:tcW w:w="6719" w:type="dxa"/>
            <w:shd w:val="clear" w:color="auto" w:fill="auto"/>
          </w:tcPr>
          <w:p w14:paraId="39E0D58C" w14:textId="4BBD4183" w:rsidR="00072086" w:rsidRPr="00CF1B8E" w:rsidRDefault="00897074" w:rsidP="00C854D7">
            <w:pPr>
              <w:pStyle w:val="NoSpacing"/>
              <w:jc w:val="both"/>
              <w:rPr>
                <w:rFonts w:ascii="Arial" w:hAnsi="Arial" w:cs="Arial"/>
                <w:color w:val="000000"/>
                <w:sz w:val="16"/>
                <w:szCs w:val="16"/>
                <w:lang w:val="en-US"/>
              </w:rPr>
            </w:pPr>
            <w:r w:rsidRPr="00351CE5">
              <w:rPr>
                <w:color w:val="000000"/>
                <w:sz w:val="16"/>
                <w:szCs w:val="16"/>
                <w:lang w:val="sl-SI"/>
              </w:rPr>
              <w:t xml:space="preserve">Če je izpostavljenost možna, uporabite tesno prilegajoča se očala v skladu </w:t>
            </w:r>
            <w:r w:rsidR="00C854D7" w:rsidRPr="00CF1B8E">
              <w:rPr>
                <w:color w:val="000000"/>
                <w:sz w:val="16"/>
                <w:szCs w:val="16"/>
                <w:lang w:val="sl"/>
              </w:rPr>
              <w:t>z PN-EN 166:2005</w:t>
            </w:r>
          </w:p>
        </w:tc>
      </w:tr>
      <w:tr w:rsidR="00072086" w:rsidRPr="00CF1B8E" w14:paraId="0FE95F66" w14:textId="77777777" w:rsidTr="0063547A">
        <w:trPr>
          <w:trHeight w:val="272"/>
        </w:trPr>
        <w:tc>
          <w:tcPr>
            <w:tcW w:w="3963" w:type="dxa"/>
            <w:shd w:val="clear" w:color="auto" w:fill="auto"/>
          </w:tcPr>
          <w:p w14:paraId="55056D75"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za roke</w:t>
            </w:r>
          </w:p>
        </w:tc>
        <w:tc>
          <w:tcPr>
            <w:tcW w:w="6719" w:type="dxa"/>
            <w:shd w:val="clear" w:color="auto" w:fill="auto"/>
          </w:tcPr>
          <w:p w14:paraId="4C450BFA" w14:textId="1CE73DBC" w:rsidR="00072086" w:rsidRPr="00CF1B8E" w:rsidRDefault="00C854D7" w:rsidP="00DF7C03">
            <w:pPr>
              <w:pStyle w:val="NoSpacing"/>
              <w:jc w:val="both"/>
              <w:rPr>
                <w:rFonts w:ascii="Arial" w:hAnsi="Arial" w:cs="Arial"/>
                <w:color w:val="000000"/>
                <w:sz w:val="16"/>
                <w:szCs w:val="16"/>
                <w:lang w:val="en-US"/>
              </w:rPr>
            </w:pPr>
            <w:r w:rsidRPr="00CF1B8E">
              <w:rPr>
                <w:color w:val="000000"/>
                <w:sz w:val="16"/>
                <w:szCs w:val="16"/>
                <w:lang w:val="sl"/>
              </w:rPr>
              <w:t xml:space="preserve">Uporabite zaščito za roke, ki ustreza delovnim pogojem. Izbira pravih rokavic ni odvisna samo od materiala, temveč tudi od blagovne znamke in kakovosti, ki izhaja iz razlik proizvajalcev. Odpornost materiala rokavic je mogoče določiti po testiranju. Točen čas uničenja rokavic mora določiti proizvajalec. Priporočene rokavice iz nitril gume v skladu z PN-EN 420 + </w:t>
            </w:r>
            <w:r w:rsidR="00897074">
              <w:rPr>
                <w:color w:val="000000"/>
                <w:sz w:val="16"/>
                <w:szCs w:val="16"/>
                <w:lang w:val="sl"/>
              </w:rPr>
              <w:t>A</w:t>
            </w:r>
            <w:r w:rsidRPr="00CF1B8E">
              <w:rPr>
                <w:color w:val="000000"/>
                <w:sz w:val="16"/>
                <w:szCs w:val="16"/>
                <w:lang w:val="sl"/>
              </w:rPr>
              <w:t>1:2012.</w:t>
            </w:r>
          </w:p>
        </w:tc>
      </w:tr>
      <w:tr w:rsidR="00DB13C1" w:rsidRPr="00CF1B8E" w14:paraId="34DC9C7C" w14:textId="77777777" w:rsidTr="0063547A">
        <w:trPr>
          <w:trHeight w:val="272"/>
        </w:trPr>
        <w:tc>
          <w:tcPr>
            <w:tcW w:w="3963" w:type="dxa"/>
            <w:shd w:val="clear" w:color="auto" w:fill="auto"/>
          </w:tcPr>
          <w:p w14:paraId="06FD7CE9" w14:textId="77777777" w:rsidR="00DB13C1" w:rsidRPr="00CF1B8E" w:rsidRDefault="00B866F1" w:rsidP="00DB13C1">
            <w:pPr>
              <w:pStyle w:val="NoSpacing"/>
              <w:rPr>
                <w:rFonts w:ascii="Arial" w:hAnsi="Arial" w:cs="Arial"/>
                <w:color w:val="000000"/>
                <w:sz w:val="16"/>
                <w:szCs w:val="16"/>
                <w:lang w:val="en-US"/>
              </w:rPr>
            </w:pPr>
            <w:r w:rsidRPr="00CF1B8E">
              <w:rPr>
                <w:color w:val="000000"/>
                <w:sz w:val="16"/>
                <w:szCs w:val="16"/>
                <w:lang w:val="sl"/>
              </w:rPr>
              <w:t>Zaščita kože</w:t>
            </w:r>
          </w:p>
        </w:tc>
        <w:tc>
          <w:tcPr>
            <w:tcW w:w="6719" w:type="dxa"/>
            <w:shd w:val="clear" w:color="auto" w:fill="auto"/>
          </w:tcPr>
          <w:p w14:paraId="45ADBA9B" w14:textId="77777777" w:rsidR="00DB13C1" w:rsidRPr="00CF1B8E" w:rsidRDefault="00B866F1" w:rsidP="00DF7C03">
            <w:pPr>
              <w:pStyle w:val="NoSpacing"/>
              <w:jc w:val="both"/>
              <w:rPr>
                <w:rFonts w:ascii="Arial" w:hAnsi="Arial" w:cs="Arial"/>
                <w:color w:val="000000"/>
                <w:sz w:val="16"/>
                <w:szCs w:val="16"/>
                <w:lang w:val="en-US"/>
              </w:rPr>
            </w:pPr>
            <w:r w:rsidRPr="00CF1B8E">
              <w:rPr>
                <w:color w:val="000000"/>
                <w:sz w:val="16"/>
                <w:szCs w:val="16"/>
                <w:lang w:val="sl"/>
              </w:rPr>
              <w:t>Nosite zaščitna oblačila, prilagojena razmeram na delovnem mestu in lastnostih prepustnosti. Sperite kontaminirano kožo z milom in vodo. Sperite kontaminirana oblačila in očistite pred ponovno uporabo.</w:t>
            </w:r>
          </w:p>
        </w:tc>
      </w:tr>
      <w:tr w:rsidR="00072086" w:rsidRPr="00CF1B8E" w14:paraId="546360AC" w14:textId="77777777" w:rsidTr="0063547A">
        <w:trPr>
          <w:trHeight w:val="272"/>
        </w:trPr>
        <w:tc>
          <w:tcPr>
            <w:tcW w:w="3963" w:type="dxa"/>
            <w:shd w:val="clear" w:color="auto" w:fill="auto"/>
          </w:tcPr>
          <w:p w14:paraId="0E6C022A"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dihal</w:t>
            </w:r>
          </w:p>
          <w:p w14:paraId="609BB2D0" w14:textId="77777777" w:rsidR="00EC208A" w:rsidRPr="00CF1B8E" w:rsidRDefault="00EC208A" w:rsidP="00DB13C1">
            <w:pPr>
              <w:pStyle w:val="NoSpacing"/>
              <w:rPr>
                <w:rFonts w:ascii="Arial" w:hAnsi="Arial" w:cs="Arial"/>
                <w:color w:val="000000"/>
                <w:sz w:val="16"/>
                <w:szCs w:val="16"/>
                <w:lang w:val="en-US"/>
              </w:rPr>
            </w:pPr>
          </w:p>
          <w:p w14:paraId="5027C02F" w14:textId="77777777" w:rsidR="00EC208A" w:rsidRPr="00CF1B8E" w:rsidRDefault="00EC208A" w:rsidP="00DB13C1">
            <w:pPr>
              <w:pStyle w:val="NoSpacing"/>
              <w:rPr>
                <w:rFonts w:ascii="Arial" w:hAnsi="Arial" w:cs="Arial"/>
                <w:color w:val="000000"/>
                <w:sz w:val="16"/>
                <w:szCs w:val="16"/>
                <w:lang w:val="en-US"/>
              </w:rPr>
            </w:pPr>
          </w:p>
          <w:p w14:paraId="2004B720" w14:textId="77777777" w:rsidR="00EC208A" w:rsidRPr="00CF1B8E" w:rsidRDefault="00EC208A" w:rsidP="00DB13C1">
            <w:pPr>
              <w:pStyle w:val="NoSpacing"/>
              <w:rPr>
                <w:rFonts w:ascii="Arial" w:hAnsi="Arial" w:cs="Arial"/>
                <w:color w:val="000000"/>
                <w:sz w:val="16"/>
                <w:szCs w:val="16"/>
                <w:lang w:val="en-US"/>
              </w:rPr>
            </w:pPr>
            <w:r w:rsidRPr="00CF1B8E">
              <w:rPr>
                <w:color w:val="000000"/>
                <w:sz w:val="16"/>
                <w:szCs w:val="16"/>
                <w:lang w:val="sl"/>
              </w:rPr>
              <w:t>Toplotne nevarnosti</w:t>
            </w:r>
          </w:p>
          <w:p w14:paraId="6FF1F740" w14:textId="77777777" w:rsidR="00EC208A" w:rsidRPr="00CF1B8E" w:rsidRDefault="00EC208A" w:rsidP="00DB13C1">
            <w:pPr>
              <w:pStyle w:val="NoSpacing"/>
              <w:rPr>
                <w:rFonts w:ascii="Arial" w:hAnsi="Arial" w:cs="Arial"/>
                <w:color w:val="000000"/>
                <w:sz w:val="16"/>
                <w:szCs w:val="16"/>
                <w:lang w:val="en-US"/>
              </w:rPr>
            </w:pPr>
          </w:p>
          <w:p w14:paraId="30A74E08" w14:textId="77777777" w:rsidR="00EC208A" w:rsidRPr="00CF1B8E" w:rsidRDefault="005959B9" w:rsidP="00DB13C1">
            <w:pPr>
              <w:pStyle w:val="NoSpacing"/>
              <w:rPr>
                <w:rFonts w:ascii="Arial" w:hAnsi="Arial" w:cs="Arial"/>
                <w:color w:val="000000"/>
                <w:sz w:val="16"/>
                <w:szCs w:val="16"/>
                <w:lang w:val="en-US"/>
              </w:rPr>
            </w:pPr>
            <w:r>
              <w:rPr>
                <w:color w:val="000000"/>
                <w:sz w:val="16"/>
                <w:szCs w:val="16"/>
                <w:lang w:val="sl"/>
              </w:rPr>
              <w:t>Dodatno priporočilo.</w:t>
            </w:r>
          </w:p>
          <w:p w14:paraId="1D696572" w14:textId="77777777" w:rsidR="00EC208A" w:rsidRPr="00CF1B8E" w:rsidRDefault="00EC208A" w:rsidP="00DB13C1">
            <w:pPr>
              <w:pStyle w:val="NoSpacing"/>
              <w:rPr>
                <w:rFonts w:ascii="Arial" w:hAnsi="Arial" w:cs="Arial"/>
                <w:color w:val="000000"/>
                <w:sz w:val="16"/>
                <w:szCs w:val="16"/>
                <w:lang w:val="en-US"/>
              </w:rPr>
            </w:pPr>
          </w:p>
        </w:tc>
        <w:tc>
          <w:tcPr>
            <w:tcW w:w="6719" w:type="dxa"/>
            <w:shd w:val="clear" w:color="auto" w:fill="auto"/>
          </w:tcPr>
          <w:p w14:paraId="6F658666" w14:textId="22E7F186" w:rsidR="00072086" w:rsidRPr="00CF1B8E" w:rsidRDefault="005C5C7C" w:rsidP="00DF7C03">
            <w:pPr>
              <w:pStyle w:val="NoSpacing"/>
              <w:jc w:val="both"/>
              <w:rPr>
                <w:rFonts w:ascii="Arial" w:hAnsi="Arial" w:cs="Arial"/>
                <w:color w:val="000000"/>
                <w:sz w:val="16"/>
                <w:szCs w:val="16"/>
                <w:lang w:val="en-US"/>
              </w:rPr>
            </w:pPr>
            <w:r w:rsidRPr="00CF1B8E">
              <w:rPr>
                <w:color w:val="000000"/>
                <w:sz w:val="16"/>
                <w:szCs w:val="16"/>
                <w:lang w:val="sl"/>
              </w:rPr>
              <w:t xml:space="preserve">Nositi </w:t>
            </w:r>
            <w:r w:rsidRPr="0032469B">
              <w:rPr>
                <w:color w:val="000000"/>
                <w:sz w:val="16"/>
                <w:szCs w:val="16"/>
                <w:lang w:val="sl-SI"/>
              </w:rPr>
              <w:t xml:space="preserve">filtrirne </w:t>
            </w:r>
            <w:r w:rsidRPr="00CF1B8E">
              <w:rPr>
                <w:color w:val="000000"/>
                <w:sz w:val="16"/>
                <w:szCs w:val="16"/>
                <w:lang w:val="sl"/>
              </w:rPr>
              <w:t>zaščitne maske z ABEK filter pri visoki koncentraciji hlapov</w:t>
            </w:r>
            <w:r w:rsidRPr="000D3FB1">
              <w:rPr>
                <w:color w:val="000000"/>
                <w:sz w:val="16"/>
                <w:szCs w:val="16"/>
                <w:lang w:val="sl-SI"/>
              </w:rPr>
              <w:t>, če ni ustreznega prezračevanja</w:t>
            </w:r>
            <w:r w:rsidR="00B866F1" w:rsidRPr="00CF1B8E">
              <w:rPr>
                <w:color w:val="000000"/>
                <w:sz w:val="16"/>
                <w:szCs w:val="16"/>
                <w:lang w:val="sl"/>
              </w:rPr>
              <w:t>.</w:t>
            </w:r>
          </w:p>
          <w:p w14:paraId="24E1FBE8" w14:textId="77777777" w:rsidR="00EC208A" w:rsidRPr="00CF1B8E" w:rsidRDefault="00EC208A" w:rsidP="00DF7C03">
            <w:pPr>
              <w:pStyle w:val="NoSpacing"/>
              <w:jc w:val="both"/>
              <w:rPr>
                <w:rFonts w:ascii="Arial" w:hAnsi="Arial" w:cs="Arial"/>
                <w:color w:val="000000"/>
                <w:sz w:val="16"/>
                <w:szCs w:val="16"/>
                <w:lang w:val="en-US"/>
              </w:rPr>
            </w:pPr>
          </w:p>
          <w:p w14:paraId="0C89A8B5" w14:textId="77777777" w:rsidR="00EC208A" w:rsidRPr="00CF1B8E" w:rsidRDefault="00EC208A" w:rsidP="00DF7C03">
            <w:pPr>
              <w:pStyle w:val="NoSpacing"/>
              <w:jc w:val="both"/>
              <w:rPr>
                <w:rFonts w:ascii="Arial" w:hAnsi="Arial" w:cs="Arial"/>
                <w:color w:val="000000"/>
                <w:sz w:val="16"/>
                <w:szCs w:val="16"/>
                <w:lang w:val="en-US"/>
              </w:rPr>
            </w:pPr>
            <w:r w:rsidRPr="00CF1B8E">
              <w:rPr>
                <w:color w:val="000000"/>
                <w:sz w:val="16"/>
                <w:szCs w:val="16"/>
                <w:lang w:val="sl"/>
              </w:rPr>
              <w:t>Ni relevantno.</w:t>
            </w:r>
          </w:p>
          <w:p w14:paraId="1819EECA" w14:textId="77777777" w:rsidR="00EC208A" w:rsidRPr="00CF1B8E" w:rsidRDefault="00EC208A" w:rsidP="00DF7C03">
            <w:pPr>
              <w:pStyle w:val="NoSpacing"/>
              <w:jc w:val="both"/>
              <w:rPr>
                <w:rFonts w:ascii="Arial" w:hAnsi="Arial" w:cs="Arial"/>
                <w:color w:val="000000"/>
                <w:sz w:val="16"/>
                <w:szCs w:val="16"/>
                <w:lang w:val="en-US"/>
              </w:rPr>
            </w:pPr>
          </w:p>
          <w:p w14:paraId="35EA765A" w14:textId="77777777" w:rsidR="005959B9" w:rsidRPr="00CF1B8E" w:rsidRDefault="005959B9" w:rsidP="005959B9">
            <w:pPr>
              <w:pStyle w:val="NoSpacing"/>
              <w:jc w:val="both"/>
              <w:rPr>
                <w:rFonts w:ascii="Arial" w:hAnsi="Arial" w:cs="Arial"/>
                <w:color w:val="000000"/>
                <w:sz w:val="16"/>
                <w:szCs w:val="16"/>
                <w:lang w:val="en-US"/>
              </w:rPr>
            </w:pPr>
            <w:r w:rsidRPr="00CF1B8E">
              <w:rPr>
                <w:color w:val="000000"/>
                <w:sz w:val="16"/>
                <w:szCs w:val="16"/>
                <w:lang w:val="sl"/>
              </w:rPr>
              <w:t>Ni relevantno.</w:t>
            </w:r>
          </w:p>
          <w:p w14:paraId="7ECB32A8" w14:textId="77777777" w:rsidR="00EC208A" w:rsidRPr="00CF1B8E" w:rsidRDefault="00EC208A" w:rsidP="00DF7C03">
            <w:pPr>
              <w:pStyle w:val="NoSpacing"/>
              <w:jc w:val="both"/>
              <w:rPr>
                <w:rFonts w:ascii="Arial" w:hAnsi="Arial" w:cs="Arial"/>
                <w:color w:val="000000"/>
                <w:sz w:val="16"/>
                <w:szCs w:val="16"/>
                <w:lang w:val="en-US"/>
              </w:rPr>
            </w:pPr>
          </w:p>
        </w:tc>
      </w:tr>
      <w:tr w:rsidR="00072086" w:rsidRPr="00CF1B8E" w14:paraId="77AA5513" w14:textId="77777777" w:rsidTr="00453FC6">
        <w:trPr>
          <w:trHeight w:val="272"/>
        </w:trPr>
        <w:tc>
          <w:tcPr>
            <w:tcW w:w="10682" w:type="dxa"/>
            <w:gridSpan w:val="2"/>
            <w:shd w:val="clear" w:color="auto" w:fill="auto"/>
            <w:vAlign w:val="center"/>
          </w:tcPr>
          <w:p w14:paraId="03809A41" w14:textId="41C7E06F" w:rsidR="00072086" w:rsidRPr="00CF1B8E" w:rsidRDefault="00B74F5C" w:rsidP="00B27E16">
            <w:pPr>
              <w:spacing w:after="0" w:line="240" w:lineRule="auto"/>
              <w:rPr>
                <w:rFonts w:ascii="Arial" w:hAnsi="Arial" w:cs="Arial"/>
                <w:b/>
                <w:color w:val="2E74B5"/>
                <w:sz w:val="16"/>
                <w:szCs w:val="16"/>
                <w:lang w:val="en-US"/>
              </w:rPr>
            </w:pPr>
            <w:r w:rsidRPr="00CF1B8E">
              <w:rPr>
                <w:b/>
                <w:color w:val="2E74B5"/>
                <w:sz w:val="16"/>
                <w:szCs w:val="16"/>
                <w:lang w:val="sl"/>
              </w:rPr>
              <w:t xml:space="preserve">8.2.3. </w:t>
            </w:r>
            <w:r>
              <w:rPr>
                <w:b/>
                <w:color w:val="2E74B5"/>
                <w:sz w:val="16"/>
                <w:szCs w:val="16"/>
                <w:lang w:val="sl"/>
              </w:rPr>
              <w:t>N</w:t>
            </w:r>
            <w:r w:rsidRPr="00CF1B8E">
              <w:rPr>
                <w:b/>
                <w:color w:val="2E74B5"/>
                <w:sz w:val="16"/>
                <w:szCs w:val="16"/>
                <w:lang w:val="sl"/>
              </w:rPr>
              <w:t>adzor izpostavljenosti okolja</w:t>
            </w:r>
          </w:p>
        </w:tc>
      </w:tr>
      <w:tr w:rsidR="00DB13C1" w:rsidRPr="00CF1B8E" w14:paraId="45B681CB" w14:textId="77777777" w:rsidTr="00453FC6">
        <w:trPr>
          <w:trHeight w:val="272"/>
        </w:trPr>
        <w:tc>
          <w:tcPr>
            <w:tcW w:w="10682" w:type="dxa"/>
            <w:gridSpan w:val="2"/>
            <w:shd w:val="clear" w:color="auto" w:fill="auto"/>
          </w:tcPr>
          <w:p w14:paraId="5C8EB336" w14:textId="0F6BFB4E" w:rsidR="009F5224" w:rsidRPr="00CF1B8E" w:rsidRDefault="004E0F0B" w:rsidP="00FA7F41">
            <w:pPr>
              <w:pStyle w:val="NoSpacing"/>
              <w:jc w:val="both"/>
              <w:rPr>
                <w:rFonts w:ascii="Arial" w:hAnsi="Arial" w:cs="Arial"/>
                <w:color w:val="000000"/>
                <w:sz w:val="16"/>
                <w:szCs w:val="16"/>
                <w:lang w:val="en-US"/>
              </w:rPr>
            </w:pPr>
            <w:r w:rsidRPr="00D65CFC">
              <w:rPr>
                <w:color w:val="000000"/>
                <w:sz w:val="16"/>
                <w:szCs w:val="16"/>
                <w:lang w:val="sl-SI"/>
              </w:rPr>
              <w:t>Ne dovolite širjenja v okolje in vstopanja v kanalizacijo in vodotoke</w:t>
            </w:r>
            <w:r w:rsidR="003669EC" w:rsidRPr="00CF1B8E">
              <w:rPr>
                <w:color w:val="000000"/>
                <w:sz w:val="16"/>
                <w:szCs w:val="16"/>
                <w:lang w:val="sl"/>
              </w:rPr>
              <w:t>.</w:t>
            </w:r>
          </w:p>
          <w:p w14:paraId="697DFB73" w14:textId="77777777" w:rsidR="003669EC" w:rsidRPr="00CF1B8E" w:rsidRDefault="003669EC" w:rsidP="00FA7F41">
            <w:pPr>
              <w:pStyle w:val="NoSpacing"/>
              <w:jc w:val="both"/>
              <w:rPr>
                <w:rFonts w:ascii="Arial" w:hAnsi="Arial" w:cs="Arial"/>
                <w:color w:val="FF0000"/>
                <w:sz w:val="16"/>
                <w:szCs w:val="16"/>
                <w:lang w:val="en-US"/>
              </w:rPr>
            </w:pPr>
          </w:p>
          <w:tbl>
            <w:tblPr>
              <w:tblW w:w="0" w:type="auto"/>
              <w:tblLook w:val="04A0" w:firstRow="1" w:lastRow="0" w:firstColumn="1" w:lastColumn="0" w:noHBand="0" w:noVBand="1"/>
            </w:tblPr>
            <w:tblGrid>
              <w:gridCol w:w="10250"/>
            </w:tblGrid>
            <w:tr w:rsidR="00D117CB" w:rsidRPr="00CF1B8E" w14:paraId="0D768D5E" w14:textId="77777777" w:rsidTr="00E52110">
              <w:trPr>
                <w:trHeight w:val="283"/>
              </w:trPr>
              <w:tc>
                <w:tcPr>
                  <w:tcW w:w="10466" w:type="dxa"/>
                  <w:shd w:val="clear" w:color="auto" w:fill="4472C4"/>
                  <w:vAlign w:val="center"/>
                </w:tcPr>
                <w:p w14:paraId="21246D01" w14:textId="2F31FA6D" w:rsidR="00D117CB" w:rsidRPr="00CF1B8E" w:rsidRDefault="004E0975" w:rsidP="00D117C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9: </w:t>
                  </w:r>
                  <w:r w:rsidR="004E0F0B">
                    <w:rPr>
                      <w:color w:val="FFFFFF"/>
                      <w:sz w:val="20"/>
                      <w:szCs w:val="20"/>
                      <w:lang w:val="sl"/>
                    </w:rPr>
                    <w:t>F</w:t>
                  </w:r>
                  <w:r w:rsidR="00B27E16" w:rsidRPr="00CF1B8E">
                    <w:rPr>
                      <w:color w:val="FFFFFF"/>
                      <w:sz w:val="20"/>
                      <w:szCs w:val="20"/>
                      <w:lang w:val="sl"/>
                    </w:rPr>
                    <w:t>izikalne in kemijske lastnosti</w:t>
                  </w:r>
                </w:p>
              </w:tc>
            </w:tr>
          </w:tbl>
          <w:p w14:paraId="181A0600" w14:textId="77777777" w:rsidR="00D117CB" w:rsidRPr="00CF1B8E" w:rsidRDefault="00D117CB" w:rsidP="00D117CB">
            <w:pPr>
              <w:pStyle w:val="NoSpacing"/>
              <w:jc w:val="both"/>
              <w:rPr>
                <w:rFonts w:ascii="Arial" w:hAnsi="Arial" w:cs="Arial"/>
                <w:b/>
                <w:color w:val="000000"/>
                <w:sz w:val="8"/>
                <w:szCs w:val="8"/>
                <w:lang w:val="en-US"/>
              </w:rPr>
            </w:pPr>
          </w:p>
          <w:tbl>
            <w:tblPr>
              <w:tblW w:w="12631" w:type="dxa"/>
              <w:tblLook w:val="04A0" w:firstRow="1" w:lastRow="0" w:firstColumn="1" w:lastColumn="0" w:noHBand="0" w:noVBand="1"/>
            </w:tblPr>
            <w:tblGrid>
              <w:gridCol w:w="312"/>
              <w:gridCol w:w="5217"/>
              <w:gridCol w:w="6988"/>
              <w:gridCol w:w="114"/>
            </w:tblGrid>
            <w:tr w:rsidR="00D117CB" w:rsidRPr="00CF1B8E" w14:paraId="6DF15994" w14:textId="77777777" w:rsidTr="00FF46C4">
              <w:trPr>
                <w:trHeight w:val="272"/>
              </w:trPr>
              <w:tc>
                <w:tcPr>
                  <w:tcW w:w="12631" w:type="dxa"/>
                  <w:gridSpan w:val="4"/>
                  <w:shd w:val="clear" w:color="auto" w:fill="DEEAF6"/>
                  <w:vAlign w:val="center"/>
                </w:tcPr>
                <w:p w14:paraId="3964DFFA" w14:textId="268227F8" w:rsidR="00D117CB" w:rsidRPr="00CF1B8E" w:rsidRDefault="00B27E16" w:rsidP="00B27E16">
                  <w:pPr>
                    <w:spacing w:after="0" w:line="240" w:lineRule="auto"/>
                    <w:rPr>
                      <w:rFonts w:ascii="Arial" w:hAnsi="Arial" w:cs="Arial"/>
                      <w:b/>
                      <w:color w:val="2E74B5"/>
                      <w:sz w:val="16"/>
                      <w:szCs w:val="16"/>
                      <w:lang w:val="en-US"/>
                    </w:rPr>
                  </w:pPr>
                  <w:r w:rsidRPr="00CF1B8E">
                    <w:rPr>
                      <w:b/>
                      <w:color w:val="2E74B5"/>
                      <w:sz w:val="16"/>
                      <w:szCs w:val="16"/>
                      <w:lang w:val="sl"/>
                    </w:rPr>
                    <w:t>9</w:t>
                  </w:r>
                  <w:r w:rsidR="004E0F0B">
                    <w:rPr>
                      <w:b/>
                      <w:color w:val="2E74B5"/>
                      <w:sz w:val="16"/>
                      <w:szCs w:val="16"/>
                      <w:lang w:val="sl"/>
                    </w:rPr>
                    <w:t>.</w:t>
                  </w:r>
                  <w:r w:rsidRPr="00CF1B8E">
                    <w:rPr>
                      <w:b/>
                      <w:color w:val="2E74B5"/>
                      <w:sz w:val="16"/>
                      <w:szCs w:val="16"/>
                      <w:lang w:val="sl"/>
                    </w:rPr>
                    <w:t xml:space="preserve">1. </w:t>
                  </w:r>
                  <w:r w:rsidR="004E0F0B">
                    <w:rPr>
                      <w:b/>
                      <w:color w:val="2E74B5"/>
                      <w:sz w:val="16"/>
                      <w:szCs w:val="16"/>
                      <w:lang w:val="sl"/>
                    </w:rPr>
                    <w:t>I</w:t>
                  </w:r>
                  <w:r w:rsidRPr="00CF1B8E">
                    <w:rPr>
                      <w:b/>
                      <w:color w:val="2E74B5"/>
                      <w:sz w:val="16"/>
                      <w:szCs w:val="16"/>
                      <w:lang w:val="sl"/>
                    </w:rPr>
                    <w:t>nformacije o osnovnih fizikalnih in kemijskih lastnostih</w:t>
                  </w:r>
                </w:p>
              </w:tc>
            </w:tr>
            <w:tr w:rsidR="00D117CB" w:rsidRPr="00CF1B8E" w14:paraId="168B7AB7" w14:textId="77777777" w:rsidTr="00FF46C4">
              <w:trPr>
                <w:gridAfter w:val="1"/>
                <w:wAfter w:w="114" w:type="dxa"/>
                <w:trHeight w:val="272"/>
              </w:trPr>
              <w:tc>
                <w:tcPr>
                  <w:tcW w:w="312" w:type="dxa"/>
                </w:tcPr>
                <w:p w14:paraId="5F0661D9"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2E4AF01"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Videz</w:t>
                  </w:r>
                </w:p>
              </w:tc>
              <w:tc>
                <w:tcPr>
                  <w:tcW w:w="6988" w:type="dxa"/>
                  <w:shd w:val="clear" w:color="auto" w:fill="auto"/>
                </w:tcPr>
                <w:p w14:paraId="6A1A85CA" w14:textId="7854D377" w:rsidR="00D117CB" w:rsidRPr="00CF1B8E" w:rsidRDefault="00800092" w:rsidP="006241CB">
                  <w:pPr>
                    <w:pStyle w:val="NoSpacing"/>
                    <w:rPr>
                      <w:rFonts w:ascii="Arial" w:hAnsi="Arial" w:cs="Arial"/>
                      <w:color w:val="000000"/>
                      <w:sz w:val="16"/>
                      <w:szCs w:val="16"/>
                      <w:lang w:val="en-US"/>
                    </w:rPr>
                  </w:pPr>
                  <w:r w:rsidRPr="00800092">
                    <w:rPr>
                      <w:color w:val="000000"/>
                      <w:sz w:val="16"/>
                      <w:szCs w:val="16"/>
                      <w:lang w:val="sl"/>
                    </w:rPr>
                    <w:t>Prozorna, slam</w:t>
                  </w:r>
                  <w:r w:rsidR="004B7FA2">
                    <w:rPr>
                      <w:color w:val="000000"/>
                      <w:sz w:val="16"/>
                      <w:szCs w:val="16"/>
                      <w:lang w:val="sl"/>
                    </w:rPr>
                    <w:t>nata</w:t>
                  </w:r>
                  <w:r w:rsidRPr="00800092">
                    <w:rPr>
                      <w:color w:val="000000"/>
                      <w:sz w:val="16"/>
                      <w:szCs w:val="16"/>
                      <w:lang w:val="sl"/>
                    </w:rPr>
                    <w:t>, homogena tekočina</w:t>
                  </w:r>
                </w:p>
              </w:tc>
            </w:tr>
            <w:tr w:rsidR="00D117CB" w:rsidRPr="00CF1B8E" w14:paraId="3DEA83C3" w14:textId="77777777" w:rsidTr="00FF46C4">
              <w:trPr>
                <w:gridAfter w:val="1"/>
                <w:wAfter w:w="114" w:type="dxa"/>
                <w:trHeight w:val="272"/>
              </w:trPr>
              <w:tc>
                <w:tcPr>
                  <w:tcW w:w="312" w:type="dxa"/>
                </w:tcPr>
                <w:p w14:paraId="7FEF7A45"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132A753" w14:textId="77777777" w:rsidR="00D117CB" w:rsidRPr="00CF1B8E" w:rsidRDefault="00B27E16" w:rsidP="00B27E16">
                  <w:pPr>
                    <w:spacing w:after="0" w:line="240" w:lineRule="auto"/>
                    <w:rPr>
                      <w:rFonts w:ascii="Arial" w:hAnsi="Arial" w:cs="Arial"/>
                      <w:color w:val="000000"/>
                      <w:sz w:val="16"/>
                      <w:szCs w:val="16"/>
                      <w:lang w:val="en-US"/>
                    </w:rPr>
                  </w:pPr>
                  <w:r w:rsidRPr="00CF1B8E">
                    <w:rPr>
                      <w:color w:val="000000"/>
                      <w:sz w:val="16"/>
                      <w:szCs w:val="16"/>
                      <w:lang w:val="sl"/>
                    </w:rPr>
                    <w:t>Vonj</w:t>
                  </w:r>
                </w:p>
              </w:tc>
              <w:tc>
                <w:tcPr>
                  <w:tcW w:w="6988" w:type="dxa"/>
                  <w:shd w:val="clear" w:color="auto" w:fill="auto"/>
                </w:tcPr>
                <w:p w14:paraId="2F49D12D" w14:textId="77777777" w:rsidR="00D117CB" w:rsidRPr="00CF1B8E" w:rsidRDefault="00214C2F" w:rsidP="004E4831">
                  <w:pPr>
                    <w:pStyle w:val="NoSpacing"/>
                    <w:rPr>
                      <w:rFonts w:ascii="Arial" w:hAnsi="Arial" w:cs="Arial"/>
                      <w:color w:val="000000"/>
                      <w:sz w:val="16"/>
                      <w:szCs w:val="16"/>
                      <w:lang w:val="en-US"/>
                    </w:rPr>
                  </w:pPr>
                  <w:r w:rsidRPr="00CF1B8E">
                    <w:rPr>
                      <w:color w:val="000000"/>
                      <w:sz w:val="16"/>
                      <w:szCs w:val="16"/>
                      <w:lang w:val="sl"/>
                    </w:rPr>
                    <w:t>Citrus</w:t>
                  </w:r>
                </w:p>
              </w:tc>
            </w:tr>
            <w:tr w:rsidR="00D117CB" w:rsidRPr="00CF1B8E" w14:paraId="48715EE0" w14:textId="77777777" w:rsidTr="00FF46C4">
              <w:trPr>
                <w:gridAfter w:val="1"/>
                <w:wAfter w:w="114" w:type="dxa"/>
                <w:trHeight w:val="272"/>
              </w:trPr>
              <w:tc>
                <w:tcPr>
                  <w:tcW w:w="312" w:type="dxa"/>
                </w:tcPr>
                <w:p w14:paraId="68CDB690"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6E1B3A4"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Prag vonja</w:t>
                  </w:r>
                </w:p>
              </w:tc>
              <w:tc>
                <w:tcPr>
                  <w:tcW w:w="6988" w:type="dxa"/>
                  <w:shd w:val="clear" w:color="auto" w:fill="auto"/>
                </w:tcPr>
                <w:p w14:paraId="0BB561B0" w14:textId="77777777" w:rsidR="00D117CB" w:rsidRPr="00CF1B8E" w:rsidRDefault="0063547A" w:rsidP="000A562B">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0DB3F975" w14:textId="77777777" w:rsidTr="00FF46C4">
              <w:trPr>
                <w:gridAfter w:val="1"/>
                <w:wAfter w:w="114" w:type="dxa"/>
                <w:trHeight w:val="272"/>
              </w:trPr>
              <w:tc>
                <w:tcPr>
                  <w:tcW w:w="312" w:type="dxa"/>
                </w:tcPr>
                <w:p w14:paraId="40518B38"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356C700" w14:textId="155E9451" w:rsidR="00F431FF" w:rsidRPr="00CF1B8E" w:rsidRDefault="004B7FA2" w:rsidP="00B27E16">
                  <w:pPr>
                    <w:pStyle w:val="NoSpacing"/>
                    <w:rPr>
                      <w:rFonts w:ascii="Arial" w:hAnsi="Arial" w:cs="Arial"/>
                      <w:color w:val="000000"/>
                      <w:sz w:val="16"/>
                      <w:szCs w:val="16"/>
                      <w:lang w:val="en-US"/>
                    </w:rPr>
                  </w:pPr>
                  <w:r>
                    <w:rPr>
                      <w:color w:val="000000"/>
                      <w:sz w:val="16"/>
                      <w:szCs w:val="16"/>
                      <w:lang w:val="sl"/>
                    </w:rPr>
                    <w:t>pH</w:t>
                  </w:r>
                </w:p>
              </w:tc>
              <w:tc>
                <w:tcPr>
                  <w:tcW w:w="6988" w:type="dxa"/>
                  <w:shd w:val="clear" w:color="auto" w:fill="auto"/>
                </w:tcPr>
                <w:p w14:paraId="031D14CF" w14:textId="686CAC5C" w:rsidR="00F431FF" w:rsidRPr="00CF1B8E" w:rsidRDefault="00800092" w:rsidP="00740ACC">
                  <w:pPr>
                    <w:pStyle w:val="NoSpacing"/>
                    <w:rPr>
                      <w:rFonts w:ascii="Arial" w:hAnsi="Arial" w:cs="Arial"/>
                      <w:color w:val="000000"/>
                      <w:sz w:val="16"/>
                      <w:szCs w:val="16"/>
                      <w:lang w:val="en-US"/>
                    </w:rPr>
                  </w:pPr>
                  <w:r w:rsidRPr="00192349">
                    <w:rPr>
                      <w:color w:val="000000"/>
                      <w:sz w:val="16"/>
                      <w:szCs w:val="16"/>
                      <w:lang w:val="sl"/>
                    </w:rPr>
                    <w:t>10,4 +/-1,0</w:t>
                  </w:r>
                </w:p>
              </w:tc>
            </w:tr>
            <w:tr w:rsidR="0063547A" w:rsidRPr="00CF1B8E" w14:paraId="007C0282" w14:textId="77777777" w:rsidTr="00FF46C4">
              <w:trPr>
                <w:gridAfter w:val="1"/>
                <w:wAfter w:w="114" w:type="dxa"/>
                <w:trHeight w:val="272"/>
              </w:trPr>
              <w:tc>
                <w:tcPr>
                  <w:tcW w:w="312" w:type="dxa"/>
                </w:tcPr>
                <w:p w14:paraId="4C75B015"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9F0F769" w14:textId="438815F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Tališče/</w:t>
                  </w:r>
                  <w:r w:rsidR="004B7FA2">
                    <w:rPr>
                      <w:color w:val="000000"/>
                      <w:sz w:val="16"/>
                      <w:szCs w:val="16"/>
                      <w:lang w:val="sl"/>
                    </w:rPr>
                    <w:t>ledišče</w:t>
                  </w:r>
                </w:p>
              </w:tc>
              <w:tc>
                <w:tcPr>
                  <w:tcW w:w="6988" w:type="dxa"/>
                  <w:shd w:val="clear" w:color="auto" w:fill="auto"/>
                </w:tcPr>
                <w:p w14:paraId="0C50528F"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894B77C" w14:textId="77777777" w:rsidTr="00FF46C4">
              <w:trPr>
                <w:gridAfter w:val="1"/>
                <w:wAfter w:w="114" w:type="dxa"/>
                <w:trHeight w:val="272"/>
              </w:trPr>
              <w:tc>
                <w:tcPr>
                  <w:tcW w:w="312" w:type="dxa"/>
                </w:tcPr>
                <w:p w14:paraId="3078DE70"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7FA44C8" w14:textId="0E78D09A"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Začetn</w:t>
                  </w:r>
                  <w:r w:rsidR="004B7FA2">
                    <w:rPr>
                      <w:color w:val="000000"/>
                      <w:sz w:val="16"/>
                      <w:szCs w:val="16"/>
                      <w:lang w:val="sl"/>
                    </w:rPr>
                    <w:t>o</w:t>
                  </w:r>
                  <w:r w:rsidRPr="00CF1B8E">
                    <w:rPr>
                      <w:color w:val="000000"/>
                      <w:sz w:val="16"/>
                      <w:szCs w:val="16"/>
                      <w:lang w:val="sl"/>
                    </w:rPr>
                    <w:t xml:space="preserve"> vrelišč</w:t>
                  </w:r>
                  <w:r w:rsidR="004B7FA2">
                    <w:rPr>
                      <w:color w:val="000000"/>
                      <w:sz w:val="16"/>
                      <w:szCs w:val="16"/>
                      <w:lang w:val="sl"/>
                    </w:rPr>
                    <w:t>o</w:t>
                  </w:r>
                  <w:r w:rsidRPr="00CF1B8E">
                    <w:rPr>
                      <w:color w:val="000000"/>
                      <w:sz w:val="16"/>
                      <w:szCs w:val="16"/>
                      <w:lang w:val="sl"/>
                    </w:rPr>
                    <w:t xml:space="preserve"> in razpon vrelišča</w:t>
                  </w:r>
                </w:p>
              </w:tc>
              <w:tc>
                <w:tcPr>
                  <w:tcW w:w="6988" w:type="dxa"/>
                  <w:shd w:val="clear" w:color="auto" w:fill="auto"/>
                </w:tcPr>
                <w:p w14:paraId="472D86AF"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13E8BF2" w14:textId="77777777" w:rsidTr="00FF46C4">
              <w:trPr>
                <w:gridAfter w:val="1"/>
                <w:wAfter w:w="114" w:type="dxa"/>
                <w:trHeight w:val="272"/>
              </w:trPr>
              <w:tc>
                <w:tcPr>
                  <w:tcW w:w="312" w:type="dxa"/>
                </w:tcPr>
                <w:p w14:paraId="3C4FF25A"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2114C85"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Plamenišče</w:t>
                  </w:r>
                </w:p>
              </w:tc>
              <w:tc>
                <w:tcPr>
                  <w:tcW w:w="6988" w:type="dxa"/>
                  <w:shd w:val="clear" w:color="auto" w:fill="auto"/>
                </w:tcPr>
                <w:p w14:paraId="4CB184C0"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6416BE7C" w14:textId="77777777" w:rsidTr="00FF46C4">
              <w:trPr>
                <w:gridAfter w:val="1"/>
                <w:wAfter w:w="114" w:type="dxa"/>
                <w:trHeight w:val="272"/>
              </w:trPr>
              <w:tc>
                <w:tcPr>
                  <w:tcW w:w="312" w:type="dxa"/>
                </w:tcPr>
                <w:p w14:paraId="678BA6B7"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387B895"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Hitrost izparevanja</w:t>
                  </w:r>
                </w:p>
              </w:tc>
              <w:tc>
                <w:tcPr>
                  <w:tcW w:w="6988" w:type="dxa"/>
                  <w:shd w:val="clear" w:color="auto" w:fill="auto"/>
                </w:tcPr>
                <w:p w14:paraId="38C120DE"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43AA1DC0" w14:textId="77777777" w:rsidTr="00FF46C4">
              <w:trPr>
                <w:gridAfter w:val="1"/>
                <w:wAfter w:w="114" w:type="dxa"/>
                <w:trHeight w:val="272"/>
              </w:trPr>
              <w:tc>
                <w:tcPr>
                  <w:tcW w:w="312" w:type="dxa"/>
                </w:tcPr>
                <w:p w14:paraId="57969315"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6956605"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Vnetljivost (trdna, plinska)</w:t>
                  </w:r>
                </w:p>
              </w:tc>
              <w:tc>
                <w:tcPr>
                  <w:tcW w:w="6988" w:type="dxa"/>
                  <w:shd w:val="clear" w:color="auto" w:fill="auto"/>
                </w:tcPr>
                <w:p w14:paraId="6C779C0A"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70D9190E" w14:textId="77777777" w:rsidTr="00FF46C4">
              <w:trPr>
                <w:gridAfter w:val="1"/>
                <w:wAfter w:w="114" w:type="dxa"/>
                <w:trHeight w:val="272"/>
              </w:trPr>
              <w:tc>
                <w:tcPr>
                  <w:tcW w:w="312" w:type="dxa"/>
                </w:tcPr>
                <w:p w14:paraId="70441ACD"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FC51252"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Zgornja/nižja vnetljivost ali eksplozivne meje</w:t>
                  </w:r>
                </w:p>
              </w:tc>
              <w:tc>
                <w:tcPr>
                  <w:tcW w:w="6988" w:type="dxa"/>
                  <w:shd w:val="clear" w:color="auto" w:fill="auto"/>
                </w:tcPr>
                <w:p w14:paraId="465CCAB3"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34401E8" w14:textId="77777777" w:rsidTr="00FF46C4">
              <w:trPr>
                <w:gridAfter w:val="1"/>
                <w:wAfter w:w="114" w:type="dxa"/>
                <w:trHeight w:val="272"/>
              </w:trPr>
              <w:tc>
                <w:tcPr>
                  <w:tcW w:w="312" w:type="dxa"/>
                </w:tcPr>
                <w:p w14:paraId="53A31ABB"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3456076"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Parni tlak</w:t>
                  </w:r>
                </w:p>
              </w:tc>
              <w:tc>
                <w:tcPr>
                  <w:tcW w:w="6988" w:type="dxa"/>
                  <w:shd w:val="clear" w:color="auto" w:fill="auto"/>
                </w:tcPr>
                <w:p w14:paraId="07925142"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7FCA02DA" w14:textId="77777777" w:rsidTr="00FF46C4">
              <w:trPr>
                <w:gridAfter w:val="1"/>
                <w:wAfter w:w="114" w:type="dxa"/>
                <w:trHeight w:val="272"/>
              </w:trPr>
              <w:tc>
                <w:tcPr>
                  <w:tcW w:w="312" w:type="dxa"/>
                </w:tcPr>
                <w:p w14:paraId="3309EC36"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EB79FAC"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Gostota hlapov</w:t>
                  </w:r>
                </w:p>
              </w:tc>
              <w:tc>
                <w:tcPr>
                  <w:tcW w:w="6988" w:type="dxa"/>
                  <w:shd w:val="clear" w:color="auto" w:fill="auto"/>
                </w:tcPr>
                <w:p w14:paraId="05754AFA"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4B90EC40" w14:textId="77777777" w:rsidTr="00FF46C4">
              <w:trPr>
                <w:gridAfter w:val="1"/>
                <w:wAfter w:w="114" w:type="dxa"/>
                <w:trHeight w:val="272"/>
              </w:trPr>
              <w:tc>
                <w:tcPr>
                  <w:tcW w:w="312" w:type="dxa"/>
                </w:tcPr>
                <w:p w14:paraId="03DC6195"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8983253" w14:textId="77777777" w:rsidR="00F431FF" w:rsidRPr="00CF1B8E" w:rsidRDefault="00177EFA" w:rsidP="00177EFA">
                  <w:pPr>
                    <w:spacing w:after="0" w:line="240" w:lineRule="auto"/>
                    <w:rPr>
                      <w:rFonts w:ascii="Arial" w:hAnsi="Arial" w:cs="Arial"/>
                      <w:color w:val="000000"/>
                      <w:sz w:val="16"/>
                      <w:szCs w:val="16"/>
                      <w:lang w:val="en-US"/>
                    </w:rPr>
                  </w:pPr>
                  <w:r w:rsidRPr="00CF1B8E">
                    <w:rPr>
                      <w:color w:val="000000"/>
                      <w:sz w:val="16"/>
                      <w:szCs w:val="16"/>
                      <w:lang w:val="sl"/>
                    </w:rPr>
                    <w:t>Relativna gostota</w:t>
                  </w:r>
                </w:p>
              </w:tc>
              <w:tc>
                <w:tcPr>
                  <w:tcW w:w="6988" w:type="dxa"/>
                  <w:shd w:val="clear" w:color="auto" w:fill="auto"/>
                </w:tcPr>
                <w:p w14:paraId="41CF5F89" w14:textId="078574F4" w:rsidR="00F431FF" w:rsidRPr="00CF1B8E" w:rsidRDefault="00740ACC" w:rsidP="00740ACC">
                  <w:pPr>
                    <w:pStyle w:val="NoSpacing"/>
                    <w:rPr>
                      <w:rFonts w:ascii="Arial" w:hAnsi="Arial" w:cs="Arial"/>
                      <w:color w:val="000000"/>
                      <w:sz w:val="16"/>
                      <w:szCs w:val="16"/>
                      <w:lang w:val="en-US"/>
                    </w:rPr>
                  </w:pPr>
                  <w:r w:rsidRPr="00CF1B8E">
                    <w:rPr>
                      <w:color w:val="000000"/>
                      <w:sz w:val="16"/>
                      <w:szCs w:val="16"/>
                      <w:lang w:val="sl"/>
                    </w:rPr>
                    <w:t>1,0 +/-0,1</w:t>
                  </w:r>
                  <w:r w:rsidR="00F2736D" w:rsidRPr="00F2736D">
                    <w:rPr>
                      <w:rFonts w:ascii="Arial" w:hAnsi="Arial" w:cs="Arial"/>
                      <w:color w:val="000000"/>
                      <w:sz w:val="16"/>
                      <w:szCs w:val="16"/>
                      <w:lang w:val="en-US"/>
                    </w:rPr>
                    <w:t xml:space="preserve"> </w:t>
                  </w:r>
                  <w:r w:rsidR="00F2736D" w:rsidRPr="00F2736D">
                    <w:rPr>
                      <w:color w:val="000000"/>
                      <w:sz w:val="16"/>
                      <w:szCs w:val="16"/>
                      <w:lang w:val="en-US"/>
                    </w:rPr>
                    <w:t>g/cm</w:t>
                  </w:r>
                  <w:r w:rsidR="00F2736D" w:rsidRPr="00F2736D">
                    <w:rPr>
                      <w:color w:val="000000"/>
                      <w:sz w:val="16"/>
                      <w:szCs w:val="16"/>
                      <w:vertAlign w:val="superscript"/>
                      <w:lang w:val="en-US"/>
                    </w:rPr>
                    <w:t xml:space="preserve">3                                                                                                                                                                                                                                                                                                                                                                                                                                                                                                                                                                                                                                                                                                                                                                                                                                                                                                                                                                 </w:t>
                  </w:r>
                  <w:r w:rsidR="00F02008" w:rsidRPr="00CF1B8E">
                    <w:rPr>
                      <w:rFonts w:ascii="Arial" w:hAnsi="Arial" w:cs="Arial"/>
                      <w:color w:val="000000"/>
                      <w:sz w:val="16"/>
                      <w:szCs w:val="16"/>
                      <w:vertAlign w:val="superscript"/>
                      <w:lang w:val="en-US"/>
                    </w:rPr>
                    <w:t xml:space="preserve">                                                                                                                                                                                                                                                                                                                                                                                                                                                                                                                                                                                                                                                                                                                                                                                                                                                                                                                                                                 </w:t>
                  </w:r>
                  <w:r w:rsidR="004332B4" w:rsidRPr="00CF1B8E">
                    <w:rPr>
                      <w:color w:val="000000"/>
                      <w:sz w:val="16"/>
                      <w:szCs w:val="16"/>
                      <w:vertAlign w:val="superscript"/>
                      <w:lang w:val="sl"/>
                    </w:rPr>
                    <w:t xml:space="preserve">                                                                                                                                                                                                                                                                                                                                                                                                                                                                                                                                                                                                                                                                                                                                                                                                                                                                                                                                                    </w:t>
                  </w:r>
                </w:p>
              </w:tc>
            </w:tr>
            <w:tr w:rsidR="00F431FF" w:rsidRPr="00CF1B8E" w14:paraId="432F85B2" w14:textId="77777777" w:rsidTr="00FF46C4">
              <w:trPr>
                <w:gridAfter w:val="1"/>
                <w:wAfter w:w="114" w:type="dxa"/>
                <w:trHeight w:val="272"/>
              </w:trPr>
              <w:tc>
                <w:tcPr>
                  <w:tcW w:w="312" w:type="dxa"/>
                </w:tcPr>
                <w:p w14:paraId="11C43928"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FD16835" w14:textId="77777777" w:rsidR="00F431FF" w:rsidRPr="00CF1B8E" w:rsidRDefault="00214C2F" w:rsidP="00177EFA">
                  <w:pPr>
                    <w:spacing w:after="0" w:line="240" w:lineRule="auto"/>
                    <w:rPr>
                      <w:rFonts w:ascii="Arial" w:hAnsi="Arial" w:cs="Arial"/>
                      <w:color w:val="000000"/>
                      <w:sz w:val="16"/>
                      <w:szCs w:val="16"/>
                      <w:lang w:val="en-US"/>
                    </w:rPr>
                  </w:pPr>
                  <w:r w:rsidRPr="00CF1B8E">
                    <w:rPr>
                      <w:color w:val="000000"/>
                      <w:sz w:val="16"/>
                      <w:szCs w:val="16"/>
                      <w:lang w:val="sl"/>
                    </w:rPr>
                    <w:t>Topnost</w:t>
                  </w:r>
                </w:p>
              </w:tc>
              <w:tc>
                <w:tcPr>
                  <w:tcW w:w="6988" w:type="dxa"/>
                  <w:shd w:val="clear" w:color="auto" w:fill="auto"/>
                </w:tcPr>
                <w:p w14:paraId="0F978755" w14:textId="77777777" w:rsidR="00F431FF" w:rsidRPr="00CF1B8E" w:rsidRDefault="003669EC" w:rsidP="00F431FF">
                  <w:pPr>
                    <w:pStyle w:val="NoSpacing"/>
                    <w:rPr>
                      <w:rFonts w:ascii="Arial" w:hAnsi="Arial" w:cs="Arial"/>
                      <w:color w:val="000000"/>
                      <w:sz w:val="16"/>
                      <w:szCs w:val="16"/>
                      <w:lang w:val="en-US"/>
                    </w:rPr>
                  </w:pPr>
                  <w:r w:rsidRPr="00CF1B8E">
                    <w:rPr>
                      <w:color w:val="000000"/>
                      <w:sz w:val="16"/>
                      <w:szCs w:val="16"/>
                      <w:lang w:val="sl"/>
                    </w:rPr>
                    <w:t>Vodotopni</w:t>
                  </w:r>
                </w:p>
              </w:tc>
            </w:tr>
            <w:tr w:rsidR="0063547A" w:rsidRPr="00CF1B8E" w14:paraId="484DB9E9" w14:textId="77777777" w:rsidTr="00FF46C4">
              <w:trPr>
                <w:gridAfter w:val="1"/>
                <w:wAfter w:w="114" w:type="dxa"/>
                <w:trHeight w:val="272"/>
              </w:trPr>
              <w:tc>
                <w:tcPr>
                  <w:tcW w:w="312" w:type="dxa"/>
                </w:tcPr>
                <w:p w14:paraId="1128D1E3"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608AB3C"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Porazdelitveni koeficient: n-oktanol/voda</w:t>
                  </w:r>
                </w:p>
              </w:tc>
              <w:tc>
                <w:tcPr>
                  <w:tcW w:w="6988" w:type="dxa"/>
                  <w:shd w:val="clear" w:color="auto" w:fill="auto"/>
                </w:tcPr>
                <w:p w14:paraId="759DF85B"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4BFF50F5" w14:textId="77777777" w:rsidTr="00FF46C4">
              <w:trPr>
                <w:gridAfter w:val="1"/>
                <w:wAfter w:w="114" w:type="dxa"/>
                <w:trHeight w:val="272"/>
              </w:trPr>
              <w:tc>
                <w:tcPr>
                  <w:tcW w:w="312" w:type="dxa"/>
                </w:tcPr>
                <w:p w14:paraId="68E20D6A"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3297951"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samovžiga</w:t>
                  </w:r>
                </w:p>
              </w:tc>
              <w:tc>
                <w:tcPr>
                  <w:tcW w:w="6988" w:type="dxa"/>
                  <w:shd w:val="clear" w:color="auto" w:fill="auto"/>
                </w:tcPr>
                <w:p w14:paraId="29200227"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48C0961F" w14:textId="77777777" w:rsidTr="00FF46C4">
              <w:trPr>
                <w:gridAfter w:val="1"/>
                <w:wAfter w:w="114" w:type="dxa"/>
                <w:trHeight w:val="272"/>
              </w:trPr>
              <w:tc>
                <w:tcPr>
                  <w:tcW w:w="312" w:type="dxa"/>
                </w:tcPr>
                <w:p w14:paraId="1CD1A916"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25081EA"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razgradnje</w:t>
                  </w:r>
                </w:p>
              </w:tc>
              <w:tc>
                <w:tcPr>
                  <w:tcW w:w="6988" w:type="dxa"/>
                  <w:shd w:val="clear" w:color="auto" w:fill="auto"/>
                </w:tcPr>
                <w:p w14:paraId="5594CE71"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2C8154AB" w14:textId="77777777" w:rsidTr="00FF46C4">
              <w:trPr>
                <w:gridAfter w:val="1"/>
                <w:wAfter w:w="114" w:type="dxa"/>
                <w:trHeight w:val="272"/>
              </w:trPr>
              <w:tc>
                <w:tcPr>
                  <w:tcW w:w="312" w:type="dxa"/>
                </w:tcPr>
                <w:p w14:paraId="1F4C11A2"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44D3CAF"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Viskoznost</w:t>
                  </w:r>
                </w:p>
              </w:tc>
              <w:tc>
                <w:tcPr>
                  <w:tcW w:w="6988" w:type="dxa"/>
                  <w:shd w:val="clear" w:color="auto" w:fill="auto"/>
                </w:tcPr>
                <w:p w14:paraId="621DCE54"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6C0E0B77" w14:textId="77777777" w:rsidTr="00FF46C4">
              <w:trPr>
                <w:gridAfter w:val="1"/>
                <w:wAfter w:w="114" w:type="dxa"/>
                <w:trHeight w:val="272"/>
              </w:trPr>
              <w:tc>
                <w:tcPr>
                  <w:tcW w:w="312" w:type="dxa"/>
                </w:tcPr>
                <w:p w14:paraId="7899EA07"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3B3FA71"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Eksplozivne lastnosti</w:t>
                  </w:r>
                </w:p>
              </w:tc>
              <w:tc>
                <w:tcPr>
                  <w:tcW w:w="6988" w:type="dxa"/>
                  <w:shd w:val="clear" w:color="auto" w:fill="auto"/>
                </w:tcPr>
                <w:p w14:paraId="6A9B8A1B" w14:textId="66D51D5C" w:rsidR="0063547A" w:rsidRPr="00CF1B8E" w:rsidRDefault="00E71137"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63547A" w:rsidRPr="00CF1B8E" w14:paraId="14F088E1" w14:textId="77777777" w:rsidTr="00FF46C4">
              <w:trPr>
                <w:gridAfter w:val="1"/>
                <w:wAfter w:w="114" w:type="dxa"/>
                <w:trHeight w:val="272"/>
              </w:trPr>
              <w:tc>
                <w:tcPr>
                  <w:tcW w:w="312" w:type="dxa"/>
                </w:tcPr>
                <w:p w14:paraId="71DAD661"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35F34B5" w14:textId="77777777" w:rsidR="0063547A" w:rsidRPr="00CF1B8E" w:rsidRDefault="00214C2F" w:rsidP="0063547A">
                  <w:pPr>
                    <w:spacing w:after="0" w:line="240" w:lineRule="auto"/>
                    <w:rPr>
                      <w:rFonts w:ascii="Arial" w:hAnsi="Arial" w:cs="Arial"/>
                      <w:color w:val="000000"/>
                      <w:sz w:val="16"/>
                      <w:szCs w:val="16"/>
                      <w:lang w:val="en-US"/>
                    </w:rPr>
                  </w:pPr>
                  <w:r w:rsidRPr="00CF1B8E">
                    <w:rPr>
                      <w:color w:val="000000"/>
                      <w:sz w:val="16"/>
                      <w:szCs w:val="16"/>
                      <w:lang w:val="sl"/>
                    </w:rPr>
                    <w:t>Oksidacijske lastnosti</w:t>
                  </w:r>
                </w:p>
              </w:tc>
              <w:tc>
                <w:tcPr>
                  <w:tcW w:w="6988" w:type="dxa"/>
                  <w:shd w:val="clear" w:color="auto" w:fill="auto"/>
                </w:tcPr>
                <w:p w14:paraId="2675EC22" w14:textId="2341E382" w:rsidR="0063547A" w:rsidRPr="00CF1B8E" w:rsidRDefault="00E71137"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F431FF" w:rsidRPr="00CF1B8E" w14:paraId="5DFC80CB" w14:textId="77777777" w:rsidTr="00FF46C4">
              <w:trPr>
                <w:gridAfter w:val="1"/>
                <w:wAfter w:w="114" w:type="dxa"/>
                <w:trHeight w:val="20"/>
              </w:trPr>
              <w:tc>
                <w:tcPr>
                  <w:tcW w:w="12517" w:type="dxa"/>
                  <w:gridSpan w:val="3"/>
                  <w:vAlign w:val="center"/>
                </w:tcPr>
                <w:p w14:paraId="6ABFDFE0" w14:textId="77777777" w:rsidR="00F431FF" w:rsidRPr="00CF1B8E" w:rsidRDefault="00F431FF" w:rsidP="00177EFA">
                  <w:pPr>
                    <w:pStyle w:val="NoSpacing"/>
                    <w:rPr>
                      <w:rFonts w:ascii="Arial" w:hAnsi="Arial" w:cs="Arial"/>
                      <w:b/>
                      <w:color w:val="000000"/>
                      <w:sz w:val="10"/>
                      <w:szCs w:val="10"/>
                      <w:lang w:val="en-US"/>
                    </w:rPr>
                  </w:pPr>
                </w:p>
              </w:tc>
            </w:tr>
            <w:tr w:rsidR="00F431FF" w:rsidRPr="00CF1B8E" w14:paraId="20A545F2" w14:textId="77777777" w:rsidTr="00FF46C4">
              <w:trPr>
                <w:trHeight w:val="272"/>
              </w:trPr>
              <w:tc>
                <w:tcPr>
                  <w:tcW w:w="12631" w:type="dxa"/>
                  <w:gridSpan w:val="4"/>
                  <w:shd w:val="clear" w:color="auto" w:fill="DEEAF6"/>
                  <w:vAlign w:val="center"/>
                </w:tcPr>
                <w:p w14:paraId="3AE5E595" w14:textId="6CBDAA66" w:rsidR="00F431FF"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9</w:t>
                  </w:r>
                  <w:r w:rsidR="00416057">
                    <w:rPr>
                      <w:b/>
                      <w:color w:val="2E74B5"/>
                      <w:sz w:val="16"/>
                      <w:szCs w:val="16"/>
                      <w:lang w:val="sl"/>
                    </w:rPr>
                    <w:t>.</w:t>
                  </w:r>
                  <w:r w:rsidRPr="00CF1B8E">
                    <w:rPr>
                      <w:b/>
                      <w:color w:val="2E74B5"/>
                      <w:sz w:val="16"/>
                      <w:szCs w:val="16"/>
                      <w:lang w:val="sl"/>
                    </w:rPr>
                    <w:t xml:space="preserve">2. </w:t>
                  </w:r>
                  <w:r w:rsidR="00416057">
                    <w:rPr>
                      <w:b/>
                      <w:color w:val="2E74B5"/>
                      <w:sz w:val="16"/>
                      <w:szCs w:val="16"/>
                      <w:lang w:val="sl"/>
                    </w:rPr>
                    <w:t>D</w:t>
                  </w:r>
                  <w:r w:rsidRPr="00CF1B8E">
                    <w:rPr>
                      <w:b/>
                      <w:color w:val="2E74B5"/>
                      <w:sz w:val="16"/>
                      <w:szCs w:val="16"/>
                      <w:lang w:val="sl"/>
                    </w:rPr>
                    <w:t>ruge informacije</w:t>
                  </w:r>
                </w:p>
              </w:tc>
            </w:tr>
            <w:tr w:rsidR="00F431FF" w:rsidRPr="00CF1B8E" w14:paraId="61F30E1C" w14:textId="77777777" w:rsidTr="00FF46C4">
              <w:trPr>
                <w:trHeight w:val="272"/>
              </w:trPr>
              <w:tc>
                <w:tcPr>
                  <w:tcW w:w="12631" w:type="dxa"/>
                  <w:gridSpan w:val="4"/>
                  <w:vAlign w:val="center"/>
                </w:tcPr>
                <w:p w14:paraId="7F790CF5" w14:textId="77777777" w:rsidR="00F431FF" w:rsidRPr="00CF1B8E" w:rsidRDefault="00177EFA" w:rsidP="00F431FF">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447132CB" w14:textId="77777777" w:rsidR="00D117CB" w:rsidRPr="00CF1B8E" w:rsidRDefault="00D117CB" w:rsidP="00FA7F41">
            <w:pPr>
              <w:pStyle w:val="NoSpacing"/>
              <w:jc w:val="both"/>
              <w:rPr>
                <w:rFonts w:ascii="Arial" w:hAnsi="Arial" w:cs="Arial"/>
                <w:color w:val="FF0000"/>
                <w:sz w:val="16"/>
                <w:szCs w:val="16"/>
                <w:lang w:val="en-US"/>
              </w:rPr>
            </w:pPr>
          </w:p>
        </w:tc>
      </w:tr>
    </w:tbl>
    <w:p w14:paraId="059E1FBE" w14:textId="77777777" w:rsidR="00F24761" w:rsidRPr="00CF1B8E" w:rsidRDefault="00F24761" w:rsidP="00C96CD9">
      <w:pPr>
        <w:autoSpaceDE w:val="0"/>
        <w:autoSpaceDN w:val="0"/>
        <w:adjustRightInd w:val="0"/>
        <w:spacing w:after="0" w:line="240" w:lineRule="auto"/>
        <w:jc w:val="both"/>
        <w:rPr>
          <w:rFonts w:ascii="Arial" w:hAnsi="Arial" w:cs="Arial"/>
          <w:color w:val="000000"/>
          <w:sz w:val="20"/>
          <w:szCs w:val="20"/>
          <w:lang w:val="en-US" w:eastAsia="pl-PL"/>
        </w:rPr>
      </w:pPr>
    </w:p>
    <w:tbl>
      <w:tblPr>
        <w:tblW w:w="0" w:type="auto"/>
        <w:tblLook w:val="04A0" w:firstRow="1" w:lastRow="0" w:firstColumn="1" w:lastColumn="0" w:noHBand="0" w:noVBand="1"/>
      </w:tblPr>
      <w:tblGrid>
        <w:gridCol w:w="10466"/>
      </w:tblGrid>
      <w:tr w:rsidR="00D639FC" w:rsidRPr="00CF1B8E" w14:paraId="5BFCBACD" w14:textId="77777777" w:rsidTr="006C6430">
        <w:trPr>
          <w:trHeight w:val="283"/>
        </w:trPr>
        <w:tc>
          <w:tcPr>
            <w:tcW w:w="10598" w:type="dxa"/>
            <w:shd w:val="clear" w:color="auto" w:fill="4472C4"/>
            <w:vAlign w:val="center"/>
          </w:tcPr>
          <w:p w14:paraId="1E346B15" w14:textId="3340F0D9" w:rsidR="000A562B" w:rsidRPr="00CF1B8E" w:rsidRDefault="004E0975" w:rsidP="00E55ED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10: </w:t>
            </w:r>
            <w:r w:rsidR="00E079E0">
              <w:rPr>
                <w:color w:val="FFFFFF"/>
                <w:sz w:val="20"/>
                <w:szCs w:val="20"/>
                <w:lang w:val="sl"/>
              </w:rPr>
              <w:t>Obstojnost</w:t>
            </w:r>
            <w:r w:rsidR="00E079E0" w:rsidRPr="00CF1B8E">
              <w:rPr>
                <w:color w:val="FFFFFF"/>
                <w:sz w:val="20"/>
                <w:szCs w:val="20"/>
                <w:lang w:val="sl"/>
              </w:rPr>
              <w:t xml:space="preserve"> </w:t>
            </w:r>
            <w:r w:rsidR="00177EFA" w:rsidRPr="00CF1B8E">
              <w:rPr>
                <w:color w:val="FFFFFF"/>
                <w:sz w:val="20"/>
                <w:szCs w:val="20"/>
                <w:lang w:val="sl"/>
              </w:rPr>
              <w:t>in reaktivnost</w:t>
            </w:r>
          </w:p>
        </w:tc>
      </w:tr>
    </w:tbl>
    <w:p w14:paraId="099730D4" w14:textId="77777777" w:rsidR="000A562B" w:rsidRPr="00CF1B8E" w:rsidRDefault="000A562B" w:rsidP="000A562B">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249"/>
        <w:gridCol w:w="4296"/>
        <w:gridCol w:w="140"/>
        <w:gridCol w:w="4681"/>
        <w:gridCol w:w="516"/>
        <w:gridCol w:w="76"/>
        <w:gridCol w:w="508"/>
      </w:tblGrid>
      <w:tr w:rsidR="00D639FC" w:rsidRPr="00CF1B8E" w14:paraId="0AEE336E" w14:textId="77777777" w:rsidTr="006C6430">
        <w:trPr>
          <w:trHeight w:val="272"/>
        </w:trPr>
        <w:tc>
          <w:tcPr>
            <w:tcW w:w="10598" w:type="dxa"/>
            <w:gridSpan w:val="7"/>
            <w:shd w:val="clear" w:color="auto" w:fill="DEEAF6"/>
            <w:vAlign w:val="center"/>
          </w:tcPr>
          <w:p w14:paraId="0838ED24" w14:textId="4A54E4DF" w:rsidR="000A562B" w:rsidRPr="00CF1B8E" w:rsidRDefault="00704B64"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1. </w:t>
            </w:r>
            <w:r>
              <w:rPr>
                <w:b/>
                <w:color w:val="2E74B5"/>
                <w:sz w:val="16"/>
                <w:szCs w:val="16"/>
                <w:lang w:val="sl"/>
              </w:rPr>
              <w:t>R</w:t>
            </w:r>
            <w:r w:rsidRPr="00CF1B8E">
              <w:rPr>
                <w:b/>
                <w:color w:val="2E74B5"/>
                <w:sz w:val="16"/>
                <w:szCs w:val="16"/>
                <w:lang w:val="sl"/>
              </w:rPr>
              <w:t>eaktivnost</w:t>
            </w:r>
          </w:p>
        </w:tc>
      </w:tr>
      <w:tr w:rsidR="00D639FC" w:rsidRPr="00CF1B8E" w14:paraId="4941A2A2" w14:textId="77777777" w:rsidTr="006C6430">
        <w:trPr>
          <w:trHeight w:val="272"/>
        </w:trPr>
        <w:tc>
          <w:tcPr>
            <w:tcW w:w="10598" w:type="dxa"/>
            <w:gridSpan w:val="7"/>
            <w:shd w:val="clear" w:color="auto" w:fill="auto"/>
            <w:vAlign w:val="center"/>
          </w:tcPr>
          <w:p w14:paraId="6F37C306" w14:textId="77777777" w:rsidR="000A562B" w:rsidRPr="00CF1B8E" w:rsidRDefault="00C4426E" w:rsidP="00177EFA">
            <w:pPr>
              <w:pStyle w:val="NoSpacing"/>
              <w:rPr>
                <w:rFonts w:ascii="Arial" w:hAnsi="Arial" w:cs="Arial"/>
                <w:color w:val="000000"/>
                <w:sz w:val="16"/>
                <w:szCs w:val="16"/>
                <w:lang w:val="en-US"/>
              </w:rPr>
            </w:pPr>
            <w:r w:rsidRPr="00C4426E">
              <w:rPr>
                <w:color w:val="000000"/>
                <w:sz w:val="16"/>
                <w:szCs w:val="16"/>
                <w:lang w:val="sl"/>
              </w:rPr>
              <w:t>Izdelek je stabilen pri normalnih pogojih rokovanja in shranjevanja.</w:t>
            </w:r>
          </w:p>
        </w:tc>
      </w:tr>
      <w:tr w:rsidR="00D639FC" w:rsidRPr="00CF1B8E" w14:paraId="5135AD98" w14:textId="77777777" w:rsidTr="006C6430">
        <w:trPr>
          <w:trHeight w:val="272"/>
        </w:trPr>
        <w:tc>
          <w:tcPr>
            <w:tcW w:w="10598" w:type="dxa"/>
            <w:gridSpan w:val="7"/>
            <w:shd w:val="clear" w:color="auto" w:fill="DEEAF6"/>
            <w:vAlign w:val="center"/>
          </w:tcPr>
          <w:p w14:paraId="7608F897" w14:textId="6A14D7D9" w:rsidR="000A562B" w:rsidRPr="00CF1B8E" w:rsidRDefault="00177EFA" w:rsidP="00177EFA">
            <w:pPr>
              <w:pStyle w:val="NoSpacing"/>
              <w:rPr>
                <w:rFonts w:ascii="Arial" w:hAnsi="Arial" w:cs="Arial"/>
                <w:b/>
                <w:color w:val="2E74B5"/>
                <w:sz w:val="16"/>
                <w:szCs w:val="16"/>
                <w:lang w:val="en-US"/>
              </w:rPr>
            </w:pPr>
            <w:r w:rsidRPr="00CF1B8E">
              <w:rPr>
                <w:b/>
                <w:color w:val="2E74B5"/>
                <w:sz w:val="16"/>
                <w:szCs w:val="16"/>
                <w:lang w:val="sl"/>
              </w:rPr>
              <w:t>10</w:t>
            </w:r>
            <w:r w:rsidR="00704B64">
              <w:rPr>
                <w:b/>
                <w:color w:val="2E74B5"/>
                <w:sz w:val="16"/>
                <w:szCs w:val="16"/>
                <w:lang w:val="sl"/>
              </w:rPr>
              <w:t>.</w:t>
            </w:r>
            <w:r w:rsidRPr="00CF1B8E">
              <w:rPr>
                <w:b/>
                <w:color w:val="2E74B5"/>
                <w:sz w:val="16"/>
                <w:szCs w:val="16"/>
                <w:lang w:val="sl"/>
              </w:rPr>
              <w:t xml:space="preserve">2. </w:t>
            </w:r>
            <w:r w:rsidR="00704B64">
              <w:rPr>
                <w:b/>
                <w:color w:val="2E74B5"/>
                <w:sz w:val="16"/>
                <w:szCs w:val="16"/>
                <w:lang w:val="sl"/>
              </w:rPr>
              <w:t>K</w:t>
            </w:r>
            <w:r w:rsidRPr="00CF1B8E">
              <w:rPr>
                <w:b/>
                <w:color w:val="2E74B5"/>
                <w:sz w:val="16"/>
                <w:szCs w:val="16"/>
                <w:lang w:val="sl"/>
              </w:rPr>
              <w:t>emična stabilnost</w:t>
            </w:r>
          </w:p>
        </w:tc>
      </w:tr>
      <w:tr w:rsidR="00D639FC" w:rsidRPr="00CF1B8E" w14:paraId="37C4631F" w14:textId="77777777" w:rsidTr="006C6430">
        <w:trPr>
          <w:trHeight w:val="272"/>
        </w:trPr>
        <w:tc>
          <w:tcPr>
            <w:tcW w:w="10598" w:type="dxa"/>
            <w:gridSpan w:val="7"/>
            <w:shd w:val="clear" w:color="auto" w:fill="auto"/>
            <w:vAlign w:val="center"/>
          </w:tcPr>
          <w:p w14:paraId="13517A10" w14:textId="77777777" w:rsidR="007B7D7D" w:rsidRPr="00CF1B8E" w:rsidRDefault="003669EC" w:rsidP="00177EFA">
            <w:pPr>
              <w:pStyle w:val="NoSpacing"/>
              <w:rPr>
                <w:rFonts w:ascii="Arial" w:hAnsi="Arial" w:cs="Arial"/>
                <w:color w:val="000000"/>
                <w:sz w:val="16"/>
                <w:szCs w:val="16"/>
                <w:lang w:val="en-US"/>
              </w:rPr>
            </w:pPr>
            <w:r w:rsidRPr="00CF1B8E">
              <w:rPr>
                <w:color w:val="000000"/>
                <w:sz w:val="16"/>
                <w:szCs w:val="16"/>
                <w:lang w:val="sl"/>
              </w:rPr>
              <w:t>Izdelek je stabilen pri normalnih pogojih rokovanja in shranjevanja.</w:t>
            </w:r>
          </w:p>
        </w:tc>
      </w:tr>
      <w:tr w:rsidR="00D639FC" w:rsidRPr="00CF1B8E" w14:paraId="2C7D55E5" w14:textId="77777777" w:rsidTr="006C6430">
        <w:trPr>
          <w:trHeight w:val="272"/>
        </w:trPr>
        <w:tc>
          <w:tcPr>
            <w:tcW w:w="10598" w:type="dxa"/>
            <w:gridSpan w:val="7"/>
            <w:shd w:val="clear" w:color="auto" w:fill="DEEAF6"/>
            <w:vAlign w:val="center"/>
          </w:tcPr>
          <w:p w14:paraId="041B75A8" w14:textId="0C16EDBD" w:rsidR="000A562B" w:rsidRPr="00CF1B8E" w:rsidRDefault="00BE1501"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3. </w:t>
            </w:r>
            <w:r>
              <w:rPr>
                <w:b/>
                <w:color w:val="2E74B5"/>
                <w:sz w:val="16"/>
                <w:szCs w:val="16"/>
                <w:lang w:val="sl"/>
              </w:rPr>
              <w:t>M</w:t>
            </w:r>
            <w:r w:rsidRPr="00CF1B8E">
              <w:rPr>
                <w:b/>
                <w:color w:val="2E74B5"/>
                <w:sz w:val="16"/>
                <w:szCs w:val="16"/>
                <w:lang w:val="sl"/>
              </w:rPr>
              <w:t>ožnost nevarnih reakcij</w:t>
            </w:r>
          </w:p>
        </w:tc>
      </w:tr>
      <w:tr w:rsidR="00D639FC" w:rsidRPr="00CF1B8E" w14:paraId="5A9EF8E4" w14:textId="77777777" w:rsidTr="006C6430">
        <w:trPr>
          <w:trHeight w:val="272"/>
        </w:trPr>
        <w:tc>
          <w:tcPr>
            <w:tcW w:w="10598" w:type="dxa"/>
            <w:gridSpan w:val="7"/>
            <w:shd w:val="clear" w:color="auto" w:fill="auto"/>
            <w:vAlign w:val="center"/>
          </w:tcPr>
          <w:p w14:paraId="5F54FDF1" w14:textId="77777777" w:rsidR="000A562B" w:rsidRPr="00CF1B8E" w:rsidRDefault="00C4426E" w:rsidP="00177EFA">
            <w:pPr>
              <w:pStyle w:val="NoSpacing"/>
              <w:rPr>
                <w:rFonts w:ascii="Arial" w:hAnsi="Arial" w:cs="Arial"/>
                <w:color w:val="000000"/>
                <w:sz w:val="16"/>
                <w:szCs w:val="16"/>
                <w:lang w:val="en-US"/>
              </w:rPr>
            </w:pPr>
            <w:r w:rsidRPr="00C4426E">
              <w:rPr>
                <w:color w:val="000000"/>
                <w:sz w:val="16"/>
                <w:szCs w:val="16"/>
                <w:lang w:val="sl"/>
              </w:rPr>
              <w:t>Izdelek je stabilen pri normalnih pogojih rokovanja in shranjevanja.</w:t>
            </w:r>
          </w:p>
        </w:tc>
      </w:tr>
      <w:tr w:rsidR="007B7D7D" w:rsidRPr="00CF1B8E" w14:paraId="02C9D1A4" w14:textId="77777777" w:rsidTr="006C6430">
        <w:trPr>
          <w:trHeight w:val="272"/>
        </w:trPr>
        <w:tc>
          <w:tcPr>
            <w:tcW w:w="10598" w:type="dxa"/>
            <w:gridSpan w:val="7"/>
            <w:shd w:val="clear" w:color="auto" w:fill="DEEAF6"/>
            <w:vAlign w:val="center"/>
          </w:tcPr>
          <w:p w14:paraId="1FBF23B6" w14:textId="53D09912" w:rsidR="007B7D7D" w:rsidRPr="00CF1B8E" w:rsidRDefault="004A0C2F"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4. </w:t>
            </w:r>
            <w:proofErr w:type="spellStart"/>
            <w:r w:rsidRPr="00143617">
              <w:rPr>
                <w:b/>
                <w:color w:val="2E74B5"/>
                <w:sz w:val="16"/>
                <w:szCs w:val="16"/>
                <w:lang w:val="en-US"/>
              </w:rPr>
              <w:t>Pogoji</w:t>
            </w:r>
            <w:proofErr w:type="spellEnd"/>
            <w:r w:rsidRPr="00143617">
              <w:rPr>
                <w:b/>
                <w:color w:val="2E74B5"/>
                <w:sz w:val="16"/>
                <w:szCs w:val="16"/>
                <w:lang w:val="en-US"/>
              </w:rPr>
              <w:t xml:space="preserve">, </w:t>
            </w:r>
            <w:proofErr w:type="spellStart"/>
            <w:r w:rsidRPr="00143617">
              <w:rPr>
                <w:b/>
                <w:color w:val="2E74B5"/>
                <w:sz w:val="16"/>
                <w:szCs w:val="16"/>
                <w:lang w:val="en-US"/>
              </w:rPr>
              <w:t>ki</w:t>
            </w:r>
            <w:proofErr w:type="spellEnd"/>
            <w:r w:rsidRPr="00143617">
              <w:rPr>
                <w:b/>
                <w:color w:val="2E74B5"/>
                <w:sz w:val="16"/>
                <w:szCs w:val="16"/>
                <w:lang w:val="en-US"/>
              </w:rPr>
              <w:t xml:space="preserve"> se </w:t>
            </w:r>
            <w:proofErr w:type="spellStart"/>
            <w:r w:rsidRPr="00143617">
              <w:rPr>
                <w:b/>
                <w:color w:val="2E74B5"/>
                <w:sz w:val="16"/>
                <w:szCs w:val="16"/>
                <w:lang w:val="en-US"/>
              </w:rPr>
              <w:t>jim</w:t>
            </w:r>
            <w:proofErr w:type="spellEnd"/>
            <w:r w:rsidRPr="00143617">
              <w:rPr>
                <w:b/>
                <w:color w:val="2E74B5"/>
                <w:sz w:val="16"/>
                <w:szCs w:val="16"/>
                <w:lang w:val="en-US"/>
              </w:rPr>
              <w:t xml:space="preserve"> je </w:t>
            </w:r>
            <w:proofErr w:type="spellStart"/>
            <w:r w:rsidRPr="00143617">
              <w:rPr>
                <w:b/>
                <w:color w:val="2E74B5"/>
                <w:sz w:val="16"/>
                <w:szCs w:val="16"/>
                <w:lang w:val="en-US"/>
              </w:rPr>
              <w:t>treba</w:t>
            </w:r>
            <w:proofErr w:type="spellEnd"/>
            <w:r w:rsidRPr="00143617">
              <w:rPr>
                <w:b/>
                <w:color w:val="2E74B5"/>
                <w:sz w:val="16"/>
                <w:szCs w:val="16"/>
                <w:lang w:val="en-US"/>
              </w:rPr>
              <w:t xml:space="preserve"> </w:t>
            </w:r>
            <w:proofErr w:type="spellStart"/>
            <w:r w:rsidRPr="00143617">
              <w:rPr>
                <w:b/>
                <w:color w:val="2E74B5"/>
                <w:sz w:val="16"/>
                <w:szCs w:val="16"/>
                <w:lang w:val="en-US"/>
              </w:rPr>
              <w:t>izogibati</w:t>
            </w:r>
            <w:proofErr w:type="spellEnd"/>
          </w:p>
        </w:tc>
      </w:tr>
      <w:tr w:rsidR="007B7D7D" w:rsidRPr="00CF1B8E" w14:paraId="1E44D601" w14:textId="77777777" w:rsidTr="006C6430">
        <w:trPr>
          <w:trHeight w:val="272"/>
        </w:trPr>
        <w:tc>
          <w:tcPr>
            <w:tcW w:w="10598" w:type="dxa"/>
            <w:gridSpan w:val="7"/>
            <w:shd w:val="clear" w:color="auto" w:fill="auto"/>
            <w:vAlign w:val="center"/>
          </w:tcPr>
          <w:p w14:paraId="137C2FDC" w14:textId="371A9DDA" w:rsidR="007B7D7D" w:rsidRPr="00CF1B8E" w:rsidRDefault="00C4426E" w:rsidP="00177EFA">
            <w:pPr>
              <w:pStyle w:val="NoSpacing"/>
              <w:rPr>
                <w:rFonts w:ascii="Arial" w:hAnsi="Arial" w:cs="Arial"/>
                <w:color w:val="000000"/>
                <w:sz w:val="16"/>
                <w:szCs w:val="16"/>
                <w:lang w:val="en-US"/>
              </w:rPr>
            </w:pPr>
            <w:r>
              <w:rPr>
                <w:color w:val="000000"/>
                <w:sz w:val="16"/>
                <w:szCs w:val="16"/>
                <w:lang w:val="sl"/>
              </w:rPr>
              <w:t>Dodatne</w:t>
            </w:r>
            <w:r w:rsidR="004A0C2F">
              <w:rPr>
                <w:color w:val="000000"/>
                <w:sz w:val="16"/>
                <w:szCs w:val="16"/>
                <w:lang w:val="sl"/>
              </w:rPr>
              <w:t xml:space="preserve"> </w:t>
            </w:r>
            <w:r w:rsidR="002A4C8B" w:rsidRPr="00CF1B8E">
              <w:rPr>
                <w:color w:val="000000"/>
                <w:sz w:val="16"/>
                <w:szCs w:val="16"/>
                <w:lang w:val="sl"/>
              </w:rPr>
              <w:t>informacije niso na voljo.</w:t>
            </w:r>
          </w:p>
        </w:tc>
      </w:tr>
      <w:tr w:rsidR="007B7D7D" w:rsidRPr="00CF1B8E" w14:paraId="1A901CD1" w14:textId="77777777" w:rsidTr="006C6430">
        <w:trPr>
          <w:trHeight w:val="272"/>
        </w:trPr>
        <w:tc>
          <w:tcPr>
            <w:tcW w:w="10598" w:type="dxa"/>
            <w:gridSpan w:val="7"/>
            <w:shd w:val="clear" w:color="auto" w:fill="DEEAF6"/>
            <w:vAlign w:val="center"/>
          </w:tcPr>
          <w:p w14:paraId="51D2AEFE" w14:textId="37ED8828" w:rsidR="007B7D7D"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4A0C2F">
              <w:rPr>
                <w:b/>
                <w:color w:val="2E74B5"/>
                <w:sz w:val="16"/>
                <w:szCs w:val="16"/>
                <w:lang w:val="sl"/>
              </w:rPr>
              <w:t>.</w:t>
            </w:r>
            <w:r w:rsidRPr="00CF1B8E">
              <w:rPr>
                <w:b/>
                <w:color w:val="2E74B5"/>
                <w:sz w:val="16"/>
                <w:szCs w:val="16"/>
                <w:lang w:val="sl"/>
              </w:rPr>
              <w:t xml:space="preserve">5. </w:t>
            </w:r>
            <w:r w:rsidR="004A0C2F">
              <w:rPr>
                <w:b/>
                <w:color w:val="2E74B5"/>
                <w:sz w:val="16"/>
                <w:szCs w:val="16"/>
                <w:lang w:val="sl"/>
              </w:rPr>
              <w:t>N</w:t>
            </w:r>
            <w:r w:rsidRPr="00CF1B8E">
              <w:rPr>
                <w:b/>
                <w:color w:val="2E74B5"/>
                <w:sz w:val="16"/>
                <w:szCs w:val="16"/>
                <w:lang w:val="sl"/>
              </w:rPr>
              <w:t>ezdružljivi materiali</w:t>
            </w:r>
          </w:p>
        </w:tc>
      </w:tr>
      <w:tr w:rsidR="007B7D7D" w:rsidRPr="00CF1B8E" w14:paraId="2B3BF975" w14:textId="77777777" w:rsidTr="006C6430">
        <w:trPr>
          <w:trHeight w:val="272"/>
        </w:trPr>
        <w:tc>
          <w:tcPr>
            <w:tcW w:w="10598" w:type="dxa"/>
            <w:gridSpan w:val="7"/>
            <w:shd w:val="clear" w:color="auto" w:fill="auto"/>
            <w:vAlign w:val="center"/>
          </w:tcPr>
          <w:p w14:paraId="25AE4FE6" w14:textId="2E8D2818" w:rsidR="007B7D7D" w:rsidRPr="00CF1B8E" w:rsidRDefault="00C4426E" w:rsidP="00177EFA">
            <w:pPr>
              <w:pStyle w:val="NoSpacing"/>
              <w:rPr>
                <w:rFonts w:ascii="Arial" w:hAnsi="Arial" w:cs="Arial"/>
                <w:color w:val="000000"/>
                <w:sz w:val="16"/>
                <w:szCs w:val="16"/>
                <w:lang w:val="en-US"/>
              </w:rPr>
            </w:pPr>
            <w:r>
              <w:rPr>
                <w:color w:val="000000"/>
                <w:sz w:val="16"/>
                <w:szCs w:val="16"/>
                <w:lang w:val="sl"/>
              </w:rPr>
              <w:t xml:space="preserve">Dodatne </w:t>
            </w:r>
            <w:r w:rsidRPr="00CF1B8E">
              <w:rPr>
                <w:color w:val="000000"/>
                <w:sz w:val="16"/>
                <w:szCs w:val="16"/>
                <w:lang w:val="sl"/>
              </w:rPr>
              <w:t>informacije niso na voljo.</w:t>
            </w:r>
          </w:p>
        </w:tc>
      </w:tr>
      <w:tr w:rsidR="00D639FC" w:rsidRPr="00CF1B8E" w14:paraId="73652D23" w14:textId="77777777" w:rsidTr="006C6430">
        <w:trPr>
          <w:trHeight w:val="272"/>
        </w:trPr>
        <w:tc>
          <w:tcPr>
            <w:tcW w:w="10598" w:type="dxa"/>
            <w:gridSpan w:val="7"/>
            <w:shd w:val="clear" w:color="auto" w:fill="DEEAF6"/>
            <w:vAlign w:val="center"/>
          </w:tcPr>
          <w:p w14:paraId="36DDBB3F" w14:textId="365E61A6" w:rsidR="000A562B"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4A0C2F">
              <w:rPr>
                <w:b/>
                <w:color w:val="2E74B5"/>
                <w:sz w:val="16"/>
                <w:szCs w:val="16"/>
                <w:lang w:val="sl"/>
              </w:rPr>
              <w:t>.</w:t>
            </w:r>
            <w:r w:rsidRPr="00CF1B8E">
              <w:rPr>
                <w:b/>
                <w:color w:val="2E74B5"/>
                <w:sz w:val="16"/>
                <w:szCs w:val="16"/>
                <w:lang w:val="sl"/>
              </w:rPr>
              <w:t xml:space="preserve">6. </w:t>
            </w:r>
            <w:r w:rsidR="004A0C2F">
              <w:rPr>
                <w:b/>
                <w:color w:val="2E74B5"/>
                <w:sz w:val="16"/>
                <w:szCs w:val="16"/>
                <w:lang w:val="sl"/>
              </w:rPr>
              <w:t>N</w:t>
            </w:r>
            <w:r w:rsidRPr="00CF1B8E">
              <w:rPr>
                <w:b/>
                <w:color w:val="2E74B5"/>
                <w:sz w:val="16"/>
                <w:szCs w:val="16"/>
                <w:lang w:val="sl"/>
              </w:rPr>
              <w:t>evarni produkti razgradnje</w:t>
            </w:r>
          </w:p>
        </w:tc>
      </w:tr>
      <w:tr w:rsidR="00D639FC" w:rsidRPr="00CF1B8E" w14:paraId="4E7FC9E9" w14:textId="77777777" w:rsidTr="006F6E5F">
        <w:trPr>
          <w:gridAfter w:val="2"/>
          <w:wAfter w:w="593" w:type="dxa"/>
          <w:trHeight w:val="272"/>
        </w:trPr>
        <w:tc>
          <w:tcPr>
            <w:tcW w:w="10005" w:type="dxa"/>
            <w:gridSpan w:val="5"/>
            <w:shd w:val="clear" w:color="auto" w:fill="auto"/>
            <w:vAlign w:val="center"/>
          </w:tcPr>
          <w:p w14:paraId="0B817BF9" w14:textId="38CB16F0" w:rsidR="00C4426E" w:rsidRDefault="003669EC" w:rsidP="00177EFA">
            <w:pPr>
              <w:pStyle w:val="NoSpacing"/>
              <w:rPr>
                <w:rFonts w:ascii="Arial" w:hAnsi="Arial" w:cs="Arial"/>
                <w:color w:val="000000"/>
                <w:sz w:val="16"/>
                <w:szCs w:val="16"/>
                <w:lang w:val="en-US"/>
              </w:rPr>
            </w:pPr>
            <w:r w:rsidRPr="00CF1B8E">
              <w:rPr>
                <w:color w:val="000000"/>
                <w:sz w:val="16"/>
                <w:szCs w:val="16"/>
                <w:lang w:val="sl"/>
              </w:rPr>
              <w:t>Med zgorevanjem ali toplotno razgradnjo se lahko sprostijo strupen</w:t>
            </w:r>
            <w:r w:rsidR="004A0C2F">
              <w:rPr>
                <w:color w:val="000000"/>
                <w:sz w:val="16"/>
                <w:szCs w:val="16"/>
                <w:lang w:val="sl"/>
              </w:rPr>
              <w:t>i</w:t>
            </w:r>
            <w:r w:rsidRPr="00CF1B8E">
              <w:rPr>
                <w:color w:val="000000"/>
                <w:sz w:val="16"/>
                <w:szCs w:val="16"/>
                <w:lang w:val="sl"/>
              </w:rPr>
              <w:t xml:space="preserve"> in dražiln</w:t>
            </w:r>
            <w:r w:rsidR="004A0C2F">
              <w:rPr>
                <w:color w:val="000000"/>
                <w:sz w:val="16"/>
                <w:szCs w:val="16"/>
                <w:lang w:val="sl"/>
              </w:rPr>
              <w:t xml:space="preserve">i hlapi </w:t>
            </w:r>
            <w:r w:rsidRPr="00CF1B8E">
              <w:rPr>
                <w:color w:val="000000"/>
                <w:sz w:val="16"/>
                <w:szCs w:val="16"/>
                <w:lang w:val="sl"/>
              </w:rPr>
              <w:t>izdelk</w:t>
            </w:r>
            <w:r w:rsidR="004A0C2F">
              <w:rPr>
                <w:color w:val="000000"/>
                <w:sz w:val="16"/>
                <w:szCs w:val="16"/>
                <w:lang w:val="sl"/>
              </w:rPr>
              <w:t>a</w:t>
            </w:r>
            <w:r w:rsidRPr="00CF1B8E">
              <w:rPr>
                <w:color w:val="000000"/>
                <w:sz w:val="16"/>
                <w:szCs w:val="16"/>
                <w:lang w:val="sl"/>
              </w:rPr>
              <w:t>.</w:t>
            </w:r>
          </w:p>
          <w:p w14:paraId="017DB46F" w14:textId="77777777" w:rsidR="00C4426E" w:rsidRPr="00CF1B8E" w:rsidRDefault="00C4426E" w:rsidP="00177EFA">
            <w:pPr>
              <w:pStyle w:val="NoSpacing"/>
              <w:rPr>
                <w:rFonts w:ascii="Arial" w:hAnsi="Arial" w:cs="Arial"/>
                <w:color w:val="000000"/>
                <w:sz w:val="16"/>
                <w:szCs w:val="16"/>
                <w:lang w:val="en-US"/>
              </w:rPr>
            </w:pPr>
          </w:p>
        </w:tc>
      </w:tr>
      <w:tr w:rsidR="00433213" w:rsidRPr="00CF1B8E" w14:paraId="025FC1CB" w14:textId="77777777" w:rsidTr="006C6430">
        <w:trPr>
          <w:trHeight w:val="57"/>
        </w:trPr>
        <w:tc>
          <w:tcPr>
            <w:tcW w:w="10598" w:type="dxa"/>
            <w:gridSpan w:val="7"/>
            <w:shd w:val="clear" w:color="auto" w:fill="4472C4"/>
            <w:vAlign w:val="center"/>
          </w:tcPr>
          <w:p w14:paraId="1771C358" w14:textId="2C9EA46A" w:rsidR="006C6430" w:rsidRPr="00CF1B8E" w:rsidRDefault="004E0975" w:rsidP="006C6430">
            <w:pPr>
              <w:spacing w:after="0" w:line="240" w:lineRule="auto"/>
              <w:rPr>
                <w:rFonts w:ascii="Arial" w:hAnsi="Arial" w:cs="Arial"/>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11: </w:t>
            </w:r>
            <w:r w:rsidR="004A0C2F">
              <w:rPr>
                <w:color w:val="FFFFFF"/>
                <w:sz w:val="20"/>
                <w:szCs w:val="20"/>
                <w:lang w:val="sl"/>
              </w:rPr>
              <w:t>T</w:t>
            </w:r>
            <w:r w:rsidR="00177EFA" w:rsidRPr="00CF1B8E">
              <w:rPr>
                <w:color w:val="FFFFFF"/>
                <w:sz w:val="20"/>
                <w:szCs w:val="20"/>
                <w:lang w:val="sl"/>
              </w:rPr>
              <w:t>oksikološki podatki</w:t>
            </w:r>
          </w:p>
        </w:tc>
      </w:tr>
      <w:tr w:rsidR="00433213" w:rsidRPr="00CF1B8E" w14:paraId="6BA6A3AB" w14:textId="77777777" w:rsidTr="006C6430">
        <w:trPr>
          <w:trHeight w:val="272"/>
        </w:trPr>
        <w:tc>
          <w:tcPr>
            <w:tcW w:w="10598" w:type="dxa"/>
            <w:gridSpan w:val="7"/>
            <w:shd w:val="clear" w:color="auto" w:fill="DEEAF6"/>
            <w:vAlign w:val="center"/>
          </w:tcPr>
          <w:p w14:paraId="2E9A2C6A" w14:textId="3811A239" w:rsidR="00433213" w:rsidRPr="00CF1B8E" w:rsidRDefault="0042257B" w:rsidP="003669EC">
            <w:pPr>
              <w:spacing w:after="0" w:line="240" w:lineRule="auto"/>
              <w:rPr>
                <w:rFonts w:ascii="Arial" w:hAnsi="Arial" w:cs="Arial"/>
                <w:b/>
                <w:color w:val="2E74B5"/>
                <w:sz w:val="16"/>
                <w:szCs w:val="16"/>
                <w:lang w:val="en-US"/>
              </w:rPr>
            </w:pPr>
            <w:r w:rsidRPr="00CF1B8E">
              <w:rPr>
                <w:b/>
                <w:color w:val="2E74B5"/>
                <w:sz w:val="16"/>
                <w:szCs w:val="16"/>
                <w:lang w:val="sl"/>
              </w:rPr>
              <w:t>11</w:t>
            </w:r>
            <w:r w:rsidR="004A0C2F">
              <w:rPr>
                <w:b/>
                <w:color w:val="2E74B5"/>
                <w:sz w:val="16"/>
                <w:szCs w:val="16"/>
                <w:lang w:val="sl"/>
              </w:rPr>
              <w:t>.</w:t>
            </w:r>
            <w:r w:rsidRPr="00CF1B8E">
              <w:rPr>
                <w:b/>
                <w:color w:val="2E74B5"/>
                <w:sz w:val="16"/>
                <w:szCs w:val="16"/>
                <w:lang w:val="sl"/>
              </w:rPr>
              <w:t xml:space="preserve">1. </w:t>
            </w:r>
            <w:r w:rsidR="004A0C2F">
              <w:rPr>
                <w:b/>
                <w:color w:val="2E74B5"/>
                <w:sz w:val="16"/>
                <w:szCs w:val="16"/>
                <w:lang w:val="sl"/>
              </w:rPr>
              <w:t>I</w:t>
            </w:r>
            <w:r w:rsidRPr="00CF1B8E">
              <w:rPr>
                <w:b/>
                <w:color w:val="2E74B5"/>
                <w:sz w:val="16"/>
                <w:szCs w:val="16"/>
                <w:lang w:val="sl"/>
              </w:rPr>
              <w:t>nformacije o toksikoloških učinkih</w:t>
            </w:r>
          </w:p>
        </w:tc>
      </w:tr>
      <w:tr w:rsidR="00446FA9" w:rsidRPr="00CF1B8E" w14:paraId="01509229" w14:textId="77777777" w:rsidTr="006F6E5F">
        <w:trPr>
          <w:gridAfter w:val="1"/>
          <w:wAfter w:w="516" w:type="dxa"/>
          <w:trHeight w:val="272"/>
        </w:trPr>
        <w:tc>
          <w:tcPr>
            <w:tcW w:w="249" w:type="dxa"/>
            <w:tcBorders>
              <w:bottom w:val="single" w:sz="4" w:space="0" w:color="0070C0"/>
            </w:tcBorders>
            <w:shd w:val="clear" w:color="auto" w:fill="auto"/>
          </w:tcPr>
          <w:p w14:paraId="72E1BAB3" w14:textId="77777777" w:rsidR="00446FA9" w:rsidRPr="00CF1B8E" w:rsidRDefault="00446FA9" w:rsidP="00446FA9">
            <w:pPr>
              <w:pStyle w:val="NoSpacing"/>
              <w:numPr>
                <w:ilvl w:val="0"/>
                <w:numId w:val="29"/>
              </w:numPr>
              <w:ind w:left="357" w:hanging="357"/>
              <w:rPr>
                <w:rFonts w:ascii="Arial" w:hAnsi="Arial" w:cs="Arial"/>
                <w:color w:val="000000"/>
                <w:sz w:val="16"/>
                <w:szCs w:val="16"/>
                <w:lang w:val="en-US"/>
              </w:rPr>
            </w:pPr>
          </w:p>
        </w:tc>
        <w:tc>
          <w:tcPr>
            <w:tcW w:w="4490" w:type="dxa"/>
            <w:gridSpan w:val="2"/>
            <w:tcBorders>
              <w:bottom w:val="single" w:sz="4" w:space="0" w:color="0070C0"/>
            </w:tcBorders>
            <w:shd w:val="clear" w:color="auto" w:fill="auto"/>
          </w:tcPr>
          <w:p w14:paraId="58C44E4D" w14:textId="77777777" w:rsidR="00446FA9" w:rsidRPr="00CF1B8E" w:rsidRDefault="0042257B" w:rsidP="006F6E5F">
            <w:pPr>
              <w:pStyle w:val="NoSpacing"/>
              <w:ind w:left="-565" w:firstLine="565"/>
              <w:rPr>
                <w:rFonts w:ascii="Arial" w:hAnsi="Arial" w:cs="Arial"/>
                <w:color w:val="000000"/>
                <w:sz w:val="16"/>
                <w:szCs w:val="16"/>
                <w:lang w:val="en-US"/>
              </w:rPr>
            </w:pPr>
            <w:r w:rsidRPr="00CF1B8E">
              <w:rPr>
                <w:color w:val="000000"/>
                <w:sz w:val="16"/>
                <w:szCs w:val="16"/>
                <w:lang w:val="sl"/>
              </w:rPr>
              <w:t>Akutna toksičnost</w:t>
            </w:r>
          </w:p>
        </w:tc>
        <w:tc>
          <w:tcPr>
            <w:tcW w:w="5343" w:type="dxa"/>
            <w:gridSpan w:val="3"/>
            <w:tcBorders>
              <w:bottom w:val="single" w:sz="4" w:space="0" w:color="0070C0"/>
            </w:tcBorders>
            <w:shd w:val="clear" w:color="auto" w:fill="auto"/>
            <w:vAlign w:val="center"/>
          </w:tcPr>
          <w:p w14:paraId="7DFCC1C0"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Ustni: ne.</w:t>
            </w:r>
          </w:p>
          <w:p w14:paraId="64A1E486"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Vdihavanje: ne.</w:t>
            </w:r>
          </w:p>
          <w:p w14:paraId="31C8D999" w14:textId="77777777" w:rsidR="00446FA9" w:rsidRPr="00CF1B8E" w:rsidRDefault="003669EC" w:rsidP="003669EC">
            <w:pPr>
              <w:pStyle w:val="NoSpacing"/>
              <w:rPr>
                <w:rFonts w:ascii="Arial" w:hAnsi="Arial" w:cs="Arial"/>
                <w:b/>
                <w:color w:val="000000"/>
                <w:sz w:val="16"/>
                <w:szCs w:val="16"/>
                <w:lang w:val="en-US"/>
              </w:rPr>
            </w:pPr>
            <w:r w:rsidRPr="00CF1B8E">
              <w:rPr>
                <w:color w:val="000000"/>
                <w:sz w:val="16"/>
                <w:szCs w:val="16"/>
                <w:lang w:val="sl"/>
              </w:rPr>
              <w:t>Dermalno: ne.</w:t>
            </w:r>
          </w:p>
        </w:tc>
      </w:tr>
      <w:tr w:rsidR="00E91FD5" w:rsidRPr="00CF1B8E" w14:paraId="2E806EA7"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0B03DEA1" w14:textId="77777777" w:rsidR="00E91FD5" w:rsidRPr="00CF1B8E" w:rsidRDefault="00800092" w:rsidP="003D0E21">
            <w:pPr>
              <w:pStyle w:val="NoSpacing"/>
              <w:rPr>
                <w:rFonts w:ascii="Arial" w:hAnsi="Arial" w:cs="Arial"/>
                <w:b/>
                <w:color w:val="000000"/>
                <w:sz w:val="16"/>
                <w:szCs w:val="16"/>
                <w:lang w:val="en-US"/>
              </w:rPr>
            </w:pPr>
            <w:r>
              <w:rPr>
                <w:b/>
                <w:color w:val="000000"/>
                <w:sz w:val="16"/>
                <w:szCs w:val="16"/>
                <w:lang w:val="sl"/>
              </w:rPr>
              <w:t>Etoksilirani alkoholi C9-11</w:t>
            </w:r>
          </w:p>
        </w:tc>
      </w:tr>
      <w:tr w:rsidR="009E1AD1" w:rsidRPr="00CF1B8E" w14:paraId="65C2C505"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1021C96F"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sidR="00C4426E">
              <w:rPr>
                <w:color w:val="000000"/>
                <w:sz w:val="16"/>
                <w:szCs w:val="16"/>
                <w:lang w:val="sl"/>
              </w:rPr>
              <w:t xml:space="preserve"> ustni</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7B397176" w14:textId="77777777" w:rsidR="009E1AD1" w:rsidRPr="00CF1B8E" w:rsidRDefault="00C4426E" w:rsidP="009E1AD1">
            <w:pPr>
              <w:pStyle w:val="NoSpacing"/>
              <w:jc w:val="both"/>
              <w:rPr>
                <w:rFonts w:ascii="Arial" w:hAnsi="Arial" w:cs="Arial"/>
                <w:color w:val="000000"/>
                <w:sz w:val="16"/>
                <w:szCs w:val="16"/>
                <w:lang w:val="en-US"/>
              </w:rPr>
            </w:pPr>
            <w:r>
              <w:rPr>
                <w:color w:val="000000"/>
                <w:sz w:val="16"/>
                <w:szCs w:val="16"/>
                <w:lang w:val="sl"/>
              </w:rPr>
              <w:t>&gt; 2000 mg/kg</w:t>
            </w:r>
          </w:p>
        </w:tc>
      </w:tr>
      <w:tr w:rsidR="00800092" w:rsidRPr="00CF1B8E" w14:paraId="40480705"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7C0D50DE" w14:textId="77777777" w:rsidR="00800092" w:rsidRPr="00CF1B8E" w:rsidRDefault="00800092" w:rsidP="00CB1CEC">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color w:val="000000"/>
                <w:sz w:val="16"/>
                <w:szCs w:val="16"/>
                <w:lang w:val="sl"/>
              </w:rPr>
              <w:t>, dermalno</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25E43EC0" w14:textId="77777777" w:rsidR="00800092" w:rsidRPr="00CF1B8E" w:rsidRDefault="00800092" w:rsidP="00CB1CEC">
            <w:pPr>
              <w:pStyle w:val="NoSpacing"/>
              <w:rPr>
                <w:rFonts w:ascii="Arial" w:hAnsi="Arial" w:cs="Arial"/>
                <w:color w:val="000000"/>
                <w:sz w:val="16"/>
                <w:szCs w:val="16"/>
                <w:lang w:val="en-US"/>
              </w:rPr>
            </w:pPr>
            <w:r>
              <w:rPr>
                <w:color w:val="000000"/>
                <w:sz w:val="16"/>
                <w:szCs w:val="16"/>
                <w:lang w:val="sl"/>
              </w:rPr>
              <w:t>&gt; 2000 mg/kg</w:t>
            </w:r>
          </w:p>
        </w:tc>
      </w:tr>
      <w:tr w:rsidR="00800092" w:rsidRPr="00CF1B8E" w14:paraId="50AAC80B"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2642184B" w14:textId="77777777" w:rsidR="00800092" w:rsidRPr="00C4426E" w:rsidRDefault="00800092" w:rsidP="00FF12D8">
            <w:pPr>
              <w:pStyle w:val="NoSpacing"/>
              <w:rPr>
                <w:rFonts w:ascii="Arial" w:hAnsi="Arial" w:cs="Arial"/>
                <w:b/>
                <w:color w:val="000000"/>
                <w:sz w:val="16"/>
                <w:szCs w:val="16"/>
                <w:lang w:val="en-US"/>
              </w:rPr>
            </w:pPr>
            <w:r w:rsidRPr="00800092">
              <w:rPr>
                <w:b/>
                <w:color w:val="000000"/>
                <w:sz w:val="16"/>
                <w:szCs w:val="16"/>
                <w:lang w:val="sl"/>
              </w:rPr>
              <w:t>d-limonen</w:t>
            </w:r>
          </w:p>
        </w:tc>
      </w:tr>
      <w:tr w:rsidR="00800092" w:rsidRPr="00CF1B8E" w14:paraId="5C6903F8" w14:textId="77777777" w:rsidTr="0080009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2C91CD2" w14:textId="688AF74F" w:rsidR="00800092" w:rsidRPr="00CF1B8E" w:rsidRDefault="00800092" w:rsidP="00CB1CEC">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Pr>
                <w:color w:val="000000"/>
                <w:sz w:val="16"/>
                <w:szCs w:val="16"/>
                <w:lang w:val="sl"/>
              </w:rPr>
              <w:t xml:space="preserve"> ustni (</w:t>
            </w:r>
            <w:r w:rsidR="00AF17A7">
              <w:rPr>
                <w:color w:val="000000"/>
                <w:sz w:val="16"/>
                <w:szCs w:val="16"/>
                <w:lang w:val="sl"/>
              </w:rPr>
              <w:t>rat-</w:t>
            </w:r>
            <w:r>
              <w:rPr>
                <w:color w:val="000000"/>
                <w:sz w:val="16"/>
                <w:szCs w:val="16"/>
                <w:lang w:val="sl"/>
              </w:rPr>
              <w:t>podgana)</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3863816D" w14:textId="77777777" w:rsidR="00800092" w:rsidRPr="00D425F6" w:rsidRDefault="00800092" w:rsidP="00CB1CEC">
            <w:pPr>
              <w:pStyle w:val="NoSpacing"/>
              <w:rPr>
                <w:rFonts w:ascii="Arial" w:hAnsi="Arial" w:cs="Arial"/>
                <w:color w:val="000000"/>
                <w:sz w:val="16"/>
                <w:szCs w:val="16"/>
              </w:rPr>
            </w:pPr>
            <w:r w:rsidRPr="00D425F6">
              <w:rPr>
                <w:color w:val="000000"/>
                <w:sz w:val="16"/>
                <w:szCs w:val="16"/>
                <w:lang w:val="sl"/>
              </w:rPr>
              <w:t>4400-5100 mg/kg</w:t>
            </w:r>
          </w:p>
        </w:tc>
      </w:tr>
      <w:tr w:rsidR="00800092" w:rsidRPr="00CF1B8E" w14:paraId="419292E0" w14:textId="77777777" w:rsidTr="0080009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3CA24F9" w14:textId="1C24C790" w:rsidR="00800092" w:rsidRPr="00CF1B8E" w:rsidRDefault="00800092" w:rsidP="00CB1CEC">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color w:val="000000"/>
                <w:sz w:val="16"/>
                <w:szCs w:val="16"/>
                <w:lang w:val="sl"/>
              </w:rPr>
              <w:t>, dermalno (</w:t>
            </w:r>
            <w:r w:rsidR="00AF17A7">
              <w:rPr>
                <w:color w:val="000000"/>
                <w:sz w:val="16"/>
                <w:szCs w:val="16"/>
                <w:lang w:val="sl"/>
              </w:rPr>
              <w:t>rabbit-</w:t>
            </w:r>
            <w:r>
              <w:rPr>
                <w:color w:val="000000"/>
                <w:sz w:val="16"/>
                <w:szCs w:val="16"/>
                <w:lang w:val="sl"/>
              </w:rPr>
              <w:t>zajec)</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3CF9432B" w14:textId="77777777" w:rsidR="00800092" w:rsidRPr="00D425F6" w:rsidRDefault="00800092" w:rsidP="00CB1CEC">
            <w:pPr>
              <w:pStyle w:val="NoSpacing"/>
              <w:rPr>
                <w:rFonts w:ascii="Arial" w:hAnsi="Arial" w:cs="Arial"/>
                <w:color w:val="000000"/>
                <w:sz w:val="16"/>
                <w:szCs w:val="16"/>
              </w:rPr>
            </w:pPr>
            <w:r w:rsidRPr="00D425F6">
              <w:rPr>
                <w:color w:val="000000"/>
                <w:sz w:val="16"/>
                <w:szCs w:val="16"/>
                <w:lang w:val="sl"/>
              </w:rPr>
              <w:t>&gt; 2000 mg/kg</w:t>
            </w:r>
          </w:p>
        </w:tc>
      </w:tr>
      <w:tr w:rsidR="00800092" w:rsidRPr="00CF1B8E" w14:paraId="7EBB3043"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2F197571" w14:textId="77777777" w:rsidR="00800092" w:rsidRPr="00CF1B8E" w:rsidRDefault="00800092" w:rsidP="00FF12D8">
            <w:pPr>
              <w:pStyle w:val="NoSpacing"/>
              <w:rPr>
                <w:rFonts w:ascii="Arial" w:hAnsi="Arial" w:cs="Arial"/>
                <w:b/>
                <w:color w:val="000000"/>
                <w:sz w:val="16"/>
                <w:szCs w:val="16"/>
                <w:lang w:val="en-US"/>
              </w:rPr>
            </w:pPr>
            <w:r w:rsidRPr="00C4426E">
              <w:rPr>
                <w:b/>
                <w:color w:val="000000"/>
                <w:sz w:val="16"/>
                <w:szCs w:val="16"/>
                <w:lang w:val="sl"/>
              </w:rPr>
              <w:t>Izopropil alkohol</w:t>
            </w:r>
          </w:p>
        </w:tc>
      </w:tr>
      <w:tr w:rsidR="00800092" w:rsidRPr="00CF1B8E" w14:paraId="5088A7C8"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6E376DBA" w14:textId="77777777" w:rsidR="00800092" w:rsidRPr="00CF1B8E" w:rsidRDefault="00800092"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Pr>
                <w:color w:val="000000"/>
                <w:sz w:val="16"/>
                <w:szCs w:val="16"/>
                <w:lang w:val="sl"/>
              </w:rPr>
              <w:t xml:space="preserve"> ustni</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5F796E48" w14:textId="77777777" w:rsidR="00800092" w:rsidRPr="00CF1B8E" w:rsidRDefault="00800092" w:rsidP="009E1AD1">
            <w:pPr>
              <w:pStyle w:val="NoSpacing"/>
              <w:jc w:val="both"/>
              <w:rPr>
                <w:rFonts w:ascii="Arial" w:hAnsi="Arial" w:cs="Arial"/>
                <w:color w:val="000000"/>
                <w:sz w:val="16"/>
                <w:szCs w:val="16"/>
                <w:lang w:val="en-US"/>
              </w:rPr>
            </w:pPr>
            <w:r>
              <w:rPr>
                <w:color w:val="000000"/>
                <w:sz w:val="16"/>
                <w:szCs w:val="16"/>
                <w:lang w:val="sl"/>
              </w:rPr>
              <w:t>&gt; 2000 mg/kg</w:t>
            </w:r>
          </w:p>
        </w:tc>
      </w:tr>
      <w:tr w:rsidR="00800092" w:rsidRPr="00CF1B8E" w14:paraId="612E1AE3"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25998584" w14:textId="77777777" w:rsidR="00800092" w:rsidRPr="00CF1B8E" w:rsidRDefault="00800092"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color w:val="000000"/>
                <w:sz w:val="16"/>
                <w:szCs w:val="16"/>
                <w:lang w:val="sl"/>
              </w:rPr>
              <w:t>, dermalno</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0DA3D4F9" w14:textId="77777777" w:rsidR="00800092" w:rsidRPr="00CF1B8E" w:rsidRDefault="00800092" w:rsidP="009E1AD1">
            <w:pPr>
              <w:pStyle w:val="NoSpacing"/>
              <w:rPr>
                <w:rFonts w:ascii="Arial" w:hAnsi="Arial" w:cs="Arial"/>
                <w:color w:val="000000"/>
                <w:sz w:val="16"/>
                <w:szCs w:val="16"/>
                <w:lang w:val="en-US"/>
              </w:rPr>
            </w:pPr>
            <w:r>
              <w:rPr>
                <w:color w:val="000000"/>
                <w:sz w:val="16"/>
                <w:szCs w:val="16"/>
                <w:lang w:val="sl"/>
              </w:rPr>
              <w:t>&gt; 2000 mg/kg</w:t>
            </w:r>
          </w:p>
        </w:tc>
      </w:tr>
      <w:tr w:rsidR="00800092" w:rsidRPr="00CF1B8E" w14:paraId="32AE5E92"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0CA6CC7" w14:textId="77777777" w:rsidR="00800092" w:rsidRPr="00CF1B8E" w:rsidRDefault="00800092"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Pr>
                <w:color w:val="000000"/>
                <w:sz w:val="16"/>
                <w:szCs w:val="16"/>
                <w:lang w:val="sl"/>
              </w:rPr>
              <w:t xml:space="preserve"> vdihavanje</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30BBE0DD" w14:textId="77777777" w:rsidR="00800092" w:rsidRPr="00CF1B8E" w:rsidRDefault="00F45FAF" w:rsidP="009E1AD1">
            <w:pPr>
              <w:pStyle w:val="NoSpacing"/>
              <w:rPr>
                <w:rFonts w:ascii="Arial" w:hAnsi="Arial" w:cs="Arial"/>
                <w:color w:val="000000"/>
                <w:sz w:val="16"/>
                <w:szCs w:val="16"/>
                <w:lang w:val="en-US"/>
              </w:rPr>
            </w:pPr>
            <w:r>
              <w:rPr>
                <w:color w:val="000000"/>
                <w:sz w:val="16"/>
                <w:szCs w:val="16"/>
                <w:lang w:val="sl"/>
              </w:rPr>
              <w:t>&gt; 5</w:t>
            </w:r>
            <w:r w:rsidRPr="00151087">
              <w:rPr>
                <w:color w:val="000000"/>
                <w:sz w:val="16"/>
                <w:szCs w:val="16"/>
                <w:lang w:val="sl"/>
              </w:rPr>
              <w:t xml:space="preserve"> mg/</w:t>
            </w:r>
            <w:r>
              <w:rPr>
                <w:color w:val="000000"/>
                <w:sz w:val="16"/>
                <w:szCs w:val="16"/>
                <w:lang w:val="sl"/>
              </w:rPr>
              <w:t>l</w:t>
            </w:r>
          </w:p>
        </w:tc>
      </w:tr>
      <w:tr w:rsidR="00800092" w:rsidRPr="00CF1B8E" w14:paraId="74277A8E" w14:textId="77777777" w:rsidTr="006F6E5F">
        <w:trPr>
          <w:gridAfter w:val="3"/>
          <w:wAfter w:w="1117" w:type="dxa"/>
          <w:trHeight w:val="272"/>
        </w:trPr>
        <w:tc>
          <w:tcPr>
            <w:tcW w:w="249" w:type="dxa"/>
            <w:tcBorders>
              <w:top w:val="single" w:sz="4" w:space="0" w:color="auto"/>
            </w:tcBorders>
            <w:shd w:val="clear" w:color="auto" w:fill="auto"/>
          </w:tcPr>
          <w:p w14:paraId="666ECA2C"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434EF099" w14:textId="77777777" w:rsidR="00800092" w:rsidRPr="00CF1B8E" w:rsidRDefault="00800092" w:rsidP="0042257B">
            <w:pPr>
              <w:pStyle w:val="NoSpacing"/>
              <w:ind w:left="1" w:hanging="1"/>
              <w:rPr>
                <w:rFonts w:ascii="Arial" w:hAnsi="Arial" w:cs="Arial"/>
                <w:color w:val="000000"/>
                <w:sz w:val="16"/>
                <w:szCs w:val="16"/>
                <w:lang w:val="en-US"/>
              </w:rPr>
            </w:pPr>
            <w:r w:rsidRPr="00CF1B8E">
              <w:rPr>
                <w:color w:val="000000"/>
                <w:sz w:val="16"/>
                <w:szCs w:val="16"/>
                <w:lang w:val="sl"/>
              </w:rPr>
              <w:t>Jedkost za kožo/draženje kože</w:t>
            </w:r>
          </w:p>
        </w:tc>
        <w:tc>
          <w:tcPr>
            <w:tcW w:w="4884" w:type="dxa"/>
            <w:gridSpan w:val="2"/>
            <w:shd w:val="clear" w:color="auto" w:fill="auto"/>
          </w:tcPr>
          <w:p w14:paraId="4670E5AA" w14:textId="77777777" w:rsidR="00800092" w:rsidRPr="00CF1B8E" w:rsidRDefault="00800092" w:rsidP="00F03A2A">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1A60632A" w14:textId="77777777" w:rsidTr="006F6E5F">
        <w:trPr>
          <w:gridAfter w:val="3"/>
          <w:wAfter w:w="1117" w:type="dxa"/>
          <w:trHeight w:val="272"/>
        </w:trPr>
        <w:tc>
          <w:tcPr>
            <w:tcW w:w="249" w:type="dxa"/>
            <w:shd w:val="clear" w:color="auto" w:fill="auto"/>
          </w:tcPr>
          <w:p w14:paraId="29958496"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680C30A7" w14:textId="77777777" w:rsidR="00800092" w:rsidRPr="00CF1B8E" w:rsidRDefault="00800092" w:rsidP="00FC2B3D">
            <w:pPr>
              <w:pStyle w:val="NoSpacing"/>
              <w:ind w:left="1" w:hanging="1"/>
              <w:rPr>
                <w:rFonts w:ascii="Arial" w:hAnsi="Arial" w:cs="Arial"/>
                <w:color w:val="000000"/>
                <w:sz w:val="16"/>
                <w:szCs w:val="16"/>
                <w:lang w:val="en-US"/>
              </w:rPr>
            </w:pPr>
            <w:r w:rsidRPr="00CF1B8E">
              <w:rPr>
                <w:color w:val="000000"/>
                <w:sz w:val="16"/>
                <w:szCs w:val="16"/>
                <w:lang w:val="sl"/>
              </w:rPr>
              <w:t>Resne poškodbe oči/draženje</w:t>
            </w:r>
          </w:p>
        </w:tc>
        <w:tc>
          <w:tcPr>
            <w:tcW w:w="4884" w:type="dxa"/>
            <w:gridSpan w:val="2"/>
            <w:shd w:val="clear" w:color="auto" w:fill="auto"/>
          </w:tcPr>
          <w:p w14:paraId="36B35F6B"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Povzroča hude poškodbe oči.</w:t>
            </w:r>
          </w:p>
        </w:tc>
      </w:tr>
      <w:tr w:rsidR="00800092" w:rsidRPr="00CF1B8E" w14:paraId="3259D79D" w14:textId="77777777" w:rsidTr="006F6E5F">
        <w:trPr>
          <w:gridAfter w:val="3"/>
          <w:wAfter w:w="1117" w:type="dxa"/>
          <w:trHeight w:val="272"/>
        </w:trPr>
        <w:tc>
          <w:tcPr>
            <w:tcW w:w="249" w:type="dxa"/>
            <w:shd w:val="clear" w:color="auto" w:fill="auto"/>
          </w:tcPr>
          <w:p w14:paraId="7EC90D2F" w14:textId="77777777" w:rsidR="00800092" w:rsidRPr="00CF1B8E" w:rsidRDefault="00800092" w:rsidP="00740ACC">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020BB67E" w14:textId="77777777" w:rsidR="00800092" w:rsidRPr="00CF1B8E" w:rsidRDefault="00800092" w:rsidP="00740ACC">
            <w:pPr>
              <w:spacing w:after="0" w:line="240" w:lineRule="auto"/>
              <w:rPr>
                <w:rFonts w:ascii="Arial" w:hAnsi="Arial" w:cs="Arial"/>
                <w:color w:val="000000"/>
                <w:sz w:val="16"/>
                <w:szCs w:val="16"/>
                <w:lang w:val="en-US"/>
              </w:rPr>
            </w:pPr>
            <w:r w:rsidRPr="00CF1B8E">
              <w:rPr>
                <w:color w:val="000000"/>
                <w:sz w:val="16"/>
                <w:szCs w:val="16"/>
                <w:lang w:val="sl"/>
              </w:rPr>
              <w:t>Preobčutljivost dihal ali kože</w:t>
            </w:r>
          </w:p>
        </w:tc>
        <w:tc>
          <w:tcPr>
            <w:tcW w:w="4884" w:type="dxa"/>
            <w:gridSpan w:val="2"/>
            <w:shd w:val="clear" w:color="auto" w:fill="auto"/>
          </w:tcPr>
          <w:p w14:paraId="1664C157" w14:textId="77777777" w:rsidR="00800092" w:rsidRPr="00CF1B8E" w:rsidRDefault="00B20479" w:rsidP="00740ACC">
            <w:pPr>
              <w:pStyle w:val="NoSpacing"/>
              <w:rPr>
                <w:rFonts w:ascii="Arial" w:hAnsi="Arial" w:cs="Arial"/>
                <w:color w:val="000000"/>
                <w:sz w:val="16"/>
                <w:szCs w:val="16"/>
                <w:lang w:val="en-US"/>
              </w:rPr>
            </w:pPr>
            <w:r w:rsidRPr="00B20479">
              <w:rPr>
                <w:color w:val="000000"/>
                <w:sz w:val="16"/>
                <w:szCs w:val="16"/>
                <w:lang w:val="sl"/>
              </w:rPr>
              <w:t>Lahko povzroči alergijsko reakcijo.</w:t>
            </w:r>
          </w:p>
        </w:tc>
      </w:tr>
      <w:tr w:rsidR="00800092" w:rsidRPr="00CF1B8E" w14:paraId="415637EA" w14:textId="77777777" w:rsidTr="006F6E5F">
        <w:trPr>
          <w:gridAfter w:val="3"/>
          <w:wAfter w:w="1117" w:type="dxa"/>
          <w:trHeight w:val="272"/>
        </w:trPr>
        <w:tc>
          <w:tcPr>
            <w:tcW w:w="249" w:type="dxa"/>
            <w:shd w:val="clear" w:color="auto" w:fill="auto"/>
          </w:tcPr>
          <w:p w14:paraId="3BB16492"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1F6C1A45" w14:textId="77777777" w:rsidR="00800092" w:rsidRPr="00CF1B8E" w:rsidRDefault="00800092" w:rsidP="0042257B">
            <w:pPr>
              <w:pStyle w:val="NoSpacing"/>
              <w:ind w:left="1" w:hanging="1"/>
              <w:rPr>
                <w:rFonts w:ascii="Arial" w:hAnsi="Arial" w:cs="Arial"/>
                <w:color w:val="000000"/>
                <w:sz w:val="16"/>
                <w:szCs w:val="16"/>
                <w:lang w:val="en-US"/>
              </w:rPr>
            </w:pPr>
            <w:r w:rsidRPr="00CF1B8E">
              <w:rPr>
                <w:color w:val="000000"/>
                <w:sz w:val="16"/>
                <w:szCs w:val="16"/>
                <w:lang w:val="sl"/>
              </w:rPr>
              <w:t>Mutagenost za zarodne celice</w:t>
            </w:r>
          </w:p>
        </w:tc>
        <w:tc>
          <w:tcPr>
            <w:tcW w:w="4884" w:type="dxa"/>
            <w:gridSpan w:val="2"/>
            <w:shd w:val="clear" w:color="auto" w:fill="auto"/>
          </w:tcPr>
          <w:p w14:paraId="11388BC1"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24AE63B3" w14:textId="77777777" w:rsidTr="006F6E5F">
        <w:trPr>
          <w:gridAfter w:val="3"/>
          <w:wAfter w:w="1117" w:type="dxa"/>
          <w:trHeight w:val="272"/>
        </w:trPr>
        <w:tc>
          <w:tcPr>
            <w:tcW w:w="249" w:type="dxa"/>
            <w:shd w:val="clear" w:color="auto" w:fill="auto"/>
          </w:tcPr>
          <w:p w14:paraId="23ABECD1"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15A8DB7B" w14:textId="47E16FE3" w:rsidR="00800092" w:rsidRPr="00CF1B8E" w:rsidRDefault="00800092" w:rsidP="0042257B">
            <w:pPr>
              <w:pStyle w:val="NoSpacing"/>
              <w:ind w:left="1" w:hanging="1"/>
              <w:rPr>
                <w:rFonts w:ascii="Arial" w:hAnsi="Arial" w:cs="Arial"/>
                <w:color w:val="000000"/>
                <w:sz w:val="16"/>
                <w:szCs w:val="16"/>
                <w:lang w:val="en-US"/>
              </w:rPr>
            </w:pPr>
            <w:r w:rsidRPr="00CF1B8E">
              <w:rPr>
                <w:color w:val="000000"/>
                <w:sz w:val="16"/>
                <w:szCs w:val="16"/>
                <w:lang w:val="sl"/>
              </w:rPr>
              <w:t>Rakotvornost</w:t>
            </w:r>
          </w:p>
        </w:tc>
        <w:tc>
          <w:tcPr>
            <w:tcW w:w="4884" w:type="dxa"/>
            <w:gridSpan w:val="2"/>
            <w:shd w:val="clear" w:color="auto" w:fill="auto"/>
          </w:tcPr>
          <w:p w14:paraId="09F8B117"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4529D10E" w14:textId="77777777" w:rsidTr="006F6E5F">
        <w:trPr>
          <w:gridAfter w:val="3"/>
          <w:wAfter w:w="1117" w:type="dxa"/>
          <w:trHeight w:val="272"/>
        </w:trPr>
        <w:tc>
          <w:tcPr>
            <w:tcW w:w="249" w:type="dxa"/>
            <w:shd w:val="clear" w:color="auto" w:fill="auto"/>
          </w:tcPr>
          <w:p w14:paraId="5133812D"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3FEF6933" w14:textId="403C3309" w:rsidR="00800092" w:rsidRPr="00CF1B8E" w:rsidRDefault="008E5CEA" w:rsidP="0042257B">
            <w:pPr>
              <w:spacing w:after="0" w:line="240" w:lineRule="auto"/>
              <w:rPr>
                <w:rFonts w:ascii="Arial" w:hAnsi="Arial" w:cs="Arial"/>
                <w:color w:val="000000"/>
                <w:sz w:val="16"/>
                <w:szCs w:val="16"/>
                <w:lang w:val="en-US"/>
              </w:rPr>
            </w:pPr>
            <w:r>
              <w:rPr>
                <w:color w:val="000000"/>
                <w:sz w:val="16"/>
                <w:szCs w:val="16"/>
                <w:lang w:val="sl"/>
              </w:rPr>
              <w:t>Toksičnost</w:t>
            </w:r>
            <w:r w:rsidR="00800092" w:rsidRPr="00CF1B8E">
              <w:rPr>
                <w:color w:val="000000"/>
                <w:sz w:val="16"/>
                <w:szCs w:val="16"/>
                <w:lang w:val="sl"/>
              </w:rPr>
              <w:t xml:space="preserve"> za razmnoževanje</w:t>
            </w:r>
          </w:p>
        </w:tc>
        <w:tc>
          <w:tcPr>
            <w:tcW w:w="4884" w:type="dxa"/>
            <w:gridSpan w:val="2"/>
            <w:shd w:val="clear" w:color="auto" w:fill="auto"/>
          </w:tcPr>
          <w:p w14:paraId="5EA398CD"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2E674118" w14:textId="77777777" w:rsidTr="006F6E5F">
        <w:trPr>
          <w:gridAfter w:val="3"/>
          <w:wAfter w:w="1117" w:type="dxa"/>
          <w:trHeight w:val="272"/>
        </w:trPr>
        <w:tc>
          <w:tcPr>
            <w:tcW w:w="249" w:type="dxa"/>
            <w:shd w:val="clear" w:color="auto" w:fill="auto"/>
          </w:tcPr>
          <w:p w14:paraId="7045E518"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4472AFD9" w14:textId="77777777" w:rsidR="00800092" w:rsidRPr="00CF1B8E" w:rsidRDefault="00800092" w:rsidP="0042257B">
            <w:pPr>
              <w:pStyle w:val="NoSpacing"/>
              <w:ind w:left="1" w:hanging="1"/>
              <w:rPr>
                <w:rFonts w:ascii="Arial" w:hAnsi="Arial" w:cs="Arial"/>
                <w:color w:val="000000"/>
                <w:sz w:val="16"/>
                <w:szCs w:val="16"/>
                <w:lang w:val="en-US"/>
              </w:rPr>
            </w:pPr>
            <w:r w:rsidRPr="00CF1B8E">
              <w:rPr>
                <w:color w:val="000000"/>
                <w:sz w:val="16"/>
                <w:szCs w:val="16"/>
                <w:lang w:val="sl"/>
              </w:rPr>
              <w:t>Toksični učinki na ciljne organe – ena izpostavljenost</w:t>
            </w:r>
          </w:p>
        </w:tc>
        <w:tc>
          <w:tcPr>
            <w:tcW w:w="4884" w:type="dxa"/>
            <w:gridSpan w:val="2"/>
            <w:shd w:val="clear" w:color="auto" w:fill="auto"/>
          </w:tcPr>
          <w:p w14:paraId="7ED0E17C"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157E2DDB" w14:textId="77777777" w:rsidTr="006F6E5F">
        <w:trPr>
          <w:gridAfter w:val="3"/>
          <w:wAfter w:w="1117" w:type="dxa"/>
          <w:trHeight w:val="272"/>
        </w:trPr>
        <w:tc>
          <w:tcPr>
            <w:tcW w:w="249" w:type="dxa"/>
            <w:shd w:val="clear" w:color="auto" w:fill="auto"/>
          </w:tcPr>
          <w:p w14:paraId="4A38F0B0"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057667E8" w14:textId="77777777" w:rsidR="00800092" w:rsidRPr="00CF1B8E" w:rsidRDefault="00800092" w:rsidP="0042257B">
            <w:pPr>
              <w:spacing w:after="0" w:line="240" w:lineRule="auto"/>
              <w:rPr>
                <w:rFonts w:ascii="Arial" w:hAnsi="Arial" w:cs="Arial"/>
                <w:color w:val="000000"/>
                <w:sz w:val="16"/>
                <w:szCs w:val="16"/>
                <w:lang w:val="en-US"/>
              </w:rPr>
            </w:pPr>
            <w:r w:rsidRPr="00CF1B8E">
              <w:rPr>
                <w:color w:val="000000"/>
                <w:sz w:val="16"/>
                <w:szCs w:val="16"/>
                <w:lang w:val="sl"/>
              </w:rPr>
              <w:t>Toksični učinki na ciljne organe – ponavljajoča se izpostavljenost</w:t>
            </w:r>
          </w:p>
        </w:tc>
        <w:tc>
          <w:tcPr>
            <w:tcW w:w="4884" w:type="dxa"/>
            <w:gridSpan w:val="2"/>
            <w:shd w:val="clear" w:color="auto" w:fill="auto"/>
          </w:tcPr>
          <w:p w14:paraId="2A7CEC33"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6DB148D1" w14:textId="77777777" w:rsidTr="006F6E5F">
        <w:trPr>
          <w:gridAfter w:val="3"/>
          <w:wAfter w:w="1117" w:type="dxa"/>
          <w:trHeight w:val="272"/>
        </w:trPr>
        <w:tc>
          <w:tcPr>
            <w:tcW w:w="249" w:type="dxa"/>
            <w:shd w:val="clear" w:color="auto" w:fill="auto"/>
          </w:tcPr>
          <w:p w14:paraId="24B1EF6B"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593AB2F0" w14:textId="77777777" w:rsidR="00800092" w:rsidRPr="00CF1B8E" w:rsidRDefault="00800092" w:rsidP="0042257B">
            <w:pPr>
              <w:spacing w:after="0" w:line="240" w:lineRule="auto"/>
              <w:rPr>
                <w:rFonts w:ascii="Arial" w:hAnsi="Arial" w:cs="Arial"/>
                <w:color w:val="000000"/>
                <w:sz w:val="16"/>
                <w:szCs w:val="16"/>
                <w:lang w:val="en-US"/>
              </w:rPr>
            </w:pPr>
            <w:r w:rsidRPr="00CF1B8E">
              <w:rPr>
                <w:color w:val="000000"/>
                <w:sz w:val="16"/>
                <w:szCs w:val="16"/>
                <w:lang w:val="sl"/>
              </w:rPr>
              <w:t>Nevarnost aspiracije</w:t>
            </w:r>
          </w:p>
        </w:tc>
        <w:tc>
          <w:tcPr>
            <w:tcW w:w="4884" w:type="dxa"/>
            <w:gridSpan w:val="2"/>
            <w:shd w:val="clear" w:color="auto" w:fill="auto"/>
          </w:tcPr>
          <w:p w14:paraId="3BEF7D93"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bl>
    <w:p w14:paraId="454360A7" w14:textId="77777777" w:rsidR="00C439F9" w:rsidRDefault="00C439F9" w:rsidP="0042257B">
      <w:pPr>
        <w:pStyle w:val="NoSpacing"/>
        <w:jc w:val="both"/>
        <w:rPr>
          <w:rFonts w:ascii="Arial" w:hAnsi="Arial" w:cs="Arial"/>
          <w:b/>
          <w:sz w:val="8"/>
          <w:szCs w:val="8"/>
          <w:lang w:val="en-US"/>
        </w:rPr>
      </w:pPr>
    </w:p>
    <w:p w14:paraId="44DFC1B5" w14:textId="77777777" w:rsidR="004F30C6" w:rsidRDefault="004F30C6" w:rsidP="0042257B">
      <w:pPr>
        <w:pStyle w:val="NoSpacing"/>
        <w:jc w:val="both"/>
        <w:rPr>
          <w:rFonts w:ascii="Arial" w:hAnsi="Arial" w:cs="Arial"/>
          <w:b/>
          <w:sz w:val="8"/>
          <w:szCs w:val="8"/>
          <w:lang w:val="en-US"/>
        </w:rPr>
      </w:pPr>
    </w:p>
    <w:p w14:paraId="57170AD4" w14:textId="77777777" w:rsidR="004F30C6" w:rsidRDefault="004F30C6" w:rsidP="0042257B">
      <w:pPr>
        <w:pStyle w:val="NoSpacing"/>
        <w:jc w:val="both"/>
        <w:rPr>
          <w:rFonts w:ascii="Arial" w:hAnsi="Arial" w:cs="Arial"/>
          <w:b/>
          <w:sz w:val="8"/>
          <w:szCs w:val="8"/>
          <w:lang w:val="en-US"/>
        </w:rPr>
      </w:pPr>
    </w:p>
    <w:p w14:paraId="2A074B32" w14:textId="77777777" w:rsidR="004F30C6" w:rsidRDefault="004F30C6" w:rsidP="0042257B">
      <w:pPr>
        <w:pStyle w:val="NoSpacing"/>
        <w:jc w:val="both"/>
        <w:rPr>
          <w:rFonts w:ascii="Arial" w:hAnsi="Arial" w:cs="Arial"/>
          <w:b/>
          <w:sz w:val="8"/>
          <w:szCs w:val="8"/>
          <w:lang w:val="en-US"/>
        </w:rPr>
      </w:pPr>
    </w:p>
    <w:p w14:paraId="74DC9161" w14:textId="77777777" w:rsidR="004F30C6" w:rsidRDefault="004F30C6" w:rsidP="0042257B">
      <w:pPr>
        <w:pStyle w:val="NoSpacing"/>
        <w:jc w:val="both"/>
        <w:rPr>
          <w:rFonts w:ascii="Arial" w:hAnsi="Arial" w:cs="Arial"/>
          <w:b/>
          <w:sz w:val="8"/>
          <w:szCs w:val="8"/>
          <w:lang w:val="en-US"/>
        </w:rPr>
      </w:pPr>
    </w:p>
    <w:p w14:paraId="4CC23CBC" w14:textId="77777777" w:rsidR="004F30C6" w:rsidRPr="00CF1B8E" w:rsidRDefault="004F30C6" w:rsidP="0042257B">
      <w:pPr>
        <w:pStyle w:val="NoSpacing"/>
        <w:jc w:val="both"/>
        <w:rPr>
          <w:rFonts w:ascii="Arial" w:hAnsi="Arial" w:cs="Arial"/>
          <w:b/>
          <w:sz w:val="8"/>
          <w:szCs w:val="8"/>
          <w:lang w:val="en-US"/>
        </w:rPr>
      </w:pPr>
    </w:p>
    <w:p w14:paraId="52A0D3EF" w14:textId="77777777" w:rsidR="003E3BDA" w:rsidRPr="00CF1B8E" w:rsidRDefault="003E3BDA" w:rsidP="0042257B">
      <w:pPr>
        <w:pStyle w:val="NoSpacing"/>
        <w:jc w:val="both"/>
        <w:rPr>
          <w:rFonts w:ascii="Arial" w:hAnsi="Arial" w:cs="Arial"/>
          <w:b/>
          <w:sz w:val="8"/>
          <w:szCs w:val="8"/>
          <w:lang w:val="en-US"/>
        </w:rPr>
      </w:pPr>
    </w:p>
    <w:tbl>
      <w:tblPr>
        <w:tblW w:w="12519" w:type="dxa"/>
        <w:tblLook w:val="04A0" w:firstRow="1" w:lastRow="0" w:firstColumn="1" w:lastColumn="0" w:noHBand="0" w:noVBand="1"/>
      </w:tblPr>
      <w:tblGrid>
        <w:gridCol w:w="10606"/>
        <w:gridCol w:w="1913"/>
      </w:tblGrid>
      <w:tr w:rsidR="00FF46C4" w:rsidRPr="00CF1B8E" w14:paraId="3EF44EBB" w14:textId="77777777" w:rsidTr="00446FA9">
        <w:trPr>
          <w:trHeight w:val="20"/>
        </w:trPr>
        <w:tc>
          <w:tcPr>
            <w:tcW w:w="12519" w:type="dxa"/>
            <w:gridSpan w:val="2"/>
            <w:vAlign w:val="center"/>
          </w:tcPr>
          <w:p w14:paraId="7EEF5748" w14:textId="77777777" w:rsidR="00FF46C4" w:rsidRPr="00CF1B8E" w:rsidRDefault="00FF46C4" w:rsidP="00E55ED1">
            <w:pPr>
              <w:pStyle w:val="NoSpacing"/>
              <w:rPr>
                <w:rFonts w:ascii="Arial" w:hAnsi="Arial" w:cs="Arial"/>
                <w:b/>
                <w:color w:val="000000"/>
                <w:sz w:val="10"/>
                <w:szCs w:val="10"/>
                <w:lang w:val="en-US"/>
              </w:rPr>
            </w:pPr>
          </w:p>
        </w:tc>
      </w:tr>
      <w:tr w:rsidR="00433213" w:rsidRPr="00CF1B8E" w14:paraId="07230301" w14:textId="77777777" w:rsidTr="00553B79">
        <w:trPr>
          <w:gridAfter w:val="1"/>
          <w:wAfter w:w="1913" w:type="dxa"/>
          <w:trHeight w:val="283"/>
        </w:trPr>
        <w:tc>
          <w:tcPr>
            <w:tcW w:w="10606" w:type="dxa"/>
            <w:shd w:val="clear" w:color="auto" w:fill="4472C4"/>
            <w:vAlign w:val="center"/>
          </w:tcPr>
          <w:p w14:paraId="3D7D333A" w14:textId="796BADB1" w:rsidR="00433213" w:rsidRPr="00CF1B8E" w:rsidRDefault="004E0975"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12: </w:t>
            </w:r>
            <w:r w:rsidR="008E5CEA">
              <w:rPr>
                <w:color w:val="FFFFFF"/>
                <w:sz w:val="20"/>
                <w:szCs w:val="20"/>
                <w:lang w:val="sl"/>
              </w:rPr>
              <w:t>E</w:t>
            </w:r>
            <w:r w:rsidR="0042257B" w:rsidRPr="00CF1B8E">
              <w:rPr>
                <w:color w:val="FFFFFF"/>
                <w:sz w:val="20"/>
                <w:szCs w:val="20"/>
                <w:lang w:val="sl"/>
              </w:rPr>
              <w:t>kološke informacije</w:t>
            </w:r>
          </w:p>
        </w:tc>
      </w:tr>
    </w:tbl>
    <w:p w14:paraId="6536E30D" w14:textId="77777777" w:rsidR="00433213" w:rsidRPr="00CF1B8E" w:rsidRDefault="00433213" w:rsidP="0043321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889"/>
        <w:gridCol w:w="1255"/>
        <w:gridCol w:w="5322"/>
      </w:tblGrid>
      <w:tr w:rsidR="00433213" w:rsidRPr="00CF1B8E" w14:paraId="7E9344CC" w14:textId="77777777" w:rsidTr="006759E1">
        <w:trPr>
          <w:trHeight w:val="272"/>
        </w:trPr>
        <w:tc>
          <w:tcPr>
            <w:tcW w:w="10606" w:type="dxa"/>
            <w:gridSpan w:val="3"/>
            <w:shd w:val="clear" w:color="auto" w:fill="DEEAF6"/>
            <w:vAlign w:val="center"/>
          </w:tcPr>
          <w:p w14:paraId="05B15194" w14:textId="2F8D4809" w:rsidR="00433213"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8E5CEA">
              <w:rPr>
                <w:b/>
                <w:color w:val="2E74B5"/>
                <w:sz w:val="16"/>
                <w:szCs w:val="16"/>
                <w:lang w:val="sl"/>
              </w:rPr>
              <w:t>.</w:t>
            </w:r>
            <w:r w:rsidRPr="00CF1B8E">
              <w:rPr>
                <w:b/>
                <w:color w:val="2E74B5"/>
                <w:sz w:val="16"/>
                <w:szCs w:val="16"/>
                <w:lang w:val="sl"/>
              </w:rPr>
              <w:t xml:space="preserve">1. </w:t>
            </w:r>
            <w:r w:rsidR="008E5CEA">
              <w:rPr>
                <w:b/>
                <w:color w:val="2E74B5"/>
                <w:sz w:val="16"/>
                <w:szCs w:val="16"/>
                <w:lang w:val="sl"/>
              </w:rPr>
              <w:t>T</w:t>
            </w:r>
            <w:r w:rsidRPr="00CF1B8E">
              <w:rPr>
                <w:b/>
                <w:color w:val="2E74B5"/>
                <w:sz w:val="16"/>
                <w:szCs w:val="16"/>
                <w:lang w:val="sl"/>
              </w:rPr>
              <w:t>oksičnost</w:t>
            </w:r>
          </w:p>
        </w:tc>
      </w:tr>
      <w:tr w:rsidR="00EC14BA" w:rsidRPr="00CF1B8E" w14:paraId="47DAA354" w14:textId="77777777" w:rsidTr="002300F4">
        <w:trPr>
          <w:trHeight w:val="272"/>
        </w:trPr>
        <w:tc>
          <w:tcPr>
            <w:tcW w:w="10606" w:type="dxa"/>
            <w:gridSpan w:val="3"/>
            <w:tcBorders>
              <w:bottom w:val="single" w:sz="4" w:space="0" w:color="4472C4"/>
            </w:tcBorders>
            <w:shd w:val="clear" w:color="auto" w:fill="auto"/>
            <w:vAlign w:val="center"/>
          </w:tcPr>
          <w:p w14:paraId="72C3427D" w14:textId="5A113EC9" w:rsidR="00EC14BA" w:rsidRPr="00CF1B8E" w:rsidRDefault="009241C7" w:rsidP="00446FA9">
            <w:pPr>
              <w:pStyle w:val="NoSpacing"/>
              <w:rPr>
                <w:rFonts w:ascii="Arial" w:hAnsi="Arial" w:cs="Arial"/>
                <w:color w:val="000000"/>
                <w:sz w:val="16"/>
                <w:szCs w:val="16"/>
                <w:lang w:val="en-US"/>
              </w:rPr>
            </w:pPr>
            <w:r w:rsidRPr="00CF1B8E">
              <w:rPr>
                <w:color w:val="000000"/>
                <w:sz w:val="16"/>
                <w:szCs w:val="16"/>
                <w:lang w:val="sl"/>
              </w:rPr>
              <w:t>Toksičnost.</w:t>
            </w:r>
          </w:p>
        </w:tc>
      </w:tr>
      <w:tr w:rsidR="00D904F7" w:rsidRPr="00CF1B8E" w14:paraId="2EAB00B2" w14:textId="77777777" w:rsidTr="002300F4">
        <w:trPr>
          <w:trHeight w:val="272"/>
        </w:trPr>
        <w:tc>
          <w:tcPr>
            <w:tcW w:w="10606" w:type="dxa"/>
            <w:gridSpan w:val="3"/>
            <w:tcBorders>
              <w:top w:val="single" w:sz="4" w:space="0" w:color="4472C4"/>
              <w:left w:val="single" w:sz="4" w:space="0" w:color="4472C4"/>
              <w:bottom w:val="single" w:sz="4" w:space="0" w:color="4472C4"/>
              <w:right w:val="single" w:sz="4" w:space="0" w:color="4472C4"/>
            </w:tcBorders>
            <w:shd w:val="clear" w:color="auto" w:fill="DEEAF6"/>
            <w:vAlign w:val="center"/>
          </w:tcPr>
          <w:p w14:paraId="29B8B957" w14:textId="77777777" w:rsidR="00D904F7" w:rsidRPr="00CF1B8E" w:rsidRDefault="00B20479" w:rsidP="000B360C">
            <w:pPr>
              <w:pStyle w:val="NoSpacing"/>
              <w:rPr>
                <w:rFonts w:ascii="Arial" w:hAnsi="Arial" w:cs="Arial"/>
                <w:b/>
                <w:color w:val="000000"/>
                <w:sz w:val="16"/>
                <w:szCs w:val="16"/>
                <w:lang w:val="en-US"/>
              </w:rPr>
            </w:pPr>
            <w:r>
              <w:rPr>
                <w:b/>
                <w:color w:val="000000"/>
                <w:sz w:val="16"/>
                <w:szCs w:val="16"/>
                <w:lang w:val="sl"/>
              </w:rPr>
              <w:t>Etoksilirani alkoholi C9-11</w:t>
            </w:r>
          </w:p>
        </w:tc>
      </w:tr>
      <w:tr w:rsidR="009E1AD1" w:rsidRPr="00CF1B8E" w14:paraId="5314758D"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71466814"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3513C90B" w14:textId="77777777" w:rsidR="009E1AD1" w:rsidRPr="00CF1B8E" w:rsidRDefault="00B511FC" w:rsidP="009E1AD1">
            <w:pPr>
              <w:pStyle w:val="NoSpacing"/>
              <w:rPr>
                <w:rFonts w:ascii="Arial" w:hAnsi="Arial" w:cs="Arial"/>
                <w:color w:val="000000"/>
                <w:sz w:val="16"/>
                <w:szCs w:val="16"/>
                <w:lang w:val="en-US"/>
              </w:rPr>
            </w:pPr>
            <w:r w:rsidRPr="00000F0C">
              <w:rPr>
                <w:color w:val="000000"/>
                <w:sz w:val="16"/>
                <w:szCs w:val="16"/>
                <w:lang w:val="sl"/>
              </w:rPr>
              <w:t>1</w:t>
            </w:r>
            <w:r>
              <w:rPr>
                <w:color w:val="000000"/>
                <w:sz w:val="16"/>
                <w:szCs w:val="16"/>
                <w:lang w:val="sl"/>
              </w:rPr>
              <w:t>2</w:t>
            </w:r>
            <w:r>
              <w:rPr>
                <w:lang w:val="sl"/>
              </w:rPr>
              <w:t xml:space="preserve"> </w:t>
            </w:r>
            <w:r w:rsidRPr="00000F0C">
              <w:rPr>
                <w:color w:val="000000"/>
                <w:sz w:val="16"/>
                <w:szCs w:val="16"/>
                <w:lang w:val="sl"/>
              </w:rPr>
              <w:t>mg/l 96h</w:t>
            </w:r>
          </w:p>
        </w:tc>
      </w:tr>
      <w:tr w:rsidR="009E1AD1" w:rsidRPr="00B511FC" w14:paraId="60ED1A6A"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52EE71CC" w14:textId="0B15458A"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009241C7" w:rsidRPr="00CF1B8E">
              <w:rPr>
                <w:color w:val="000000"/>
                <w:sz w:val="16"/>
                <w:szCs w:val="16"/>
                <w:lang w:val="sl"/>
              </w:rPr>
              <w:t xml:space="preserve"> </w:t>
            </w:r>
            <w:r w:rsidR="00807727">
              <w:rPr>
                <w:color w:val="000000"/>
                <w:sz w:val="16"/>
                <w:szCs w:val="16"/>
                <w:lang w:val="sl"/>
              </w:rPr>
              <w:t>d</w:t>
            </w:r>
            <w:r w:rsidR="009241C7" w:rsidRPr="00CF1B8E">
              <w:rPr>
                <w:color w:val="000000"/>
                <w:sz w:val="16"/>
                <w:szCs w:val="16"/>
                <w:lang w:val="sl"/>
              </w:rPr>
              <w:t>aphnia</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20907534" w14:textId="77777777" w:rsidR="009E1AD1" w:rsidRPr="00B511FC" w:rsidRDefault="00B511FC" w:rsidP="009E1AD1">
            <w:pPr>
              <w:pStyle w:val="NoSpacing"/>
              <w:rPr>
                <w:rFonts w:ascii="Arial" w:hAnsi="Arial" w:cs="Arial"/>
                <w:color w:val="000000"/>
                <w:sz w:val="16"/>
                <w:szCs w:val="16"/>
              </w:rPr>
            </w:pPr>
            <w:r>
              <w:rPr>
                <w:color w:val="000000"/>
                <w:sz w:val="16"/>
                <w:szCs w:val="16"/>
                <w:lang w:val="sl"/>
              </w:rPr>
              <w:t>1-10 m</w:t>
            </w:r>
            <w:r w:rsidRPr="00795F0C">
              <w:rPr>
                <w:color w:val="000000"/>
                <w:sz w:val="16"/>
                <w:szCs w:val="16"/>
                <w:lang w:val="sl"/>
              </w:rPr>
              <w:t>g</w:t>
            </w:r>
            <w:r>
              <w:rPr>
                <w:color w:val="000000"/>
                <w:sz w:val="16"/>
                <w:szCs w:val="16"/>
                <w:lang w:val="sl"/>
              </w:rPr>
              <w:t>/l/48h (</w:t>
            </w:r>
            <w:r w:rsidRPr="00000F0C">
              <w:rPr>
                <w:i/>
                <w:color w:val="000000"/>
                <w:sz w:val="16"/>
                <w:szCs w:val="16"/>
                <w:lang w:val="sl"/>
              </w:rPr>
              <w:t>Daphnia magna)</w:t>
            </w:r>
          </w:p>
        </w:tc>
      </w:tr>
      <w:tr w:rsidR="009E1AD1" w:rsidRPr="00CF1B8E" w14:paraId="6B66C1A3"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031B3C23"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46DEC635" w14:textId="4B3AD445" w:rsidR="009E1AD1" w:rsidRPr="00CF1B8E" w:rsidRDefault="00B511FC" w:rsidP="009E1AD1">
            <w:pPr>
              <w:pStyle w:val="NoSpacing"/>
              <w:rPr>
                <w:rFonts w:ascii="Arial" w:hAnsi="Arial" w:cs="Arial"/>
                <w:color w:val="000000"/>
                <w:sz w:val="16"/>
                <w:szCs w:val="16"/>
                <w:lang w:val="en-US"/>
              </w:rPr>
            </w:pPr>
            <w:r>
              <w:rPr>
                <w:color w:val="000000"/>
                <w:sz w:val="16"/>
                <w:szCs w:val="16"/>
                <w:lang w:val="sl"/>
              </w:rPr>
              <w:t xml:space="preserve">1-10 </w:t>
            </w:r>
            <w:r w:rsidRPr="003038F5">
              <w:rPr>
                <w:color w:val="000000"/>
                <w:sz w:val="16"/>
                <w:szCs w:val="16"/>
                <w:lang w:val="sl"/>
              </w:rPr>
              <w:t>mg/l/72</w:t>
            </w:r>
            <w:r>
              <w:rPr>
                <w:color w:val="000000"/>
                <w:sz w:val="16"/>
                <w:szCs w:val="16"/>
                <w:lang w:val="sl"/>
              </w:rPr>
              <w:t>h</w:t>
            </w:r>
            <w:r>
              <w:rPr>
                <w:lang w:val="sl"/>
              </w:rPr>
              <w:t xml:space="preserve">  </w:t>
            </w:r>
            <w:r w:rsidRPr="00000F0C">
              <w:rPr>
                <w:i/>
                <w:color w:val="000000"/>
                <w:sz w:val="16"/>
                <w:szCs w:val="16"/>
                <w:lang w:val="sl"/>
              </w:rPr>
              <w:t>(</w:t>
            </w:r>
            <w:r w:rsidR="00807727">
              <w:rPr>
                <w:i/>
                <w:color w:val="000000"/>
                <w:sz w:val="16"/>
                <w:szCs w:val="16"/>
                <w:lang w:val="sl"/>
              </w:rPr>
              <w:t>S</w:t>
            </w:r>
            <w:r w:rsidRPr="00000F0C">
              <w:rPr>
                <w:i/>
                <w:color w:val="000000"/>
                <w:sz w:val="16"/>
                <w:szCs w:val="16"/>
                <w:lang w:val="sl"/>
              </w:rPr>
              <w:t>keletonema costatum)</w:t>
            </w:r>
            <w:r>
              <w:rPr>
                <w:lang w:val="sl"/>
              </w:rPr>
              <w:t xml:space="preserve"> </w:t>
            </w:r>
            <w:r w:rsidRPr="00000F0C">
              <w:rPr>
                <w:i/>
                <w:color w:val="000000"/>
                <w:sz w:val="16"/>
                <w:szCs w:val="16"/>
                <w:lang w:val="sl"/>
              </w:rPr>
              <w:t xml:space="preserve"> </w:t>
            </w:r>
            <w:r>
              <w:rPr>
                <w:lang w:val="sl"/>
              </w:rPr>
              <w:t xml:space="preserve"> </w:t>
            </w:r>
            <w:r w:rsidRPr="003038F5">
              <w:rPr>
                <w:i/>
                <w:color w:val="000000"/>
                <w:sz w:val="16"/>
                <w:szCs w:val="16"/>
                <w:lang w:val="sl"/>
              </w:rPr>
              <w:t xml:space="preserve"> </w:t>
            </w:r>
            <w:r>
              <w:rPr>
                <w:lang w:val="sl"/>
              </w:rPr>
              <w:t xml:space="preserve"> </w:t>
            </w:r>
          </w:p>
        </w:tc>
      </w:tr>
      <w:tr w:rsidR="003D0E21" w:rsidRPr="00CF1B8E" w14:paraId="2FD838A0" w14:textId="77777777" w:rsidTr="00C0543A">
        <w:trPr>
          <w:trHeight w:val="272"/>
        </w:trPr>
        <w:tc>
          <w:tcPr>
            <w:tcW w:w="10606" w:type="dxa"/>
            <w:gridSpan w:val="3"/>
            <w:tcBorders>
              <w:top w:val="single" w:sz="4" w:space="0" w:color="4472C4"/>
              <w:left w:val="single" w:sz="4" w:space="0" w:color="4472C4"/>
              <w:bottom w:val="single" w:sz="4" w:space="0" w:color="4472C4"/>
              <w:right w:val="single" w:sz="4" w:space="0" w:color="4472C4"/>
            </w:tcBorders>
            <w:shd w:val="clear" w:color="auto" w:fill="DEEAF6"/>
            <w:vAlign w:val="center"/>
          </w:tcPr>
          <w:p w14:paraId="601F67A6" w14:textId="77777777" w:rsidR="003D0E21" w:rsidRPr="00CF1B8E" w:rsidRDefault="00B511FC" w:rsidP="003D0E21">
            <w:pPr>
              <w:pStyle w:val="NoSpacing"/>
              <w:rPr>
                <w:rFonts w:ascii="Arial" w:hAnsi="Arial" w:cs="Arial"/>
                <w:b/>
                <w:color w:val="000000"/>
                <w:sz w:val="16"/>
                <w:szCs w:val="16"/>
                <w:lang w:val="en-US"/>
              </w:rPr>
            </w:pPr>
            <w:r w:rsidRPr="00C4426E">
              <w:rPr>
                <w:b/>
                <w:color w:val="000000"/>
                <w:sz w:val="16"/>
                <w:szCs w:val="16"/>
                <w:lang w:val="sl"/>
              </w:rPr>
              <w:t>Izopropil alkohol</w:t>
            </w:r>
          </w:p>
        </w:tc>
      </w:tr>
      <w:tr w:rsidR="009E1AD1" w:rsidRPr="00CF1B8E" w14:paraId="556B520B"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15012C7E"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6914937F" w14:textId="011B3094" w:rsidR="009E1AD1" w:rsidRPr="00CF1B8E" w:rsidRDefault="00B511FC" w:rsidP="009E1AD1">
            <w:pPr>
              <w:pStyle w:val="NoSpacing"/>
              <w:rPr>
                <w:rFonts w:ascii="Arial" w:hAnsi="Arial" w:cs="Arial"/>
                <w:color w:val="000000"/>
                <w:sz w:val="16"/>
                <w:szCs w:val="16"/>
                <w:lang w:val="en-US"/>
              </w:rPr>
            </w:pPr>
            <w:r>
              <w:rPr>
                <w:color w:val="000000"/>
                <w:sz w:val="16"/>
                <w:szCs w:val="16"/>
                <w:lang w:val="sl"/>
              </w:rPr>
              <w:t>&gt; 100 m</w:t>
            </w:r>
            <w:r w:rsidRPr="006A3EA3">
              <w:rPr>
                <w:color w:val="000000"/>
                <w:sz w:val="16"/>
                <w:szCs w:val="16"/>
                <w:lang w:val="sl"/>
              </w:rPr>
              <w:t>g/</w:t>
            </w:r>
            <w:r>
              <w:rPr>
                <w:color w:val="000000"/>
                <w:sz w:val="16"/>
                <w:szCs w:val="16"/>
                <w:lang w:val="sl"/>
              </w:rPr>
              <w:t>l</w:t>
            </w:r>
            <w:r w:rsidRPr="006A3EA3">
              <w:rPr>
                <w:color w:val="000000"/>
                <w:sz w:val="16"/>
                <w:szCs w:val="16"/>
                <w:lang w:val="sl"/>
              </w:rPr>
              <w:t>/</w:t>
            </w:r>
            <w:r>
              <w:rPr>
                <w:color w:val="000000"/>
                <w:sz w:val="16"/>
                <w:szCs w:val="16"/>
                <w:lang w:val="sl"/>
              </w:rPr>
              <w:t>48h</w:t>
            </w:r>
            <w:r>
              <w:rPr>
                <w:lang w:val="sl"/>
              </w:rPr>
              <w:t xml:space="preserve"> </w:t>
            </w:r>
            <w:r w:rsidRPr="006A3EA3">
              <w:rPr>
                <w:i/>
                <w:color w:val="000000"/>
                <w:sz w:val="16"/>
                <w:szCs w:val="16"/>
                <w:lang w:val="sl"/>
              </w:rPr>
              <w:t xml:space="preserve"> (</w:t>
            </w:r>
            <w:r>
              <w:rPr>
                <w:i/>
                <w:color w:val="000000"/>
                <w:sz w:val="16"/>
                <w:szCs w:val="16"/>
                <w:lang w:val="sl"/>
              </w:rPr>
              <w:t xml:space="preserve">Leuciscus </w:t>
            </w:r>
            <w:proofErr w:type="spellStart"/>
            <w:r w:rsidR="00FE386F" w:rsidRPr="00FE386F">
              <w:rPr>
                <w:i/>
                <w:color w:val="000000"/>
                <w:sz w:val="16"/>
                <w:szCs w:val="16"/>
                <w:lang w:val="en-US"/>
              </w:rPr>
              <w:t>idus</w:t>
            </w:r>
            <w:proofErr w:type="spellEnd"/>
            <w:r w:rsidR="00FE386F" w:rsidRPr="00FE386F">
              <w:rPr>
                <w:i/>
                <w:color w:val="000000"/>
                <w:sz w:val="16"/>
                <w:szCs w:val="16"/>
                <w:lang w:val="en-US"/>
              </w:rPr>
              <w:t xml:space="preserve"> </w:t>
            </w:r>
            <w:proofErr w:type="spellStart"/>
            <w:r w:rsidR="00FE386F" w:rsidRPr="00FE386F">
              <w:rPr>
                <w:i/>
                <w:color w:val="000000"/>
                <w:sz w:val="16"/>
                <w:szCs w:val="16"/>
                <w:lang w:val="en-US"/>
              </w:rPr>
              <w:t>melanotus</w:t>
            </w:r>
            <w:proofErr w:type="spellEnd"/>
            <w:r>
              <w:rPr>
                <w:i/>
                <w:color w:val="000000"/>
                <w:sz w:val="16"/>
                <w:szCs w:val="16"/>
                <w:lang w:val="sl"/>
              </w:rPr>
              <w:t>)</w:t>
            </w:r>
          </w:p>
        </w:tc>
      </w:tr>
      <w:tr w:rsidR="009E1AD1" w:rsidRPr="00B511FC" w14:paraId="3F68E105"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113740D9" w14:textId="4FC442C5"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vodni nevretenčarj</w:t>
            </w:r>
            <w:r w:rsidR="00FE386F">
              <w:rPr>
                <w:color w:val="000000"/>
                <w:sz w:val="16"/>
                <w:szCs w:val="16"/>
                <w:lang w:val="sl"/>
              </w:rPr>
              <w:t>i</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0FBF77F0" w14:textId="77777777" w:rsidR="009E1AD1" w:rsidRPr="00B511FC" w:rsidRDefault="00B511FC" w:rsidP="009E1AD1">
            <w:pPr>
              <w:pStyle w:val="NoSpacing"/>
              <w:rPr>
                <w:rFonts w:ascii="Arial" w:hAnsi="Arial" w:cs="Arial"/>
                <w:color w:val="000000"/>
                <w:sz w:val="16"/>
                <w:szCs w:val="16"/>
              </w:rPr>
            </w:pPr>
            <w:r w:rsidRPr="00B511FC">
              <w:rPr>
                <w:color w:val="000000"/>
                <w:sz w:val="16"/>
                <w:szCs w:val="16"/>
                <w:lang w:val="sl"/>
              </w:rPr>
              <w:t>&gt; 100 mg/l/48h (</w:t>
            </w:r>
            <w:r w:rsidR="009E1AD1" w:rsidRPr="00B511FC">
              <w:rPr>
                <w:i/>
                <w:color w:val="000000"/>
                <w:sz w:val="16"/>
                <w:szCs w:val="16"/>
                <w:lang w:val="sl"/>
              </w:rPr>
              <w:t>Daphnia magna)</w:t>
            </w:r>
          </w:p>
        </w:tc>
      </w:tr>
      <w:tr w:rsidR="009E1AD1" w:rsidRPr="00CF1B8E" w14:paraId="7D491B58"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358D4473"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0787BC22" w14:textId="77777777" w:rsidR="009E1AD1" w:rsidRPr="00CF1B8E" w:rsidRDefault="00B511FC" w:rsidP="009E1AD1">
            <w:pPr>
              <w:pStyle w:val="NoSpacing"/>
              <w:rPr>
                <w:rFonts w:ascii="Arial" w:hAnsi="Arial" w:cs="Arial"/>
                <w:color w:val="000000"/>
                <w:sz w:val="16"/>
                <w:szCs w:val="16"/>
                <w:lang w:val="en-US"/>
              </w:rPr>
            </w:pPr>
            <w:r w:rsidRPr="003038F5">
              <w:rPr>
                <w:color w:val="000000"/>
                <w:sz w:val="16"/>
                <w:szCs w:val="16"/>
                <w:lang w:val="sl"/>
              </w:rPr>
              <w:t xml:space="preserve">&gt; 100 mg/l/72h </w:t>
            </w:r>
            <w:r w:rsidRPr="003038F5">
              <w:rPr>
                <w:i/>
                <w:color w:val="000000"/>
                <w:sz w:val="16"/>
                <w:szCs w:val="16"/>
                <w:lang w:val="sl"/>
              </w:rPr>
              <w:t>(Scenedesmus subspicatusna)</w:t>
            </w:r>
          </w:p>
        </w:tc>
      </w:tr>
      <w:tr w:rsidR="00B20479" w:rsidRPr="00CF1B8E" w14:paraId="54E93743" w14:textId="77777777" w:rsidTr="00CB1CEC">
        <w:trPr>
          <w:trHeight w:val="272"/>
        </w:trPr>
        <w:tc>
          <w:tcPr>
            <w:tcW w:w="10606" w:type="dxa"/>
            <w:gridSpan w:val="3"/>
            <w:tcBorders>
              <w:top w:val="single" w:sz="4" w:space="0" w:color="4472C4"/>
              <w:left w:val="single" w:sz="4" w:space="0" w:color="4472C4"/>
              <w:bottom w:val="single" w:sz="4" w:space="0" w:color="4472C4"/>
              <w:right w:val="single" w:sz="4" w:space="0" w:color="2E74B5"/>
            </w:tcBorders>
            <w:shd w:val="clear" w:color="auto" w:fill="DBE5F1"/>
            <w:vAlign w:val="center"/>
          </w:tcPr>
          <w:p w14:paraId="78AB0B9B" w14:textId="77777777" w:rsidR="00B20479" w:rsidRPr="003038F5" w:rsidRDefault="00B20479" w:rsidP="009E1AD1">
            <w:pPr>
              <w:pStyle w:val="NoSpacing"/>
              <w:rPr>
                <w:rFonts w:ascii="Arial" w:hAnsi="Arial" w:cs="Arial"/>
                <w:color w:val="000000"/>
                <w:sz w:val="16"/>
                <w:szCs w:val="16"/>
                <w:lang w:val="en-US"/>
              </w:rPr>
            </w:pPr>
            <w:r w:rsidRPr="00800092">
              <w:rPr>
                <w:b/>
                <w:color w:val="000000"/>
                <w:sz w:val="16"/>
                <w:szCs w:val="16"/>
                <w:lang w:val="sl"/>
              </w:rPr>
              <w:t>d-limonen</w:t>
            </w:r>
          </w:p>
        </w:tc>
      </w:tr>
      <w:tr w:rsidR="00B20479" w:rsidRPr="00CF1B8E" w14:paraId="49F7B6F7"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11F9EC38" w14:textId="77777777" w:rsidR="00B20479" w:rsidRPr="00CF1B8E" w:rsidRDefault="00B20479" w:rsidP="00CB1CEC">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3BE7E2E1" w14:textId="0B234D20" w:rsidR="00B20479" w:rsidRPr="00D425F6" w:rsidRDefault="00B20479" w:rsidP="00CB1CEC">
            <w:pPr>
              <w:pStyle w:val="NoSpacing"/>
              <w:rPr>
                <w:rFonts w:ascii="Arial" w:hAnsi="Arial" w:cs="Arial"/>
                <w:color w:val="000000"/>
                <w:sz w:val="16"/>
                <w:szCs w:val="16"/>
                <w:lang w:val="en-US"/>
              </w:rPr>
            </w:pPr>
            <w:r w:rsidRPr="00D425F6">
              <w:rPr>
                <w:color w:val="000000"/>
                <w:sz w:val="16"/>
                <w:szCs w:val="16"/>
                <w:lang w:val="sl"/>
              </w:rPr>
              <w:t>0</w:t>
            </w:r>
            <w:r w:rsidR="00FE386F">
              <w:rPr>
                <w:color w:val="000000"/>
                <w:sz w:val="16"/>
                <w:szCs w:val="16"/>
                <w:lang w:val="sl"/>
              </w:rPr>
              <w:t>,</w:t>
            </w:r>
            <w:r w:rsidRPr="00D425F6">
              <w:rPr>
                <w:color w:val="000000"/>
                <w:sz w:val="16"/>
                <w:szCs w:val="16"/>
                <w:lang w:val="sl"/>
              </w:rPr>
              <w:t>702 mg/l/96h (</w:t>
            </w:r>
            <w:r w:rsidRPr="00D425F6">
              <w:rPr>
                <w:i/>
                <w:color w:val="000000"/>
                <w:sz w:val="16"/>
                <w:szCs w:val="16"/>
                <w:lang w:val="sl"/>
              </w:rPr>
              <w:t>Pimephales promelas)</w:t>
            </w:r>
          </w:p>
        </w:tc>
      </w:tr>
      <w:tr w:rsidR="00B20479" w:rsidRPr="00B20479" w14:paraId="165AD450"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3F330AC8" w14:textId="57D409D8" w:rsidR="00B20479" w:rsidRPr="00CF1B8E" w:rsidRDefault="00B20479" w:rsidP="00CB1CEC">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vodni nevretenčarj</w:t>
            </w:r>
            <w:r w:rsidR="00FE386F">
              <w:rPr>
                <w:color w:val="000000"/>
                <w:sz w:val="16"/>
                <w:szCs w:val="16"/>
                <w:lang w:val="sl"/>
              </w:rPr>
              <w:t>i</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24316776" w14:textId="77777777" w:rsidR="00B20479" w:rsidRPr="00D425F6" w:rsidRDefault="00B20479" w:rsidP="00CB1CEC">
            <w:pPr>
              <w:pStyle w:val="NoSpacing"/>
              <w:rPr>
                <w:rFonts w:ascii="Arial" w:hAnsi="Arial" w:cs="Arial"/>
                <w:color w:val="000000"/>
                <w:sz w:val="16"/>
                <w:szCs w:val="16"/>
              </w:rPr>
            </w:pPr>
            <w:r w:rsidRPr="00D425F6">
              <w:rPr>
                <w:color w:val="000000"/>
                <w:sz w:val="16"/>
                <w:szCs w:val="16"/>
                <w:lang w:val="sl"/>
              </w:rPr>
              <w:t>0</w:t>
            </w:r>
            <w:r>
              <w:rPr>
                <w:color w:val="000000"/>
                <w:sz w:val="16"/>
                <w:szCs w:val="16"/>
                <w:lang w:val="sl"/>
              </w:rPr>
              <w:t>,</w:t>
            </w:r>
            <w:r w:rsidRPr="00D425F6">
              <w:rPr>
                <w:color w:val="000000"/>
                <w:sz w:val="16"/>
                <w:szCs w:val="16"/>
                <w:lang w:val="sl"/>
              </w:rPr>
              <w:t xml:space="preserve">421 mg/l/48d </w:t>
            </w:r>
            <w:r>
              <w:rPr>
                <w:lang w:val="sl"/>
              </w:rPr>
              <w:t xml:space="preserve"> </w:t>
            </w:r>
            <w:r w:rsidRPr="00D425F6">
              <w:rPr>
                <w:i/>
                <w:color w:val="000000"/>
                <w:sz w:val="16"/>
                <w:szCs w:val="16"/>
                <w:lang w:val="sl"/>
              </w:rPr>
              <w:t>(Daphnia magna)</w:t>
            </w:r>
          </w:p>
        </w:tc>
      </w:tr>
      <w:tr w:rsidR="00B20479" w:rsidRPr="00B20479" w14:paraId="48A1212D" w14:textId="77777777" w:rsidTr="002300F4">
        <w:trPr>
          <w:trHeight w:val="57"/>
        </w:trPr>
        <w:tc>
          <w:tcPr>
            <w:tcW w:w="10606" w:type="dxa"/>
            <w:gridSpan w:val="3"/>
            <w:tcBorders>
              <w:top w:val="single" w:sz="4" w:space="0" w:color="4472C4"/>
            </w:tcBorders>
            <w:vAlign w:val="center"/>
          </w:tcPr>
          <w:p w14:paraId="358FCE9D" w14:textId="77777777" w:rsidR="00B20479" w:rsidRPr="00B20479" w:rsidRDefault="00B20479" w:rsidP="00CD5015">
            <w:pPr>
              <w:pStyle w:val="NoSpacing"/>
              <w:rPr>
                <w:rFonts w:ascii="Arial" w:hAnsi="Arial" w:cs="Arial"/>
                <w:color w:val="000000"/>
                <w:sz w:val="10"/>
                <w:szCs w:val="10"/>
              </w:rPr>
            </w:pPr>
          </w:p>
          <w:p w14:paraId="68F636CC" w14:textId="77777777" w:rsidR="00B20479" w:rsidRPr="00B20479" w:rsidRDefault="00B20479" w:rsidP="00CD5015">
            <w:pPr>
              <w:pStyle w:val="NoSpacing"/>
              <w:rPr>
                <w:rFonts w:ascii="Arial" w:hAnsi="Arial" w:cs="Arial"/>
                <w:color w:val="000000"/>
                <w:sz w:val="10"/>
                <w:szCs w:val="10"/>
              </w:rPr>
            </w:pPr>
          </w:p>
        </w:tc>
      </w:tr>
      <w:tr w:rsidR="00B20479" w:rsidRPr="00CF1B8E" w14:paraId="752EFDC5" w14:textId="77777777" w:rsidTr="009E1AD1">
        <w:trPr>
          <w:trHeight w:val="272"/>
        </w:trPr>
        <w:tc>
          <w:tcPr>
            <w:tcW w:w="10606" w:type="dxa"/>
            <w:gridSpan w:val="3"/>
            <w:shd w:val="clear" w:color="auto" w:fill="DEEAF6"/>
            <w:vAlign w:val="center"/>
          </w:tcPr>
          <w:p w14:paraId="688298DB" w14:textId="772FF43A" w:rsidR="00B20479" w:rsidRPr="00CF1B8E" w:rsidRDefault="00B20479" w:rsidP="00CD5015">
            <w:pPr>
              <w:pStyle w:val="NoSpacing"/>
              <w:rPr>
                <w:rFonts w:ascii="Arial" w:hAnsi="Arial" w:cs="Arial"/>
                <w:b/>
                <w:color w:val="2E74B5"/>
                <w:sz w:val="16"/>
                <w:szCs w:val="16"/>
                <w:lang w:val="en-US"/>
              </w:rPr>
            </w:pPr>
            <w:r w:rsidRPr="00CF1B8E">
              <w:rPr>
                <w:b/>
                <w:color w:val="2E74B5"/>
                <w:sz w:val="16"/>
                <w:szCs w:val="16"/>
                <w:lang w:val="sl"/>
              </w:rPr>
              <w:t>12</w:t>
            </w:r>
            <w:r w:rsidR="006871D5">
              <w:rPr>
                <w:b/>
                <w:color w:val="2E74B5"/>
                <w:sz w:val="16"/>
                <w:szCs w:val="16"/>
                <w:lang w:val="sl"/>
              </w:rPr>
              <w:t>.</w:t>
            </w:r>
            <w:r w:rsidRPr="00CF1B8E">
              <w:rPr>
                <w:b/>
                <w:color w:val="2E74B5"/>
                <w:sz w:val="16"/>
                <w:szCs w:val="16"/>
                <w:lang w:val="sl"/>
              </w:rPr>
              <w:t>2</w:t>
            </w:r>
            <w:r w:rsidR="006871D5">
              <w:rPr>
                <w:b/>
                <w:color w:val="2E74B5"/>
                <w:sz w:val="16"/>
                <w:szCs w:val="16"/>
                <w:lang w:val="sl"/>
              </w:rPr>
              <w:t>.</w:t>
            </w:r>
            <w:r w:rsidRPr="00CF1B8E">
              <w:rPr>
                <w:b/>
                <w:color w:val="2E74B5"/>
                <w:sz w:val="16"/>
                <w:szCs w:val="16"/>
                <w:lang w:val="sl"/>
              </w:rPr>
              <w:t xml:space="preserve"> </w:t>
            </w:r>
            <w:r w:rsidR="006871D5">
              <w:rPr>
                <w:b/>
                <w:color w:val="2E74B5"/>
                <w:sz w:val="16"/>
                <w:szCs w:val="16"/>
                <w:lang w:val="sl"/>
              </w:rPr>
              <w:t>O</w:t>
            </w:r>
            <w:r w:rsidRPr="00CF1B8E">
              <w:rPr>
                <w:b/>
                <w:color w:val="2E74B5"/>
                <w:sz w:val="16"/>
                <w:szCs w:val="16"/>
                <w:lang w:val="sl"/>
              </w:rPr>
              <w:t>bstojnost in razgradljivost</w:t>
            </w:r>
          </w:p>
        </w:tc>
      </w:tr>
      <w:tr w:rsidR="00B20479" w:rsidRPr="00CF1B8E" w14:paraId="514C01FB" w14:textId="77777777" w:rsidTr="00C522B8">
        <w:trPr>
          <w:trHeight w:val="113"/>
        </w:trPr>
        <w:tc>
          <w:tcPr>
            <w:tcW w:w="10606" w:type="dxa"/>
            <w:gridSpan w:val="3"/>
            <w:shd w:val="clear" w:color="auto" w:fill="auto"/>
            <w:vAlign w:val="center"/>
          </w:tcPr>
          <w:tbl>
            <w:tblPr>
              <w:tblW w:w="0" w:type="auto"/>
              <w:tblLook w:val="04A0" w:firstRow="1" w:lastRow="0" w:firstColumn="1" w:lastColumn="0" w:noHBand="0" w:noVBand="1"/>
            </w:tblPr>
            <w:tblGrid>
              <w:gridCol w:w="3782"/>
              <w:gridCol w:w="6468"/>
            </w:tblGrid>
            <w:tr w:rsidR="00B20479" w:rsidRPr="00057135" w14:paraId="7FC563B4" w14:textId="77777777" w:rsidTr="00057135">
              <w:tc>
                <w:tcPr>
                  <w:tcW w:w="3823" w:type="dxa"/>
                  <w:shd w:val="clear" w:color="auto" w:fill="auto"/>
                </w:tcPr>
                <w:p w14:paraId="26CA6435" w14:textId="77777777" w:rsidR="00B20479" w:rsidRPr="00057135" w:rsidRDefault="00B20479" w:rsidP="002D5E9C">
                  <w:pPr>
                    <w:pStyle w:val="NoSpacing"/>
                    <w:rPr>
                      <w:rFonts w:ascii="Arial" w:hAnsi="Arial" w:cs="Arial"/>
                      <w:color w:val="000000"/>
                      <w:sz w:val="16"/>
                      <w:szCs w:val="16"/>
                      <w:lang w:val="en-US"/>
                    </w:rPr>
                  </w:pPr>
                  <w:r w:rsidRPr="00057135">
                    <w:rPr>
                      <w:color w:val="000000"/>
                      <w:sz w:val="16"/>
                      <w:szCs w:val="16"/>
                      <w:lang w:val="sl"/>
                    </w:rPr>
                    <w:t>Obstojnost in razgradljivost</w:t>
                  </w:r>
                </w:p>
              </w:tc>
              <w:tc>
                <w:tcPr>
                  <w:tcW w:w="6552" w:type="dxa"/>
                  <w:shd w:val="clear" w:color="auto" w:fill="auto"/>
                </w:tcPr>
                <w:p w14:paraId="3D72FFA0" w14:textId="77777777" w:rsidR="00B20479" w:rsidRPr="00057135" w:rsidRDefault="00B20479" w:rsidP="009241C7">
                  <w:pPr>
                    <w:pStyle w:val="NoSpacing"/>
                    <w:rPr>
                      <w:rFonts w:ascii="Arial" w:hAnsi="Arial" w:cs="Arial"/>
                      <w:color w:val="000000"/>
                      <w:sz w:val="16"/>
                      <w:szCs w:val="16"/>
                      <w:lang w:val="en-US"/>
                    </w:rPr>
                  </w:pPr>
                  <w:r w:rsidRPr="00057135">
                    <w:rPr>
                      <w:color w:val="000000"/>
                      <w:sz w:val="16"/>
                      <w:szCs w:val="16"/>
                      <w:lang w:val="sl"/>
                    </w:rPr>
                    <w:t>Vsebovane površinsko aktivne snovi so biološko razgradljive.</w:t>
                  </w:r>
                </w:p>
              </w:tc>
            </w:tr>
          </w:tbl>
          <w:p w14:paraId="528EF4A3" w14:textId="77777777" w:rsidR="00B20479" w:rsidRPr="00CF1B8E" w:rsidRDefault="00B20479" w:rsidP="002D5E9C">
            <w:pPr>
              <w:pStyle w:val="NoSpacing"/>
              <w:rPr>
                <w:rFonts w:ascii="Arial" w:hAnsi="Arial" w:cs="Arial"/>
                <w:color w:val="000000"/>
                <w:sz w:val="16"/>
                <w:szCs w:val="16"/>
                <w:lang w:val="en-US"/>
              </w:rPr>
            </w:pPr>
          </w:p>
        </w:tc>
      </w:tr>
      <w:tr w:rsidR="00B20479" w:rsidRPr="00CF1B8E" w14:paraId="120DA100" w14:textId="77777777" w:rsidTr="00296A15">
        <w:trPr>
          <w:trHeight w:val="113"/>
        </w:trPr>
        <w:tc>
          <w:tcPr>
            <w:tcW w:w="3936" w:type="dxa"/>
            <w:shd w:val="clear" w:color="auto" w:fill="auto"/>
            <w:vAlign w:val="center"/>
          </w:tcPr>
          <w:p w14:paraId="6BF4E22F" w14:textId="77777777" w:rsidR="00B20479" w:rsidRPr="00CF1B8E" w:rsidRDefault="00B20479" w:rsidP="00CD5015">
            <w:pPr>
              <w:pStyle w:val="NoSpacing"/>
              <w:rPr>
                <w:rFonts w:ascii="Arial" w:hAnsi="Arial" w:cs="Arial"/>
                <w:color w:val="000000"/>
                <w:sz w:val="10"/>
                <w:szCs w:val="10"/>
                <w:lang w:val="en-US"/>
              </w:rPr>
            </w:pPr>
          </w:p>
        </w:tc>
        <w:tc>
          <w:tcPr>
            <w:tcW w:w="6670" w:type="dxa"/>
            <w:gridSpan w:val="2"/>
            <w:shd w:val="clear" w:color="auto" w:fill="auto"/>
            <w:vAlign w:val="center"/>
          </w:tcPr>
          <w:p w14:paraId="2C960369" w14:textId="77777777" w:rsidR="00B20479" w:rsidRPr="00CF1B8E" w:rsidRDefault="00B20479" w:rsidP="00CD5015">
            <w:pPr>
              <w:pStyle w:val="NoSpacing"/>
              <w:rPr>
                <w:rFonts w:ascii="Arial" w:hAnsi="Arial" w:cs="Arial"/>
                <w:color w:val="000000"/>
                <w:sz w:val="10"/>
                <w:szCs w:val="10"/>
                <w:lang w:val="en-US"/>
              </w:rPr>
            </w:pPr>
          </w:p>
        </w:tc>
      </w:tr>
      <w:tr w:rsidR="00B20479" w:rsidRPr="00CF1B8E" w14:paraId="2B493C3B" w14:textId="77777777" w:rsidTr="00057135">
        <w:trPr>
          <w:trHeight w:val="272"/>
        </w:trPr>
        <w:tc>
          <w:tcPr>
            <w:tcW w:w="10606" w:type="dxa"/>
            <w:gridSpan w:val="3"/>
            <w:tcBorders>
              <w:top w:val="single" w:sz="4" w:space="0" w:color="2E74B5"/>
              <w:left w:val="single" w:sz="4" w:space="0" w:color="2E74B5"/>
              <w:bottom w:val="single" w:sz="4" w:space="0" w:color="2E74B5"/>
              <w:right w:val="single" w:sz="4" w:space="0" w:color="2E74B5"/>
            </w:tcBorders>
            <w:shd w:val="clear" w:color="auto" w:fill="DEEAF6"/>
            <w:vAlign w:val="center"/>
          </w:tcPr>
          <w:p w14:paraId="2FE625EA" w14:textId="77777777" w:rsidR="00B20479" w:rsidRPr="00CF1B8E" w:rsidRDefault="00B20479" w:rsidP="00057135">
            <w:pPr>
              <w:pStyle w:val="NoSpacing"/>
              <w:rPr>
                <w:rFonts w:ascii="Arial" w:hAnsi="Arial" w:cs="Arial"/>
                <w:b/>
                <w:color w:val="000000"/>
                <w:sz w:val="16"/>
                <w:szCs w:val="16"/>
                <w:lang w:val="en-US"/>
              </w:rPr>
            </w:pPr>
            <w:r w:rsidRPr="00CF1B8E">
              <w:rPr>
                <w:b/>
                <w:color w:val="000000"/>
                <w:sz w:val="16"/>
                <w:szCs w:val="16"/>
                <w:lang w:val="sl"/>
              </w:rPr>
              <w:t>Biorazgradljivost sestavin:</w:t>
            </w:r>
          </w:p>
        </w:tc>
      </w:tr>
      <w:tr w:rsidR="00B20479" w:rsidRPr="00CF1B8E" w14:paraId="6E6C5945"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33985C15" w14:textId="77777777" w:rsidR="00B20479" w:rsidRPr="00CF1B8E" w:rsidRDefault="00987D91" w:rsidP="00057135">
            <w:pPr>
              <w:pStyle w:val="NoSpacing"/>
              <w:rPr>
                <w:rFonts w:ascii="Arial" w:hAnsi="Arial" w:cs="Arial"/>
                <w:color w:val="000000"/>
                <w:sz w:val="16"/>
                <w:szCs w:val="16"/>
                <w:lang w:val="en-US"/>
              </w:rPr>
            </w:pPr>
            <w:r>
              <w:rPr>
                <w:color w:val="000000"/>
                <w:sz w:val="16"/>
                <w:szCs w:val="16"/>
                <w:lang w:val="sl"/>
              </w:rPr>
              <w:t>Etoksilirani alkoholi C9-11</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77115164" w14:textId="62E18B23" w:rsidR="00B20479" w:rsidRPr="00CF1B8E" w:rsidRDefault="00987D91" w:rsidP="00057135">
            <w:pPr>
              <w:pStyle w:val="NoSpacing"/>
              <w:rPr>
                <w:rFonts w:ascii="Arial" w:hAnsi="Arial" w:cs="Arial"/>
                <w:color w:val="000000"/>
                <w:sz w:val="16"/>
                <w:szCs w:val="16"/>
                <w:lang w:val="en-US"/>
              </w:rPr>
            </w:pPr>
            <w:r>
              <w:rPr>
                <w:color w:val="000000"/>
                <w:sz w:val="16"/>
                <w:szCs w:val="16"/>
                <w:lang w:val="sl"/>
              </w:rPr>
              <w:t>60-95</w:t>
            </w:r>
            <w:r w:rsidR="006871D5">
              <w:rPr>
                <w:color w:val="000000"/>
                <w:sz w:val="16"/>
                <w:szCs w:val="16"/>
                <w:lang w:val="sl"/>
              </w:rPr>
              <w:t xml:space="preserve">,4 </w:t>
            </w:r>
            <w:r>
              <w:rPr>
                <w:color w:val="000000"/>
                <w:sz w:val="16"/>
                <w:szCs w:val="16"/>
                <w:lang w:val="sl"/>
              </w:rPr>
              <w:t>% po 28</w:t>
            </w:r>
            <w:r>
              <w:rPr>
                <w:lang w:val="sl"/>
              </w:rPr>
              <w:t xml:space="preserve"> </w:t>
            </w:r>
            <w:r>
              <w:rPr>
                <w:color w:val="000000"/>
                <w:sz w:val="16"/>
                <w:szCs w:val="16"/>
                <w:lang w:val="sl"/>
              </w:rPr>
              <w:t>dneh</w:t>
            </w:r>
          </w:p>
        </w:tc>
      </w:tr>
      <w:tr w:rsidR="00B20479" w:rsidRPr="00CF1B8E" w14:paraId="1CB542E9"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DA9944B" w14:textId="77777777" w:rsidR="00B20479" w:rsidRPr="00B511FC" w:rsidRDefault="00B20479" w:rsidP="00057135">
            <w:pPr>
              <w:pStyle w:val="NoSpacing"/>
              <w:rPr>
                <w:rFonts w:ascii="Arial" w:hAnsi="Arial" w:cs="Arial"/>
                <w:color w:val="000000"/>
                <w:sz w:val="16"/>
                <w:szCs w:val="16"/>
                <w:lang w:val="en-US"/>
              </w:rPr>
            </w:pPr>
            <w:r w:rsidRPr="00B511FC">
              <w:rPr>
                <w:color w:val="000000"/>
                <w:sz w:val="16"/>
                <w:szCs w:val="16"/>
                <w:lang w:val="sl"/>
              </w:rPr>
              <w:t>Izopropil alkohol</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7DAACE32" w14:textId="77777777" w:rsidR="00B20479" w:rsidRPr="00B511FC" w:rsidRDefault="00B20479" w:rsidP="00057135">
            <w:pPr>
              <w:pStyle w:val="NoSpacing"/>
              <w:rPr>
                <w:rFonts w:ascii="Arial" w:hAnsi="Arial" w:cs="Arial"/>
                <w:color w:val="000000"/>
                <w:sz w:val="16"/>
                <w:szCs w:val="16"/>
                <w:lang w:val="en-US"/>
              </w:rPr>
            </w:pPr>
            <w:r>
              <w:rPr>
                <w:color w:val="000000"/>
                <w:sz w:val="16"/>
                <w:szCs w:val="16"/>
                <w:lang w:val="sl"/>
              </w:rPr>
              <w:t>&gt; 70% po 10 dneh</w:t>
            </w:r>
          </w:p>
        </w:tc>
      </w:tr>
      <w:tr w:rsidR="00B20479" w:rsidRPr="00CF1B8E" w14:paraId="352087B6" w14:textId="77777777" w:rsidTr="00296A15">
        <w:trPr>
          <w:trHeight w:val="113"/>
        </w:trPr>
        <w:tc>
          <w:tcPr>
            <w:tcW w:w="3936" w:type="dxa"/>
            <w:shd w:val="clear" w:color="auto" w:fill="auto"/>
            <w:vAlign w:val="center"/>
          </w:tcPr>
          <w:p w14:paraId="70D4AA1A" w14:textId="77777777" w:rsidR="00B20479" w:rsidRPr="00CF1B8E" w:rsidRDefault="00B20479" w:rsidP="00CD5015">
            <w:pPr>
              <w:pStyle w:val="NoSpacing"/>
              <w:rPr>
                <w:rFonts w:ascii="Arial" w:hAnsi="Arial" w:cs="Arial"/>
                <w:color w:val="000000"/>
                <w:sz w:val="10"/>
                <w:szCs w:val="10"/>
                <w:lang w:val="en-US"/>
              </w:rPr>
            </w:pPr>
          </w:p>
          <w:p w14:paraId="298E8FE6" w14:textId="77777777" w:rsidR="00B20479" w:rsidRPr="00CF1B8E" w:rsidRDefault="00B20479" w:rsidP="00CD5015">
            <w:pPr>
              <w:pStyle w:val="NoSpacing"/>
              <w:rPr>
                <w:rFonts w:ascii="Arial" w:hAnsi="Arial" w:cs="Arial"/>
                <w:color w:val="000000"/>
                <w:sz w:val="16"/>
                <w:szCs w:val="10"/>
                <w:lang w:val="en-US"/>
              </w:rPr>
            </w:pPr>
          </w:p>
          <w:p w14:paraId="5D33261F" w14:textId="77777777" w:rsidR="00B20479" w:rsidRPr="00CF1B8E" w:rsidRDefault="00B20479" w:rsidP="00CD5015">
            <w:pPr>
              <w:pStyle w:val="NoSpacing"/>
              <w:rPr>
                <w:rFonts w:ascii="Arial" w:hAnsi="Arial" w:cs="Arial"/>
                <w:color w:val="000000"/>
                <w:sz w:val="16"/>
                <w:szCs w:val="10"/>
                <w:lang w:val="en-US"/>
              </w:rPr>
            </w:pPr>
            <w:r w:rsidRPr="00CF1B8E">
              <w:rPr>
                <w:color w:val="000000"/>
                <w:sz w:val="14"/>
                <w:szCs w:val="10"/>
                <w:lang w:val="sl"/>
              </w:rPr>
              <w:t xml:space="preserve">  </w:t>
            </w:r>
            <w:r w:rsidRPr="00CF1B8E">
              <w:rPr>
                <w:color w:val="000000"/>
                <w:sz w:val="16"/>
                <w:szCs w:val="10"/>
                <w:lang w:val="sl"/>
              </w:rPr>
              <w:t>Stabilnost v vodi</w:t>
            </w:r>
          </w:p>
          <w:p w14:paraId="0E4A5C9D" w14:textId="77777777" w:rsidR="00B20479" w:rsidRPr="00CF1B8E" w:rsidRDefault="00B20479" w:rsidP="00CD5015">
            <w:pPr>
              <w:pStyle w:val="NoSpacing"/>
              <w:rPr>
                <w:rFonts w:ascii="Arial" w:hAnsi="Arial" w:cs="Arial"/>
                <w:color w:val="000000"/>
                <w:sz w:val="14"/>
                <w:szCs w:val="10"/>
                <w:lang w:val="en-US"/>
              </w:rPr>
            </w:pPr>
            <w:r w:rsidRPr="00CF1B8E">
              <w:rPr>
                <w:color w:val="000000"/>
                <w:sz w:val="14"/>
                <w:szCs w:val="10"/>
                <w:lang w:val="sl"/>
              </w:rPr>
              <w:t xml:space="preserve">  </w:t>
            </w:r>
            <w:r w:rsidRPr="00CF1B8E">
              <w:rPr>
                <w:color w:val="000000"/>
                <w:sz w:val="16"/>
                <w:szCs w:val="10"/>
                <w:lang w:val="sl"/>
              </w:rPr>
              <w:t>Stabilnost v tleh</w:t>
            </w:r>
          </w:p>
          <w:p w14:paraId="55CFB558" w14:textId="77777777" w:rsidR="00B20479" w:rsidRPr="00CF1B8E" w:rsidRDefault="00B20479" w:rsidP="00CD5015">
            <w:pPr>
              <w:pStyle w:val="NoSpacing"/>
              <w:rPr>
                <w:rFonts w:ascii="Arial" w:hAnsi="Arial" w:cs="Arial"/>
                <w:color w:val="000000"/>
                <w:sz w:val="10"/>
                <w:szCs w:val="10"/>
                <w:lang w:val="en-US"/>
              </w:rPr>
            </w:pPr>
          </w:p>
          <w:p w14:paraId="1C6CE7A8" w14:textId="77777777" w:rsidR="00B20479" w:rsidRPr="00CF1B8E" w:rsidRDefault="00B20479" w:rsidP="00CD5015">
            <w:pPr>
              <w:pStyle w:val="NoSpacing"/>
              <w:rPr>
                <w:rFonts w:ascii="Arial" w:hAnsi="Arial" w:cs="Arial"/>
                <w:color w:val="000000"/>
                <w:sz w:val="10"/>
                <w:szCs w:val="10"/>
                <w:lang w:val="en-US"/>
              </w:rPr>
            </w:pPr>
          </w:p>
        </w:tc>
        <w:tc>
          <w:tcPr>
            <w:tcW w:w="6670" w:type="dxa"/>
            <w:gridSpan w:val="2"/>
            <w:shd w:val="clear" w:color="auto" w:fill="auto"/>
            <w:vAlign w:val="center"/>
          </w:tcPr>
          <w:p w14:paraId="18FFE715" w14:textId="77777777" w:rsidR="00B20479" w:rsidRPr="00CF1B8E" w:rsidRDefault="00B20479" w:rsidP="00CD5015">
            <w:pPr>
              <w:pStyle w:val="NoSpacing"/>
              <w:rPr>
                <w:rFonts w:ascii="Arial" w:hAnsi="Arial" w:cs="Arial"/>
                <w:color w:val="000000"/>
                <w:sz w:val="16"/>
                <w:szCs w:val="10"/>
                <w:lang w:val="en-US"/>
              </w:rPr>
            </w:pPr>
            <w:r w:rsidRPr="00CF1B8E">
              <w:rPr>
                <w:color w:val="000000"/>
                <w:sz w:val="16"/>
                <w:szCs w:val="10"/>
                <w:lang w:val="sl"/>
              </w:rPr>
              <w:t>Ni podatkov</w:t>
            </w:r>
          </w:p>
          <w:p w14:paraId="2C50DC4F" w14:textId="77777777" w:rsidR="00B20479" w:rsidRPr="00CF1B8E" w:rsidRDefault="00B20479" w:rsidP="00CD5015">
            <w:pPr>
              <w:pStyle w:val="NoSpacing"/>
              <w:rPr>
                <w:rFonts w:ascii="Arial" w:hAnsi="Arial" w:cs="Arial"/>
                <w:color w:val="000000"/>
                <w:sz w:val="10"/>
                <w:szCs w:val="10"/>
                <w:lang w:val="en-US"/>
              </w:rPr>
            </w:pPr>
            <w:r w:rsidRPr="00CF1B8E">
              <w:rPr>
                <w:color w:val="000000"/>
                <w:sz w:val="16"/>
                <w:szCs w:val="10"/>
                <w:lang w:val="sl"/>
              </w:rPr>
              <w:t>Ni podatkov</w:t>
            </w:r>
          </w:p>
        </w:tc>
      </w:tr>
      <w:tr w:rsidR="00B20479" w:rsidRPr="00CF1B8E" w14:paraId="5C80599F" w14:textId="77777777" w:rsidTr="00296A15">
        <w:trPr>
          <w:trHeight w:val="272"/>
        </w:trPr>
        <w:tc>
          <w:tcPr>
            <w:tcW w:w="10606" w:type="dxa"/>
            <w:gridSpan w:val="3"/>
            <w:shd w:val="clear" w:color="auto" w:fill="DEEAF6"/>
            <w:vAlign w:val="center"/>
          </w:tcPr>
          <w:p w14:paraId="3C030FC2" w14:textId="07CF6339" w:rsidR="00B20479" w:rsidRPr="00CF1B8E" w:rsidRDefault="00B20479"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1B1DFD">
              <w:rPr>
                <w:b/>
                <w:color w:val="2E74B5"/>
                <w:sz w:val="16"/>
                <w:szCs w:val="16"/>
                <w:lang w:val="sl"/>
              </w:rPr>
              <w:t>.</w:t>
            </w:r>
            <w:r w:rsidRPr="00CF1B8E">
              <w:rPr>
                <w:b/>
                <w:color w:val="2E74B5"/>
                <w:sz w:val="16"/>
                <w:szCs w:val="16"/>
                <w:lang w:val="sl"/>
              </w:rPr>
              <w:t xml:space="preserve">3. </w:t>
            </w:r>
            <w:r w:rsidR="001B1DFD">
              <w:rPr>
                <w:b/>
                <w:color w:val="2E74B5"/>
                <w:sz w:val="16"/>
                <w:szCs w:val="16"/>
                <w:lang w:val="sl"/>
              </w:rPr>
              <w:t>B</w:t>
            </w:r>
            <w:r w:rsidRPr="00CF1B8E">
              <w:rPr>
                <w:b/>
                <w:color w:val="2E74B5"/>
                <w:sz w:val="16"/>
                <w:szCs w:val="16"/>
                <w:lang w:val="sl"/>
              </w:rPr>
              <w:t>ioakumulacijski potencial</w:t>
            </w:r>
          </w:p>
        </w:tc>
      </w:tr>
      <w:tr w:rsidR="00B20479" w:rsidRPr="00CF1B8E" w14:paraId="3285C0C8" w14:textId="77777777" w:rsidTr="00245A0F">
        <w:trPr>
          <w:trHeight w:val="272"/>
        </w:trPr>
        <w:tc>
          <w:tcPr>
            <w:tcW w:w="10606" w:type="dxa"/>
            <w:gridSpan w:val="3"/>
            <w:tcBorders>
              <w:top w:val="single" w:sz="4" w:space="0" w:color="2E74B5"/>
              <w:left w:val="single" w:sz="4" w:space="0" w:color="2E74B5"/>
              <w:bottom w:val="single" w:sz="4" w:space="0" w:color="2E74B5"/>
              <w:right w:val="single" w:sz="4" w:space="0" w:color="2E74B5"/>
            </w:tcBorders>
            <w:shd w:val="clear" w:color="auto" w:fill="DEEAF6"/>
            <w:vAlign w:val="center"/>
          </w:tcPr>
          <w:p w14:paraId="42FB01ED" w14:textId="77777777" w:rsidR="00B20479" w:rsidRPr="00CF1B8E" w:rsidRDefault="00B20479" w:rsidP="00245A0F">
            <w:pPr>
              <w:pStyle w:val="NoSpacing"/>
              <w:rPr>
                <w:rFonts w:ascii="Arial" w:hAnsi="Arial" w:cs="Arial"/>
                <w:b/>
                <w:color w:val="000000"/>
                <w:sz w:val="16"/>
                <w:szCs w:val="16"/>
                <w:lang w:val="en-US"/>
              </w:rPr>
            </w:pPr>
            <w:r>
              <w:rPr>
                <w:b/>
                <w:color w:val="000000"/>
                <w:sz w:val="16"/>
                <w:szCs w:val="16"/>
                <w:lang w:val="sl"/>
              </w:rPr>
              <w:t xml:space="preserve">Log Pow </w:t>
            </w:r>
            <w:r w:rsidRPr="00CF1B8E">
              <w:rPr>
                <w:b/>
                <w:color w:val="000000"/>
                <w:sz w:val="16"/>
                <w:szCs w:val="16"/>
                <w:lang w:val="sl"/>
              </w:rPr>
              <w:t>sestavin:</w:t>
            </w:r>
          </w:p>
        </w:tc>
      </w:tr>
      <w:tr w:rsidR="00987D91" w:rsidRPr="00CF1B8E" w14:paraId="21E5D21B" w14:textId="77777777" w:rsidTr="00245A0F">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04190C5" w14:textId="77777777" w:rsidR="00987D91" w:rsidRPr="00B511FC" w:rsidRDefault="00987D91" w:rsidP="00245A0F">
            <w:pPr>
              <w:pStyle w:val="NoSpacing"/>
              <w:rPr>
                <w:rFonts w:ascii="Arial" w:hAnsi="Arial" w:cs="Arial"/>
                <w:color w:val="000000"/>
                <w:sz w:val="16"/>
                <w:szCs w:val="16"/>
                <w:lang w:val="en-US"/>
              </w:rPr>
            </w:pPr>
            <w:r>
              <w:rPr>
                <w:color w:val="000000"/>
                <w:sz w:val="16"/>
                <w:szCs w:val="16"/>
                <w:lang w:val="sl"/>
              </w:rPr>
              <w:t>Etoksilirani alkoholi C9-11</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7E5BC6C8" w14:textId="36D67C1F" w:rsidR="00987D91" w:rsidRDefault="00987D91" w:rsidP="00245A0F">
            <w:pPr>
              <w:pStyle w:val="NoSpacing"/>
              <w:rPr>
                <w:rFonts w:ascii="Arial" w:hAnsi="Arial" w:cs="Arial"/>
                <w:color w:val="000000"/>
                <w:sz w:val="16"/>
                <w:szCs w:val="16"/>
              </w:rPr>
            </w:pPr>
            <w:r>
              <w:rPr>
                <w:color w:val="000000"/>
                <w:sz w:val="16"/>
                <w:szCs w:val="16"/>
                <w:lang w:val="sl"/>
              </w:rPr>
              <w:t>2,86-3,76</w:t>
            </w:r>
          </w:p>
        </w:tc>
      </w:tr>
      <w:tr w:rsidR="00B20479" w:rsidRPr="00CF1B8E" w14:paraId="7E54A982" w14:textId="77777777" w:rsidTr="00245A0F">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8BA1B92" w14:textId="77777777" w:rsidR="00B20479" w:rsidRPr="00CF1B8E" w:rsidRDefault="00B20479" w:rsidP="00245A0F">
            <w:pPr>
              <w:pStyle w:val="NoSpacing"/>
              <w:rPr>
                <w:rFonts w:ascii="Arial" w:hAnsi="Arial" w:cs="Arial"/>
                <w:color w:val="000000"/>
                <w:sz w:val="16"/>
                <w:szCs w:val="16"/>
                <w:lang w:val="en-US"/>
              </w:rPr>
            </w:pPr>
            <w:r w:rsidRPr="00B511FC">
              <w:rPr>
                <w:color w:val="000000"/>
                <w:sz w:val="16"/>
                <w:szCs w:val="16"/>
                <w:lang w:val="sl"/>
              </w:rPr>
              <w:t>Izopropil alkohol</w:t>
            </w:r>
          </w:p>
        </w:tc>
        <w:tc>
          <w:tcPr>
            <w:tcW w:w="6670"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66C067A2" w14:textId="77777777" w:rsidR="00B20479" w:rsidRPr="00CF1B8E" w:rsidRDefault="00B20479" w:rsidP="00245A0F">
            <w:pPr>
              <w:pStyle w:val="NoSpacing"/>
              <w:rPr>
                <w:rFonts w:ascii="Arial" w:hAnsi="Arial" w:cs="Arial"/>
                <w:color w:val="000000"/>
                <w:sz w:val="16"/>
                <w:szCs w:val="16"/>
                <w:lang w:val="en-US"/>
              </w:rPr>
            </w:pPr>
            <w:r>
              <w:rPr>
                <w:color w:val="000000"/>
                <w:sz w:val="16"/>
                <w:szCs w:val="16"/>
                <w:lang w:val="sl"/>
              </w:rPr>
              <w:t>0,05</w:t>
            </w:r>
          </w:p>
        </w:tc>
      </w:tr>
      <w:tr w:rsidR="00B20479" w:rsidRPr="00CF1B8E" w14:paraId="10DF8855" w14:textId="77777777" w:rsidTr="009E1AD1">
        <w:trPr>
          <w:trHeight w:val="272"/>
        </w:trPr>
        <w:tc>
          <w:tcPr>
            <w:tcW w:w="10606" w:type="dxa"/>
            <w:gridSpan w:val="3"/>
            <w:shd w:val="clear" w:color="auto" w:fill="auto"/>
            <w:vAlign w:val="center"/>
          </w:tcPr>
          <w:p w14:paraId="10F7E381" w14:textId="77777777" w:rsidR="00B20479" w:rsidRPr="00CF1B8E" w:rsidRDefault="00B20479" w:rsidP="00A13179">
            <w:pPr>
              <w:pStyle w:val="NoSpacing"/>
              <w:rPr>
                <w:rFonts w:ascii="Arial" w:hAnsi="Arial" w:cs="Arial"/>
                <w:color w:val="000000"/>
                <w:sz w:val="16"/>
                <w:szCs w:val="16"/>
                <w:lang w:val="en-US"/>
              </w:rPr>
            </w:pPr>
          </w:p>
        </w:tc>
      </w:tr>
      <w:tr w:rsidR="00B20479" w:rsidRPr="00CF1B8E" w14:paraId="5A8148A1" w14:textId="77777777" w:rsidTr="009E1AD1">
        <w:trPr>
          <w:trHeight w:val="272"/>
        </w:trPr>
        <w:tc>
          <w:tcPr>
            <w:tcW w:w="10606" w:type="dxa"/>
            <w:gridSpan w:val="3"/>
            <w:shd w:val="clear" w:color="auto" w:fill="DEEAF6"/>
            <w:vAlign w:val="center"/>
          </w:tcPr>
          <w:p w14:paraId="6A7DEEC2" w14:textId="772FA943" w:rsidR="00B20479" w:rsidRDefault="00B20479" w:rsidP="00C439F9">
            <w:pPr>
              <w:pStyle w:val="NoSpacing"/>
              <w:rPr>
                <w:rFonts w:ascii="Arial" w:hAnsi="Arial" w:cs="Arial"/>
                <w:b/>
                <w:color w:val="2E74B5"/>
                <w:sz w:val="16"/>
                <w:szCs w:val="16"/>
                <w:lang w:val="en-US"/>
              </w:rPr>
            </w:pPr>
            <w:r w:rsidRPr="00CF1B8E">
              <w:rPr>
                <w:b/>
                <w:color w:val="2E74B5"/>
                <w:sz w:val="16"/>
                <w:szCs w:val="16"/>
                <w:lang w:val="sl"/>
              </w:rPr>
              <w:t>12</w:t>
            </w:r>
            <w:r w:rsidR="001B1DFD">
              <w:rPr>
                <w:b/>
                <w:color w:val="2E74B5"/>
                <w:sz w:val="16"/>
                <w:szCs w:val="16"/>
                <w:lang w:val="sl"/>
              </w:rPr>
              <w:t>.</w:t>
            </w:r>
            <w:r w:rsidRPr="00CF1B8E">
              <w:rPr>
                <w:b/>
                <w:color w:val="2E74B5"/>
                <w:sz w:val="16"/>
                <w:szCs w:val="16"/>
                <w:lang w:val="sl"/>
              </w:rPr>
              <w:t xml:space="preserve">4. </w:t>
            </w:r>
            <w:r w:rsidR="001B1DFD">
              <w:rPr>
                <w:b/>
                <w:color w:val="2E74B5"/>
                <w:sz w:val="16"/>
                <w:szCs w:val="16"/>
                <w:lang w:val="sl"/>
              </w:rPr>
              <w:t>M</w:t>
            </w:r>
            <w:r w:rsidRPr="00CF1B8E">
              <w:rPr>
                <w:b/>
                <w:color w:val="2E74B5"/>
                <w:sz w:val="16"/>
                <w:szCs w:val="16"/>
                <w:lang w:val="sl"/>
              </w:rPr>
              <w:t>obilnost v tleh</w:t>
            </w:r>
          </w:p>
          <w:p w14:paraId="7C3D660F" w14:textId="77777777" w:rsidR="00987D91" w:rsidRPr="00CF1B8E" w:rsidRDefault="00987D91" w:rsidP="00C439F9">
            <w:pPr>
              <w:pStyle w:val="NoSpacing"/>
              <w:rPr>
                <w:rFonts w:ascii="Arial" w:hAnsi="Arial" w:cs="Arial"/>
                <w:b/>
                <w:color w:val="2E74B5"/>
                <w:sz w:val="16"/>
                <w:szCs w:val="16"/>
                <w:lang w:val="en-US"/>
              </w:rPr>
            </w:pPr>
          </w:p>
        </w:tc>
      </w:tr>
      <w:tr w:rsidR="00987D91" w:rsidRPr="00987D91" w14:paraId="31DA1952" w14:textId="77777777" w:rsidTr="00CB1CEC">
        <w:trPr>
          <w:trHeight w:val="272"/>
        </w:trPr>
        <w:tc>
          <w:tcPr>
            <w:tcW w:w="10606" w:type="dxa"/>
            <w:gridSpan w:val="3"/>
            <w:tcBorders>
              <w:top w:val="single" w:sz="4" w:space="0" w:color="2E74B5"/>
              <w:left w:val="single" w:sz="4" w:space="0" w:color="2E74B5"/>
              <w:bottom w:val="single" w:sz="4" w:space="0" w:color="2E74B5"/>
              <w:right w:val="single" w:sz="4" w:space="0" w:color="2E74B5"/>
            </w:tcBorders>
            <w:shd w:val="clear" w:color="auto" w:fill="DEEAF6"/>
            <w:vAlign w:val="center"/>
          </w:tcPr>
          <w:p w14:paraId="2CCC3A02" w14:textId="77777777" w:rsidR="00987D91" w:rsidRPr="00987D91" w:rsidRDefault="00987D91" w:rsidP="00987D91">
            <w:pPr>
              <w:pStyle w:val="NoSpacing"/>
              <w:rPr>
                <w:rFonts w:ascii="Arial" w:hAnsi="Arial" w:cs="Arial"/>
                <w:b/>
                <w:color w:val="000000"/>
                <w:sz w:val="16"/>
                <w:szCs w:val="16"/>
                <w:lang w:val="en-US"/>
              </w:rPr>
            </w:pPr>
            <w:r w:rsidRPr="00987D91">
              <w:rPr>
                <w:b/>
                <w:color w:val="000000"/>
                <w:sz w:val="16"/>
                <w:szCs w:val="16"/>
                <w:lang w:val="sl"/>
              </w:rPr>
              <w:t>Koeficient porazdelitvenega koeficienta tal/vode (K</w:t>
            </w:r>
            <w:r w:rsidRPr="00987D91">
              <w:rPr>
                <w:b/>
                <w:color w:val="000000"/>
                <w:sz w:val="16"/>
                <w:szCs w:val="16"/>
                <w:vertAlign w:val="subscript"/>
                <w:lang w:val="sl"/>
              </w:rPr>
              <w:t>oC</w:t>
            </w:r>
            <w:r w:rsidRPr="00987D91">
              <w:rPr>
                <w:b/>
                <w:color w:val="000000"/>
                <w:sz w:val="16"/>
                <w:szCs w:val="16"/>
                <w:lang w:val="sl"/>
              </w:rPr>
              <w:t>) sestavin:</w:t>
            </w:r>
          </w:p>
        </w:tc>
      </w:tr>
      <w:tr w:rsidR="00987D91" w14:paraId="57D5F9E1" w14:textId="77777777" w:rsidTr="00CB1CEC">
        <w:trPr>
          <w:trHeight w:val="272"/>
        </w:trPr>
        <w:tc>
          <w:tcPr>
            <w:tcW w:w="5211" w:type="dxa"/>
            <w:gridSpan w:val="2"/>
            <w:tcBorders>
              <w:top w:val="single" w:sz="4" w:space="0" w:color="2E74B5"/>
              <w:left w:val="single" w:sz="4" w:space="0" w:color="2E74B5"/>
              <w:bottom w:val="single" w:sz="4" w:space="0" w:color="2E74B5"/>
              <w:right w:val="single" w:sz="4" w:space="0" w:color="2E74B5"/>
            </w:tcBorders>
            <w:shd w:val="clear" w:color="auto" w:fill="auto"/>
            <w:vAlign w:val="center"/>
          </w:tcPr>
          <w:p w14:paraId="170A3A48" w14:textId="77777777" w:rsidR="00987D91" w:rsidRPr="00115720" w:rsidRDefault="00987D91" w:rsidP="00CB1CEC">
            <w:pPr>
              <w:pStyle w:val="NoSpacing"/>
              <w:rPr>
                <w:rFonts w:ascii="Arial" w:hAnsi="Arial" w:cs="Arial"/>
                <w:color w:val="000000"/>
                <w:sz w:val="16"/>
                <w:szCs w:val="16"/>
              </w:rPr>
            </w:pPr>
            <w:r>
              <w:rPr>
                <w:color w:val="000000"/>
                <w:sz w:val="16"/>
                <w:szCs w:val="16"/>
                <w:lang w:val="sl"/>
              </w:rPr>
              <w:t>Etoksilirani alkoholi C9-11</w:t>
            </w:r>
          </w:p>
        </w:tc>
        <w:tc>
          <w:tcPr>
            <w:tcW w:w="5395" w:type="dxa"/>
            <w:tcBorders>
              <w:top w:val="single" w:sz="4" w:space="0" w:color="2E74B5"/>
              <w:left w:val="single" w:sz="4" w:space="0" w:color="2E74B5"/>
              <w:bottom w:val="single" w:sz="4" w:space="0" w:color="2E74B5"/>
              <w:right w:val="single" w:sz="4" w:space="0" w:color="2E74B5"/>
            </w:tcBorders>
            <w:shd w:val="clear" w:color="auto" w:fill="auto"/>
            <w:vAlign w:val="center"/>
          </w:tcPr>
          <w:p w14:paraId="7E6A8750" w14:textId="77777777" w:rsidR="00987D91" w:rsidRDefault="00987D91" w:rsidP="00CB1CEC">
            <w:pPr>
              <w:pStyle w:val="NoSpacing"/>
              <w:rPr>
                <w:rFonts w:ascii="Arial" w:hAnsi="Arial" w:cs="Arial"/>
                <w:color w:val="000000"/>
                <w:sz w:val="16"/>
                <w:szCs w:val="16"/>
              </w:rPr>
            </w:pPr>
            <w:r>
              <w:rPr>
                <w:color w:val="000000"/>
                <w:sz w:val="16"/>
                <w:szCs w:val="16"/>
                <w:lang w:val="sl"/>
              </w:rPr>
              <w:t>270,43 do</w:t>
            </w:r>
            <w:r w:rsidRPr="00A90993">
              <w:rPr>
                <w:color w:val="000000"/>
                <w:sz w:val="16"/>
                <w:szCs w:val="16"/>
                <w:lang w:val="sl"/>
              </w:rPr>
              <w:t xml:space="preserve"> 7231,54</w:t>
            </w:r>
          </w:p>
        </w:tc>
      </w:tr>
      <w:tr w:rsidR="00B20479" w:rsidRPr="00CF1B8E" w14:paraId="38E6C7E3" w14:textId="77777777" w:rsidTr="00296A15">
        <w:trPr>
          <w:trHeight w:val="272"/>
        </w:trPr>
        <w:tc>
          <w:tcPr>
            <w:tcW w:w="10606" w:type="dxa"/>
            <w:gridSpan w:val="3"/>
            <w:shd w:val="clear" w:color="auto" w:fill="auto"/>
            <w:vAlign w:val="center"/>
          </w:tcPr>
          <w:p w14:paraId="46E00348" w14:textId="77777777" w:rsidR="00987D91" w:rsidRDefault="00987D91" w:rsidP="009E1AD1">
            <w:pPr>
              <w:pStyle w:val="NoSpacing"/>
              <w:rPr>
                <w:rFonts w:ascii="Arial" w:hAnsi="Arial" w:cs="Arial"/>
                <w:color w:val="000000"/>
                <w:sz w:val="16"/>
                <w:szCs w:val="16"/>
                <w:lang w:val="en-US"/>
              </w:rPr>
            </w:pPr>
          </w:p>
          <w:p w14:paraId="1AEAB321" w14:textId="77777777" w:rsidR="00987D91" w:rsidRPr="00CF1B8E" w:rsidRDefault="00987D91" w:rsidP="009E1AD1">
            <w:pPr>
              <w:pStyle w:val="NoSpacing"/>
              <w:rPr>
                <w:rFonts w:ascii="Arial" w:hAnsi="Arial" w:cs="Arial"/>
                <w:color w:val="000000"/>
                <w:sz w:val="16"/>
                <w:szCs w:val="16"/>
                <w:lang w:val="en-US"/>
              </w:rPr>
            </w:pPr>
          </w:p>
        </w:tc>
      </w:tr>
      <w:tr w:rsidR="00B20479" w:rsidRPr="00CF1B8E" w14:paraId="78BA3549" w14:textId="77777777" w:rsidTr="009F5224">
        <w:trPr>
          <w:trHeight w:val="272"/>
        </w:trPr>
        <w:tc>
          <w:tcPr>
            <w:tcW w:w="10606" w:type="dxa"/>
            <w:gridSpan w:val="3"/>
            <w:shd w:val="clear" w:color="auto" w:fill="DEEAF6"/>
            <w:vAlign w:val="center"/>
          </w:tcPr>
          <w:p w14:paraId="088F3393" w14:textId="3B5AB700" w:rsidR="00B20479" w:rsidRPr="00CF1B8E" w:rsidRDefault="00B20479" w:rsidP="00C439F9">
            <w:pPr>
              <w:pStyle w:val="NoSpacing"/>
              <w:rPr>
                <w:rFonts w:ascii="Arial" w:hAnsi="Arial" w:cs="Arial"/>
                <w:b/>
                <w:color w:val="2E74B5"/>
                <w:sz w:val="16"/>
                <w:szCs w:val="16"/>
                <w:lang w:val="en-US"/>
              </w:rPr>
            </w:pPr>
            <w:r w:rsidRPr="00CF1B8E">
              <w:rPr>
                <w:b/>
                <w:color w:val="2E74B5"/>
                <w:sz w:val="16"/>
                <w:szCs w:val="16"/>
                <w:lang w:val="sl"/>
              </w:rPr>
              <w:t>12</w:t>
            </w:r>
            <w:r w:rsidR="00DA270B">
              <w:rPr>
                <w:b/>
                <w:color w:val="2E74B5"/>
                <w:sz w:val="16"/>
                <w:szCs w:val="16"/>
                <w:lang w:val="sl"/>
              </w:rPr>
              <w:t>.</w:t>
            </w:r>
            <w:r w:rsidRPr="00CF1B8E">
              <w:rPr>
                <w:b/>
                <w:color w:val="2E74B5"/>
                <w:sz w:val="16"/>
                <w:szCs w:val="16"/>
                <w:lang w:val="sl"/>
              </w:rPr>
              <w:t xml:space="preserve">5. </w:t>
            </w:r>
            <w:r w:rsidR="00DA270B">
              <w:rPr>
                <w:b/>
                <w:color w:val="2E74B5"/>
                <w:sz w:val="16"/>
                <w:szCs w:val="16"/>
                <w:lang w:val="sl"/>
              </w:rPr>
              <w:t>R</w:t>
            </w:r>
            <w:r w:rsidRPr="00CF1B8E">
              <w:rPr>
                <w:b/>
                <w:color w:val="2E74B5"/>
                <w:sz w:val="16"/>
                <w:szCs w:val="16"/>
                <w:lang w:val="sl"/>
              </w:rPr>
              <w:t>ezultati ocene PBT in vPvB</w:t>
            </w:r>
          </w:p>
        </w:tc>
      </w:tr>
      <w:tr w:rsidR="00B20479" w:rsidRPr="00CF1B8E" w14:paraId="505EE60D" w14:textId="77777777" w:rsidTr="006759E1">
        <w:trPr>
          <w:trHeight w:val="272"/>
        </w:trPr>
        <w:tc>
          <w:tcPr>
            <w:tcW w:w="10606" w:type="dxa"/>
            <w:gridSpan w:val="3"/>
            <w:shd w:val="clear" w:color="auto" w:fill="auto"/>
            <w:vAlign w:val="center"/>
          </w:tcPr>
          <w:p w14:paraId="1A9B3C24" w14:textId="77777777" w:rsidR="00B20479" w:rsidRPr="00CF1B8E" w:rsidRDefault="00B204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B20479" w:rsidRPr="00CF1B8E" w14:paraId="68851C2D" w14:textId="77777777" w:rsidTr="006759E1">
        <w:trPr>
          <w:trHeight w:val="272"/>
        </w:trPr>
        <w:tc>
          <w:tcPr>
            <w:tcW w:w="10606" w:type="dxa"/>
            <w:gridSpan w:val="3"/>
            <w:shd w:val="clear" w:color="auto" w:fill="DEEAF6"/>
            <w:vAlign w:val="center"/>
          </w:tcPr>
          <w:p w14:paraId="63AC6AAB" w14:textId="32430126" w:rsidR="00B20479" w:rsidRPr="00CF1B8E" w:rsidRDefault="00B20479" w:rsidP="00C439F9">
            <w:pPr>
              <w:pStyle w:val="NoSpacing"/>
              <w:rPr>
                <w:rFonts w:ascii="Arial" w:hAnsi="Arial" w:cs="Arial"/>
                <w:b/>
                <w:color w:val="2E74B5"/>
                <w:sz w:val="16"/>
                <w:szCs w:val="16"/>
                <w:lang w:val="en-US"/>
              </w:rPr>
            </w:pPr>
            <w:r w:rsidRPr="00CF1B8E">
              <w:rPr>
                <w:b/>
                <w:color w:val="2E74B5"/>
                <w:sz w:val="16"/>
                <w:szCs w:val="16"/>
                <w:lang w:val="sl"/>
              </w:rPr>
              <w:t>12</w:t>
            </w:r>
            <w:r w:rsidR="00DA270B">
              <w:rPr>
                <w:b/>
                <w:color w:val="2E74B5"/>
                <w:sz w:val="16"/>
                <w:szCs w:val="16"/>
                <w:lang w:val="sl"/>
              </w:rPr>
              <w:t>.</w:t>
            </w:r>
            <w:r w:rsidRPr="00CF1B8E">
              <w:rPr>
                <w:b/>
                <w:color w:val="2E74B5"/>
                <w:sz w:val="16"/>
                <w:szCs w:val="16"/>
                <w:lang w:val="sl"/>
              </w:rPr>
              <w:t xml:space="preserve">6. </w:t>
            </w:r>
            <w:r w:rsidR="00DA270B">
              <w:rPr>
                <w:b/>
                <w:color w:val="2E74B5"/>
                <w:sz w:val="16"/>
                <w:szCs w:val="16"/>
                <w:lang w:val="sl"/>
              </w:rPr>
              <w:t>D</w:t>
            </w:r>
            <w:r w:rsidRPr="00CF1B8E">
              <w:rPr>
                <w:b/>
                <w:color w:val="2E74B5"/>
                <w:sz w:val="16"/>
                <w:szCs w:val="16"/>
                <w:lang w:val="sl"/>
              </w:rPr>
              <w:t>rugi škodljivi učinki</w:t>
            </w:r>
          </w:p>
        </w:tc>
      </w:tr>
      <w:tr w:rsidR="00B20479" w:rsidRPr="00CF1B8E" w14:paraId="1912DC03" w14:textId="77777777" w:rsidTr="006759E1">
        <w:trPr>
          <w:trHeight w:val="272"/>
        </w:trPr>
        <w:tc>
          <w:tcPr>
            <w:tcW w:w="10606" w:type="dxa"/>
            <w:gridSpan w:val="3"/>
            <w:shd w:val="clear" w:color="auto" w:fill="auto"/>
            <w:vAlign w:val="center"/>
          </w:tcPr>
          <w:p w14:paraId="5596E66E" w14:textId="77777777" w:rsidR="00B20479" w:rsidRPr="00CF1B8E" w:rsidRDefault="00B204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038F0E99" w14:textId="77777777" w:rsidR="00A13179" w:rsidRDefault="00A13179" w:rsidP="00D10C26">
      <w:pPr>
        <w:pStyle w:val="NoSpacing"/>
        <w:jc w:val="both"/>
        <w:rPr>
          <w:rFonts w:ascii="Arial" w:hAnsi="Arial" w:cs="Arial"/>
          <w:sz w:val="14"/>
          <w:szCs w:val="14"/>
          <w:lang w:val="en-US"/>
        </w:rPr>
      </w:pPr>
    </w:p>
    <w:p w14:paraId="222FBD34" w14:textId="77777777" w:rsidR="00642C95" w:rsidRPr="00CF1B8E" w:rsidRDefault="00642C95" w:rsidP="00D10C26">
      <w:pPr>
        <w:pStyle w:val="NoSpacing"/>
        <w:jc w:val="both"/>
        <w:rPr>
          <w:rFonts w:ascii="Arial" w:hAnsi="Arial" w:cs="Arial"/>
          <w:sz w:val="14"/>
          <w:szCs w:val="14"/>
          <w:lang w:val="en-US"/>
        </w:rPr>
      </w:pPr>
    </w:p>
    <w:p w14:paraId="1C7A4185" w14:textId="77777777" w:rsidR="00A13179" w:rsidRPr="00CF1B8E" w:rsidRDefault="00A13179" w:rsidP="00D10C26">
      <w:pPr>
        <w:pStyle w:val="NoSpacing"/>
        <w:jc w:val="both"/>
        <w:rPr>
          <w:rFonts w:ascii="Arial" w:hAnsi="Arial" w:cs="Arial"/>
          <w:sz w:val="14"/>
          <w:szCs w:val="14"/>
          <w:lang w:val="en-US"/>
        </w:rPr>
      </w:pPr>
    </w:p>
    <w:tbl>
      <w:tblPr>
        <w:tblW w:w="0" w:type="auto"/>
        <w:tblLook w:val="04A0" w:firstRow="1" w:lastRow="0" w:firstColumn="1" w:lastColumn="0" w:noHBand="0" w:noVBand="1"/>
      </w:tblPr>
      <w:tblGrid>
        <w:gridCol w:w="10466"/>
      </w:tblGrid>
      <w:tr w:rsidR="003F7858" w:rsidRPr="00CF1B8E" w14:paraId="6BEE3785" w14:textId="77777777" w:rsidTr="00553B79">
        <w:trPr>
          <w:trHeight w:val="283"/>
        </w:trPr>
        <w:tc>
          <w:tcPr>
            <w:tcW w:w="10606" w:type="dxa"/>
            <w:shd w:val="clear" w:color="auto" w:fill="4472C4"/>
            <w:vAlign w:val="center"/>
          </w:tcPr>
          <w:p w14:paraId="193045B0" w14:textId="1BFBE337" w:rsidR="003F7858" w:rsidRPr="00CF1B8E" w:rsidRDefault="004E0975"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13: </w:t>
            </w:r>
            <w:r w:rsidR="00512E2B">
              <w:rPr>
                <w:color w:val="FFFFFF"/>
                <w:sz w:val="20"/>
                <w:szCs w:val="20"/>
                <w:lang w:val="sl"/>
              </w:rPr>
              <w:t>Odstranjevanje</w:t>
            </w:r>
          </w:p>
        </w:tc>
      </w:tr>
    </w:tbl>
    <w:p w14:paraId="2CD4C734" w14:textId="77777777" w:rsidR="003F7858" w:rsidRPr="00CF1B8E" w:rsidRDefault="003F7858" w:rsidP="003F7858">
      <w:pPr>
        <w:pStyle w:val="NoSpacing"/>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6"/>
      </w:tblGrid>
      <w:tr w:rsidR="003F7858" w:rsidRPr="00CF1B8E" w14:paraId="42AB853F" w14:textId="77777777" w:rsidTr="006759E1">
        <w:trPr>
          <w:trHeight w:val="272"/>
        </w:trPr>
        <w:tc>
          <w:tcPr>
            <w:tcW w:w="10606" w:type="dxa"/>
            <w:tcBorders>
              <w:top w:val="nil"/>
              <w:left w:val="nil"/>
              <w:bottom w:val="nil"/>
              <w:right w:val="nil"/>
            </w:tcBorders>
            <w:shd w:val="clear" w:color="auto" w:fill="DEEAF6"/>
            <w:vAlign w:val="center"/>
          </w:tcPr>
          <w:p w14:paraId="79EAE04B" w14:textId="429E196B" w:rsidR="003F7858" w:rsidRPr="00CF1B8E" w:rsidRDefault="00243B3B" w:rsidP="00553B79">
            <w:pPr>
              <w:pStyle w:val="NoSpacing"/>
              <w:rPr>
                <w:rFonts w:ascii="Arial" w:hAnsi="Arial" w:cs="Arial"/>
                <w:b/>
                <w:color w:val="2E74B5"/>
                <w:sz w:val="16"/>
                <w:szCs w:val="16"/>
                <w:lang w:val="en-US"/>
              </w:rPr>
            </w:pPr>
            <w:r w:rsidRPr="00CF1B8E">
              <w:rPr>
                <w:b/>
                <w:color w:val="2E74B5"/>
                <w:sz w:val="16"/>
                <w:szCs w:val="16"/>
                <w:lang w:val="sl"/>
              </w:rPr>
              <w:lastRenderedPageBreak/>
              <w:t>13</w:t>
            </w:r>
            <w:r>
              <w:rPr>
                <w:b/>
                <w:color w:val="2E74B5"/>
                <w:sz w:val="16"/>
                <w:szCs w:val="16"/>
                <w:lang w:val="sl"/>
              </w:rPr>
              <w:t>.</w:t>
            </w:r>
            <w:r w:rsidRPr="00CF1B8E">
              <w:rPr>
                <w:b/>
                <w:color w:val="2E74B5"/>
                <w:sz w:val="16"/>
                <w:szCs w:val="16"/>
                <w:lang w:val="sl"/>
              </w:rPr>
              <w:t xml:space="preserve">1. </w:t>
            </w:r>
            <w:proofErr w:type="spellStart"/>
            <w:r w:rsidRPr="00962549">
              <w:rPr>
                <w:b/>
                <w:color w:val="2E74B5"/>
                <w:sz w:val="16"/>
                <w:szCs w:val="16"/>
                <w:lang w:val="en-US"/>
              </w:rPr>
              <w:t>Metode</w:t>
            </w:r>
            <w:proofErr w:type="spellEnd"/>
            <w:r w:rsidRPr="00962549">
              <w:rPr>
                <w:b/>
                <w:color w:val="2E74B5"/>
                <w:sz w:val="16"/>
                <w:szCs w:val="16"/>
                <w:lang w:val="en-US"/>
              </w:rPr>
              <w:t xml:space="preserve"> </w:t>
            </w:r>
            <w:proofErr w:type="spellStart"/>
            <w:r w:rsidRPr="00962549">
              <w:rPr>
                <w:b/>
                <w:color w:val="2E74B5"/>
                <w:sz w:val="16"/>
                <w:szCs w:val="16"/>
                <w:lang w:val="en-US"/>
              </w:rPr>
              <w:t>ravnanja</w:t>
            </w:r>
            <w:proofErr w:type="spellEnd"/>
            <w:r w:rsidRPr="00962549">
              <w:rPr>
                <w:b/>
                <w:color w:val="2E74B5"/>
                <w:sz w:val="16"/>
                <w:szCs w:val="16"/>
                <w:lang w:val="en-US"/>
              </w:rPr>
              <w:t xml:space="preserve"> z </w:t>
            </w:r>
            <w:proofErr w:type="spellStart"/>
            <w:r w:rsidRPr="00962549">
              <w:rPr>
                <w:b/>
                <w:color w:val="2E74B5"/>
                <w:sz w:val="16"/>
                <w:szCs w:val="16"/>
                <w:lang w:val="en-US"/>
              </w:rPr>
              <w:t>odpadki</w:t>
            </w:r>
            <w:proofErr w:type="spellEnd"/>
          </w:p>
        </w:tc>
      </w:tr>
      <w:tr w:rsidR="003F7858" w:rsidRPr="00CF1B8E" w14:paraId="76C6787B" w14:textId="77777777" w:rsidTr="006759E1">
        <w:trPr>
          <w:trHeight w:val="272"/>
        </w:trPr>
        <w:tc>
          <w:tcPr>
            <w:tcW w:w="10606" w:type="dxa"/>
            <w:tcBorders>
              <w:top w:val="nil"/>
              <w:left w:val="nil"/>
              <w:bottom w:val="nil"/>
              <w:right w:val="nil"/>
            </w:tcBorders>
            <w:shd w:val="clear" w:color="auto" w:fill="auto"/>
            <w:vAlign w:val="center"/>
          </w:tcPr>
          <w:p w14:paraId="4923A039" w14:textId="77777777" w:rsidR="003F7858" w:rsidRPr="00CF1B8E" w:rsidRDefault="00A13179" w:rsidP="00A307E9">
            <w:pPr>
              <w:pStyle w:val="NoSpacing"/>
              <w:rPr>
                <w:rFonts w:ascii="Arial" w:hAnsi="Arial" w:cs="Arial"/>
                <w:color w:val="2E74B5"/>
                <w:sz w:val="16"/>
                <w:szCs w:val="16"/>
                <w:lang w:val="en-US"/>
              </w:rPr>
            </w:pPr>
            <w:r w:rsidRPr="00CF1B8E">
              <w:rPr>
                <w:color w:val="2E74B5"/>
                <w:sz w:val="16"/>
                <w:szCs w:val="16"/>
                <w:lang w:val="sl"/>
              </w:rPr>
              <w:t>Izdelek</w:t>
            </w:r>
          </w:p>
        </w:tc>
      </w:tr>
      <w:tr w:rsidR="00A307E9" w:rsidRPr="00CF1B8E" w14:paraId="555ACB61" w14:textId="77777777" w:rsidTr="00C522B8">
        <w:trPr>
          <w:trHeight w:val="272"/>
        </w:trPr>
        <w:tc>
          <w:tcPr>
            <w:tcW w:w="10606" w:type="dxa"/>
            <w:tcBorders>
              <w:top w:val="nil"/>
              <w:left w:val="nil"/>
              <w:bottom w:val="nil"/>
              <w:right w:val="nil"/>
            </w:tcBorders>
            <w:shd w:val="clear" w:color="auto" w:fill="auto"/>
          </w:tcPr>
          <w:tbl>
            <w:tblPr>
              <w:tblW w:w="0" w:type="auto"/>
              <w:tblLook w:val="04A0" w:firstRow="1" w:lastRow="0" w:firstColumn="1" w:lastColumn="0" w:noHBand="0" w:noVBand="1"/>
            </w:tblPr>
            <w:tblGrid>
              <w:gridCol w:w="3781"/>
              <w:gridCol w:w="6469"/>
            </w:tblGrid>
            <w:tr w:rsidR="00782E73" w:rsidRPr="00057135" w14:paraId="7C03A18E" w14:textId="77777777" w:rsidTr="00057135">
              <w:tc>
                <w:tcPr>
                  <w:tcW w:w="3823" w:type="dxa"/>
                  <w:shd w:val="clear" w:color="auto" w:fill="auto"/>
                </w:tcPr>
                <w:p w14:paraId="3708F55B"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6DB96279" w14:textId="1B28B2A3" w:rsidR="00782E73" w:rsidRPr="00057135" w:rsidRDefault="00F463FF"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Znatne količine odpadnega proizvoda ne smejo vstopiti v sanitarn</w:t>
                  </w:r>
                  <w:r>
                    <w:rPr>
                      <w:color w:val="000000"/>
                      <w:sz w:val="16"/>
                      <w:szCs w:val="16"/>
                      <w:lang w:val="sl"/>
                    </w:rPr>
                    <w:t>o</w:t>
                  </w:r>
                  <w:r w:rsidRPr="00057135">
                    <w:rPr>
                      <w:color w:val="000000"/>
                      <w:sz w:val="16"/>
                      <w:szCs w:val="16"/>
                      <w:lang w:val="sl"/>
                    </w:rPr>
                    <w:t xml:space="preserve"> kanalizacij</w:t>
                  </w:r>
                  <w:r>
                    <w:rPr>
                      <w:color w:val="000000"/>
                      <w:sz w:val="16"/>
                      <w:szCs w:val="16"/>
                      <w:lang w:val="sl"/>
                    </w:rPr>
                    <w:t>o</w:t>
                  </w:r>
                  <w:r w:rsidRPr="00057135">
                    <w:rPr>
                      <w:color w:val="000000"/>
                      <w:sz w:val="16"/>
                      <w:szCs w:val="16"/>
                      <w:lang w:val="sl"/>
                    </w:rPr>
                    <w:t xml:space="preserve">. Prenesti ga je treba na subjekte, ki jih je pristojni organ pooblastil za zbiranje, </w:t>
                  </w:r>
                  <w:r>
                    <w:rPr>
                      <w:color w:val="000000"/>
                      <w:sz w:val="16"/>
                      <w:szCs w:val="16"/>
                      <w:lang w:val="sl"/>
                    </w:rPr>
                    <w:t>predelavo</w:t>
                  </w:r>
                  <w:r w:rsidRPr="00057135">
                    <w:rPr>
                      <w:color w:val="000000"/>
                      <w:sz w:val="16"/>
                      <w:szCs w:val="16"/>
                      <w:lang w:val="sl"/>
                    </w:rPr>
                    <w:t xml:space="preserve"> ali odstranjevanje odpadkov. </w:t>
                  </w:r>
                  <w:r>
                    <w:rPr>
                      <w:color w:val="000000"/>
                      <w:sz w:val="16"/>
                      <w:szCs w:val="16"/>
                      <w:lang w:val="sl"/>
                    </w:rPr>
                    <w:t>Odstranjevanje</w:t>
                  </w:r>
                  <w:r w:rsidRPr="00057135">
                    <w:rPr>
                      <w:color w:val="000000"/>
                      <w:sz w:val="16"/>
                      <w:szCs w:val="16"/>
                      <w:lang w:val="sl"/>
                    </w:rPr>
                    <w:t xml:space="preserve"> tega izdelka bi morala v vsakem primeru ustrezati zahtevam varstva okolja in zakonodaje v zvezi z uporabo odpadkov, pa tudi z zahtevami lokalnih organov. Vsebino/vsebnik zavrzite v ustrezno označene posode za odpadke v skladu z nacionalnimi predpisi</w:t>
                  </w:r>
                  <w:r w:rsidR="00782E73" w:rsidRPr="00057135">
                    <w:rPr>
                      <w:color w:val="000000"/>
                      <w:sz w:val="16"/>
                      <w:szCs w:val="16"/>
                      <w:lang w:val="sl"/>
                    </w:rPr>
                    <w:t>.</w:t>
                  </w:r>
                </w:p>
              </w:tc>
            </w:tr>
            <w:tr w:rsidR="00782E73" w:rsidRPr="00057135" w14:paraId="1C3A984B" w14:textId="77777777" w:rsidTr="00057135">
              <w:tc>
                <w:tcPr>
                  <w:tcW w:w="3823" w:type="dxa"/>
                  <w:shd w:val="clear" w:color="auto" w:fill="auto"/>
                </w:tcPr>
                <w:p w14:paraId="3259D07A"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3A9FB6F5" w14:textId="7694A002" w:rsidR="00782E73" w:rsidRPr="00057135" w:rsidRDefault="00782E73" w:rsidP="00AD6C41">
                  <w:pPr>
                    <w:pStyle w:val="NoSpacing"/>
                    <w:jc w:val="both"/>
                    <w:rPr>
                      <w:rFonts w:ascii="Arial" w:hAnsi="Arial" w:cs="Arial"/>
                      <w:color w:val="000000"/>
                      <w:sz w:val="16"/>
                      <w:szCs w:val="16"/>
                      <w:lang w:val="en-US"/>
                    </w:rPr>
                  </w:pPr>
                  <w:r w:rsidRPr="00057135">
                    <w:rPr>
                      <w:color w:val="000000"/>
                      <w:sz w:val="16"/>
                      <w:szCs w:val="16"/>
                      <w:lang w:val="sl"/>
                    </w:rPr>
                    <w:t xml:space="preserve">Predlagana koda: </w:t>
                  </w:r>
                  <w:r w:rsidR="00AD6C41" w:rsidRPr="00AD6C41">
                    <w:rPr>
                      <w:color w:val="000000"/>
                      <w:sz w:val="16"/>
                      <w:szCs w:val="16"/>
                      <w:lang w:val="sl"/>
                    </w:rPr>
                    <w:t xml:space="preserve">20 01 30 </w:t>
                  </w:r>
                  <w:r>
                    <w:rPr>
                      <w:lang w:val="sl"/>
                    </w:rPr>
                    <w:t xml:space="preserve"> </w:t>
                  </w:r>
                  <w:r w:rsidRPr="00057135">
                    <w:rPr>
                      <w:color w:val="000000"/>
                      <w:sz w:val="16"/>
                      <w:szCs w:val="16"/>
                      <w:lang w:val="sl"/>
                    </w:rPr>
                    <w:t>(detergenti</w:t>
                  </w:r>
                  <w:r w:rsidR="00AD6C41">
                    <w:rPr>
                      <w:color w:val="000000"/>
                      <w:sz w:val="16"/>
                      <w:szCs w:val="16"/>
                      <w:lang w:val="sl"/>
                    </w:rPr>
                    <w:t xml:space="preserve">, drugi kot je navedeno v </w:t>
                  </w:r>
                  <w:r>
                    <w:rPr>
                      <w:lang w:val="sl"/>
                    </w:rPr>
                    <w:t xml:space="preserve"> </w:t>
                  </w:r>
                  <w:r w:rsidR="00AD6C41" w:rsidRPr="00AD6C41">
                    <w:rPr>
                      <w:color w:val="000000"/>
                      <w:sz w:val="16"/>
                      <w:szCs w:val="16"/>
                      <w:lang w:val="sl"/>
                    </w:rPr>
                    <w:t>20 01 29 *).</w:t>
                  </w:r>
                </w:p>
              </w:tc>
            </w:tr>
          </w:tbl>
          <w:p w14:paraId="0EF12D12" w14:textId="77777777" w:rsidR="00782E73" w:rsidRPr="00CF1B8E" w:rsidRDefault="00782E73" w:rsidP="00622777">
            <w:pPr>
              <w:pStyle w:val="NoSpacing"/>
              <w:jc w:val="both"/>
              <w:rPr>
                <w:rFonts w:ascii="Arial" w:hAnsi="Arial" w:cs="Arial"/>
                <w:color w:val="000000"/>
                <w:sz w:val="16"/>
                <w:szCs w:val="16"/>
                <w:lang w:val="en-US"/>
              </w:rPr>
            </w:pPr>
          </w:p>
        </w:tc>
      </w:tr>
      <w:tr w:rsidR="00553B79" w:rsidRPr="00CF1B8E" w14:paraId="26A9C823" w14:textId="77777777" w:rsidTr="006759E1">
        <w:trPr>
          <w:trHeight w:val="272"/>
        </w:trPr>
        <w:tc>
          <w:tcPr>
            <w:tcW w:w="10606" w:type="dxa"/>
            <w:tcBorders>
              <w:top w:val="nil"/>
              <w:left w:val="nil"/>
              <w:bottom w:val="nil"/>
              <w:right w:val="nil"/>
            </w:tcBorders>
            <w:shd w:val="clear" w:color="auto" w:fill="auto"/>
            <w:vAlign w:val="center"/>
          </w:tcPr>
          <w:p w14:paraId="173918CA" w14:textId="77777777" w:rsidR="00782E73" w:rsidRPr="00CF1B8E" w:rsidRDefault="00782E73" w:rsidP="004F6C8B">
            <w:pPr>
              <w:pStyle w:val="NoSpacing"/>
              <w:rPr>
                <w:rFonts w:ascii="Arial" w:hAnsi="Arial" w:cs="Arial"/>
                <w:color w:val="2E74B5"/>
                <w:sz w:val="16"/>
                <w:szCs w:val="16"/>
                <w:lang w:val="en-US"/>
              </w:rPr>
            </w:pPr>
          </w:p>
          <w:p w14:paraId="0478BAFA" w14:textId="1D5555D4" w:rsidR="00553B79" w:rsidRPr="00CF1B8E" w:rsidRDefault="00782E73" w:rsidP="004F6C8B">
            <w:pPr>
              <w:pStyle w:val="NoSpacing"/>
              <w:rPr>
                <w:rFonts w:ascii="Arial" w:hAnsi="Arial" w:cs="Arial"/>
                <w:color w:val="2E74B5"/>
                <w:sz w:val="16"/>
                <w:szCs w:val="16"/>
                <w:lang w:val="en-US"/>
              </w:rPr>
            </w:pPr>
            <w:r w:rsidRPr="00CF1B8E">
              <w:rPr>
                <w:color w:val="2E74B5"/>
                <w:sz w:val="16"/>
                <w:szCs w:val="16"/>
                <w:lang w:val="sl"/>
              </w:rPr>
              <w:t>Embalaž</w:t>
            </w:r>
            <w:r w:rsidR="00F463FF">
              <w:rPr>
                <w:color w:val="2E74B5"/>
                <w:sz w:val="16"/>
                <w:szCs w:val="16"/>
                <w:lang w:val="sl"/>
              </w:rPr>
              <w:t>a</w:t>
            </w:r>
          </w:p>
        </w:tc>
      </w:tr>
      <w:tr w:rsidR="00296A15" w:rsidRPr="00CF1B8E" w14:paraId="3B234375" w14:textId="77777777" w:rsidTr="00C522B8">
        <w:trPr>
          <w:trHeight w:val="272"/>
        </w:trPr>
        <w:tc>
          <w:tcPr>
            <w:tcW w:w="10606" w:type="dxa"/>
            <w:tcBorders>
              <w:top w:val="nil"/>
              <w:left w:val="nil"/>
              <w:bottom w:val="nil"/>
              <w:right w:val="nil"/>
            </w:tcBorders>
            <w:shd w:val="clear" w:color="auto" w:fill="auto"/>
          </w:tcPr>
          <w:p w14:paraId="5A6FACD9" w14:textId="77777777" w:rsidR="004E4831" w:rsidRPr="00CF1B8E" w:rsidRDefault="004E4831" w:rsidP="00296A15">
            <w:pPr>
              <w:pStyle w:val="NoSpacing"/>
              <w:jc w:val="both"/>
              <w:rPr>
                <w:rFonts w:ascii="Arial" w:hAnsi="Arial" w:cs="Arial"/>
                <w:color w:val="000000"/>
                <w:sz w:val="16"/>
                <w:szCs w:val="16"/>
                <w:lang w:val="en-US"/>
              </w:rPr>
            </w:pPr>
          </w:p>
          <w:tbl>
            <w:tblPr>
              <w:tblW w:w="0" w:type="auto"/>
              <w:tblLook w:val="04A0" w:firstRow="1" w:lastRow="0" w:firstColumn="1" w:lastColumn="0" w:noHBand="0" w:noVBand="1"/>
            </w:tblPr>
            <w:tblGrid>
              <w:gridCol w:w="3783"/>
              <w:gridCol w:w="6467"/>
            </w:tblGrid>
            <w:tr w:rsidR="00782E73" w:rsidRPr="00057135" w14:paraId="626E890B" w14:textId="77777777" w:rsidTr="00057135">
              <w:tc>
                <w:tcPr>
                  <w:tcW w:w="3823" w:type="dxa"/>
                  <w:shd w:val="clear" w:color="auto" w:fill="auto"/>
                </w:tcPr>
                <w:p w14:paraId="0946DB46"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7E56C91E"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Reciklirati je treba samo popolnoma prazne odpadne embalaže.</w:t>
                  </w:r>
                </w:p>
              </w:tc>
            </w:tr>
            <w:tr w:rsidR="00782E73" w:rsidRPr="00057135" w14:paraId="7AEB3761" w14:textId="77777777" w:rsidTr="00057135">
              <w:trPr>
                <w:trHeight w:val="197"/>
              </w:trPr>
              <w:tc>
                <w:tcPr>
                  <w:tcW w:w="3823" w:type="dxa"/>
                  <w:shd w:val="clear" w:color="auto" w:fill="auto"/>
                </w:tcPr>
                <w:p w14:paraId="458C62A8" w14:textId="77777777"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Posebni previdnostni ukrepi</w:t>
                  </w:r>
                </w:p>
              </w:tc>
              <w:tc>
                <w:tcPr>
                  <w:tcW w:w="6552" w:type="dxa"/>
                  <w:shd w:val="clear" w:color="auto" w:fill="auto"/>
                </w:tcPr>
                <w:p w14:paraId="35B1A3F1" w14:textId="4BDFE834"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 xml:space="preserve">Izdelek in embalažo odstranite na varen način. Prazni vsebniki lahko še vedno ohranijo ostanke izdelka. </w:t>
                  </w:r>
                  <w:r w:rsidR="00741D04" w:rsidRPr="00057135">
                    <w:rPr>
                      <w:color w:val="000000"/>
                      <w:sz w:val="16"/>
                      <w:szCs w:val="16"/>
                      <w:lang w:val="sl"/>
                    </w:rPr>
                    <w:t xml:space="preserve">Izogibajte se </w:t>
                  </w:r>
                  <w:r w:rsidR="00741D04">
                    <w:rPr>
                      <w:color w:val="000000"/>
                      <w:sz w:val="16"/>
                      <w:szCs w:val="16"/>
                      <w:lang w:val="sl"/>
                    </w:rPr>
                    <w:t>izlivanju</w:t>
                  </w:r>
                  <w:r w:rsidR="00741D04" w:rsidRPr="00057135">
                    <w:rPr>
                      <w:color w:val="000000"/>
                      <w:sz w:val="16"/>
                      <w:szCs w:val="16"/>
                      <w:lang w:val="sl"/>
                    </w:rPr>
                    <w:t xml:space="preserve"> </w:t>
                  </w:r>
                  <w:r w:rsidR="00741D04">
                    <w:rPr>
                      <w:color w:val="000000"/>
                      <w:sz w:val="16"/>
                      <w:szCs w:val="16"/>
                      <w:lang w:val="sl"/>
                    </w:rPr>
                    <w:t>izdelka</w:t>
                  </w:r>
                  <w:r w:rsidR="00741D04" w:rsidRPr="00057135">
                    <w:rPr>
                      <w:color w:val="000000"/>
                      <w:sz w:val="16"/>
                      <w:szCs w:val="16"/>
                      <w:lang w:val="sl"/>
                    </w:rPr>
                    <w:t xml:space="preserve"> </w:t>
                  </w:r>
                  <w:r w:rsidR="00741D04">
                    <w:rPr>
                      <w:color w:val="000000"/>
                      <w:sz w:val="16"/>
                      <w:szCs w:val="16"/>
                      <w:lang w:val="sl"/>
                    </w:rPr>
                    <w:t>na</w:t>
                  </w:r>
                  <w:r w:rsidR="00741D04" w:rsidRPr="00057135">
                    <w:rPr>
                      <w:color w:val="000000"/>
                      <w:sz w:val="16"/>
                      <w:szCs w:val="16"/>
                      <w:lang w:val="sl"/>
                    </w:rPr>
                    <w:t xml:space="preserve"> tla ali stik</w:t>
                  </w:r>
                  <w:r w:rsidR="00741D04">
                    <w:rPr>
                      <w:color w:val="000000"/>
                      <w:sz w:val="16"/>
                      <w:szCs w:val="16"/>
                      <w:lang w:val="sl"/>
                    </w:rPr>
                    <w:t>a</w:t>
                  </w:r>
                  <w:r w:rsidR="00741D04" w:rsidRPr="00057135">
                    <w:rPr>
                      <w:color w:val="000000"/>
                      <w:sz w:val="16"/>
                      <w:szCs w:val="16"/>
                      <w:lang w:val="sl"/>
                    </w:rPr>
                    <w:t xml:space="preserve"> </w:t>
                  </w:r>
                  <w:r w:rsidR="00741D04">
                    <w:rPr>
                      <w:color w:val="000000"/>
                      <w:sz w:val="16"/>
                      <w:szCs w:val="16"/>
                      <w:lang w:val="sl"/>
                    </w:rPr>
                    <w:t>z zemljo</w:t>
                  </w:r>
                  <w:r w:rsidR="00741D04" w:rsidRPr="00057135">
                    <w:rPr>
                      <w:color w:val="000000"/>
                      <w:sz w:val="16"/>
                      <w:szCs w:val="16"/>
                      <w:lang w:val="sl"/>
                    </w:rPr>
                    <w:t xml:space="preserve">, </w:t>
                  </w:r>
                  <w:r w:rsidR="00741D04">
                    <w:rPr>
                      <w:color w:val="000000"/>
                      <w:sz w:val="16"/>
                      <w:szCs w:val="16"/>
                      <w:lang w:val="sl"/>
                    </w:rPr>
                    <w:t xml:space="preserve">v </w:t>
                  </w:r>
                  <w:r w:rsidR="00741D04" w:rsidRPr="00057135">
                    <w:rPr>
                      <w:color w:val="000000"/>
                      <w:sz w:val="16"/>
                      <w:szCs w:val="16"/>
                      <w:lang w:val="sl"/>
                    </w:rPr>
                    <w:t>površinsk</w:t>
                  </w:r>
                  <w:r w:rsidR="00741D04">
                    <w:rPr>
                      <w:color w:val="000000"/>
                      <w:sz w:val="16"/>
                      <w:szCs w:val="16"/>
                      <w:lang w:val="sl"/>
                    </w:rPr>
                    <w:t>e</w:t>
                  </w:r>
                  <w:r w:rsidR="00741D04" w:rsidRPr="00057135">
                    <w:rPr>
                      <w:color w:val="000000"/>
                      <w:sz w:val="16"/>
                      <w:szCs w:val="16"/>
                      <w:lang w:val="sl"/>
                    </w:rPr>
                    <w:t xml:space="preserve"> in podtaln</w:t>
                  </w:r>
                  <w:r w:rsidR="00741D04">
                    <w:rPr>
                      <w:color w:val="000000"/>
                      <w:sz w:val="16"/>
                      <w:szCs w:val="16"/>
                      <w:lang w:val="sl"/>
                    </w:rPr>
                    <w:t>e</w:t>
                  </w:r>
                  <w:r w:rsidR="00741D04" w:rsidRPr="00057135">
                    <w:rPr>
                      <w:color w:val="000000"/>
                      <w:sz w:val="16"/>
                      <w:szCs w:val="16"/>
                      <w:lang w:val="sl"/>
                    </w:rPr>
                    <w:t xml:space="preserve"> vode, </w:t>
                  </w:r>
                  <w:r w:rsidR="00741D04">
                    <w:rPr>
                      <w:color w:val="000000"/>
                      <w:sz w:val="16"/>
                      <w:szCs w:val="16"/>
                      <w:lang w:val="sl"/>
                    </w:rPr>
                    <w:t>v odtoke</w:t>
                  </w:r>
                  <w:r w:rsidR="00741D04" w:rsidRPr="00057135">
                    <w:rPr>
                      <w:color w:val="000000"/>
                      <w:sz w:val="16"/>
                      <w:szCs w:val="16"/>
                      <w:lang w:val="sl"/>
                    </w:rPr>
                    <w:t xml:space="preserve"> in kanalizacijo</w:t>
                  </w:r>
                  <w:r w:rsidRPr="00057135">
                    <w:rPr>
                      <w:color w:val="000000"/>
                      <w:sz w:val="16"/>
                      <w:szCs w:val="16"/>
                      <w:lang w:val="sl"/>
                    </w:rPr>
                    <w:t>.</w:t>
                  </w:r>
                </w:p>
              </w:tc>
            </w:tr>
            <w:tr w:rsidR="008D3708" w:rsidRPr="00057135" w14:paraId="713A9BA0" w14:textId="77777777" w:rsidTr="00057135">
              <w:trPr>
                <w:trHeight w:val="197"/>
              </w:trPr>
              <w:tc>
                <w:tcPr>
                  <w:tcW w:w="3823" w:type="dxa"/>
                  <w:shd w:val="clear" w:color="auto" w:fill="auto"/>
                </w:tcPr>
                <w:p w14:paraId="2CB8747B"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3B59706B"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Predlagana koda: 15 01 02 (Plastična embalaža).</w:t>
                  </w:r>
                </w:p>
              </w:tc>
            </w:tr>
          </w:tbl>
          <w:p w14:paraId="70713266" w14:textId="77777777" w:rsidR="004E4831" w:rsidRPr="00CF1B8E" w:rsidRDefault="004E4831" w:rsidP="00296A15">
            <w:pPr>
              <w:pStyle w:val="NoSpacing"/>
              <w:jc w:val="both"/>
              <w:rPr>
                <w:rFonts w:ascii="Arial" w:hAnsi="Arial" w:cs="Arial"/>
                <w:color w:val="000000"/>
                <w:sz w:val="16"/>
                <w:szCs w:val="16"/>
                <w:lang w:val="en-US"/>
              </w:rPr>
            </w:pPr>
          </w:p>
          <w:p w14:paraId="41A754D6" w14:textId="77777777" w:rsidR="004E4831" w:rsidRPr="00CF1B8E" w:rsidRDefault="004E4831" w:rsidP="00296A15">
            <w:pPr>
              <w:pStyle w:val="NoSpacing"/>
              <w:jc w:val="both"/>
              <w:rPr>
                <w:rFonts w:ascii="Arial" w:hAnsi="Arial" w:cs="Arial"/>
                <w:color w:val="000000"/>
                <w:sz w:val="16"/>
                <w:szCs w:val="16"/>
                <w:lang w:val="en-US"/>
              </w:rPr>
            </w:pPr>
          </w:p>
          <w:p w14:paraId="4B6E713B" w14:textId="77777777" w:rsidR="008D3708" w:rsidRPr="00CF1B8E" w:rsidRDefault="008D3708" w:rsidP="008D3708">
            <w:pPr>
              <w:pStyle w:val="NoSpacing"/>
              <w:jc w:val="both"/>
              <w:rPr>
                <w:rFonts w:ascii="Arial" w:hAnsi="Arial" w:cs="Arial"/>
                <w:i/>
                <w:color w:val="000000"/>
                <w:sz w:val="16"/>
                <w:szCs w:val="16"/>
                <w:u w:val="single"/>
                <w:lang w:val="en-US"/>
              </w:rPr>
            </w:pPr>
            <w:r w:rsidRPr="00CF1B8E">
              <w:rPr>
                <w:i/>
                <w:color w:val="000000"/>
                <w:sz w:val="16"/>
                <w:szCs w:val="16"/>
                <w:u w:val="single"/>
                <w:lang w:val="sl"/>
              </w:rPr>
              <w:t>Pravni akti Skupnosti:</w:t>
            </w:r>
          </w:p>
          <w:p w14:paraId="66FAB5F4" w14:textId="35292162" w:rsidR="004E4831" w:rsidRPr="00CF1B8E" w:rsidRDefault="008D3708" w:rsidP="008D3708">
            <w:pPr>
              <w:pStyle w:val="NoSpacing"/>
              <w:jc w:val="both"/>
              <w:rPr>
                <w:rFonts w:ascii="Arial" w:hAnsi="Arial" w:cs="Arial"/>
                <w:color w:val="000000"/>
                <w:sz w:val="16"/>
                <w:szCs w:val="16"/>
                <w:lang w:val="en-US"/>
              </w:rPr>
            </w:pPr>
            <w:r w:rsidRPr="00CF1B8E">
              <w:rPr>
                <w:color w:val="000000"/>
                <w:sz w:val="16"/>
                <w:szCs w:val="16"/>
                <w:lang w:val="sl"/>
              </w:rPr>
              <w:t>Direktive Evropskega parlamenta in Sveta: 2008/98/E</w:t>
            </w:r>
            <w:r w:rsidR="00741D04">
              <w:rPr>
                <w:color w:val="000000"/>
                <w:sz w:val="16"/>
                <w:szCs w:val="16"/>
                <w:lang w:val="sl"/>
              </w:rPr>
              <w:t>C</w:t>
            </w:r>
            <w:r w:rsidRPr="00CF1B8E">
              <w:rPr>
                <w:color w:val="000000"/>
                <w:sz w:val="16"/>
                <w:szCs w:val="16"/>
                <w:lang w:val="sl"/>
              </w:rPr>
              <w:t xml:space="preserve"> in 2014/955/EU.</w:t>
            </w:r>
          </w:p>
        </w:tc>
      </w:tr>
      <w:tr w:rsidR="00201979" w:rsidRPr="00CF1B8E" w14:paraId="6B54DC75" w14:textId="77777777" w:rsidTr="006F6E5F">
        <w:trPr>
          <w:trHeight w:val="305"/>
        </w:trPr>
        <w:tc>
          <w:tcPr>
            <w:tcW w:w="10606" w:type="dxa"/>
            <w:tcBorders>
              <w:top w:val="nil"/>
              <w:left w:val="nil"/>
              <w:bottom w:val="nil"/>
              <w:right w:val="nil"/>
            </w:tcBorders>
            <w:shd w:val="clear" w:color="auto" w:fill="auto"/>
            <w:vAlign w:val="center"/>
          </w:tcPr>
          <w:p w14:paraId="52DFB5F8" w14:textId="77777777" w:rsidR="00ED3B63" w:rsidRPr="00CF1B8E" w:rsidRDefault="00ED3B63" w:rsidP="00F33170">
            <w:pPr>
              <w:pStyle w:val="NoSpacing"/>
              <w:jc w:val="both"/>
              <w:rPr>
                <w:rFonts w:ascii="Arial" w:hAnsi="Arial" w:cs="Arial"/>
                <w:color w:val="000000"/>
                <w:sz w:val="16"/>
                <w:szCs w:val="16"/>
                <w:lang w:val="en-US"/>
              </w:rPr>
            </w:pPr>
          </w:p>
        </w:tc>
      </w:tr>
      <w:tr w:rsidR="00F657F1" w:rsidRPr="00CF1B8E" w14:paraId="0C768133" w14:textId="77777777" w:rsidTr="004F6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606" w:type="dxa"/>
            <w:shd w:val="clear" w:color="auto" w:fill="4472C4"/>
            <w:vAlign w:val="center"/>
          </w:tcPr>
          <w:p w14:paraId="319A6DE4" w14:textId="437E3266" w:rsidR="00F657F1" w:rsidRPr="00CF1B8E" w:rsidRDefault="004E0975"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14: </w:t>
            </w:r>
            <w:r w:rsidR="0001413B">
              <w:rPr>
                <w:color w:val="FFFFFF"/>
                <w:sz w:val="20"/>
                <w:szCs w:val="20"/>
                <w:lang w:val="sl"/>
              </w:rPr>
              <w:t>Podatki</w:t>
            </w:r>
            <w:r w:rsidR="0042257B" w:rsidRPr="00CF1B8E">
              <w:rPr>
                <w:color w:val="FFFFFF"/>
                <w:sz w:val="20"/>
                <w:szCs w:val="20"/>
                <w:lang w:val="sl"/>
              </w:rPr>
              <w:t xml:space="preserve"> o prevozu</w:t>
            </w:r>
          </w:p>
        </w:tc>
      </w:tr>
    </w:tbl>
    <w:p w14:paraId="39472BF0" w14:textId="77777777" w:rsidR="00F657F1" w:rsidRPr="00CF1B8E" w:rsidRDefault="00F657F1" w:rsidP="00F657F1">
      <w:pPr>
        <w:pStyle w:val="NoSpacing"/>
        <w:jc w:val="both"/>
        <w:rPr>
          <w:rFonts w:ascii="Arial" w:hAnsi="Arial" w:cs="Arial"/>
          <w:b/>
          <w:sz w:val="8"/>
          <w:szCs w:val="8"/>
          <w:lang w:val="en-US"/>
        </w:rPr>
      </w:pPr>
    </w:p>
    <w:p w14:paraId="7A6D68AE" w14:textId="77777777" w:rsidR="00A96C39" w:rsidRPr="00CF1B8E" w:rsidRDefault="00A96C39" w:rsidP="00F657F1">
      <w:pPr>
        <w:pStyle w:val="NoSpacing"/>
        <w:jc w:val="both"/>
        <w:rPr>
          <w:rFonts w:ascii="Arial" w:hAnsi="Arial" w:cs="Arial"/>
          <w:b/>
          <w:sz w:val="8"/>
          <w:szCs w:val="8"/>
          <w:lang w:val="en-US"/>
        </w:rPr>
      </w:pPr>
    </w:p>
    <w:tbl>
      <w:tblPr>
        <w:tblW w:w="10606" w:type="dxa"/>
        <w:tblLook w:val="04A0" w:firstRow="1" w:lastRow="0" w:firstColumn="1" w:lastColumn="0" w:noHBand="0" w:noVBand="1"/>
      </w:tblPr>
      <w:tblGrid>
        <w:gridCol w:w="2121"/>
        <w:gridCol w:w="2121"/>
        <w:gridCol w:w="2121"/>
        <w:gridCol w:w="2121"/>
        <w:gridCol w:w="2122"/>
      </w:tblGrid>
      <w:tr w:rsidR="0030301B" w:rsidRPr="002320CB" w14:paraId="353A19CB" w14:textId="77777777" w:rsidTr="00245A0F">
        <w:trPr>
          <w:trHeight w:val="272"/>
        </w:trPr>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5255DAE3" w14:textId="20B4D653" w:rsidR="0030301B" w:rsidRPr="00F657F1" w:rsidRDefault="0030301B" w:rsidP="00245A0F">
            <w:pPr>
              <w:pStyle w:val="NoSpacing"/>
              <w:rPr>
                <w:rFonts w:ascii="Arial" w:hAnsi="Arial" w:cs="Arial"/>
                <w:b/>
                <w:sz w:val="20"/>
                <w:szCs w:val="20"/>
              </w:rPr>
            </w:pPr>
            <w:r w:rsidRPr="00F657F1">
              <w:rPr>
                <w:b/>
                <w:sz w:val="20"/>
                <w:szCs w:val="20"/>
                <w:lang w:val="sl"/>
              </w:rPr>
              <w:t>A</w:t>
            </w:r>
            <w:r w:rsidR="0001413B">
              <w:rPr>
                <w:b/>
                <w:sz w:val="20"/>
                <w:szCs w:val="20"/>
                <w:lang w:val="sl"/>
              </w:rPr>
              <w:t>DR</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2BB2416" w14:textId="77777777" w:rsidR="0030301B" w:rsidRPr="00F657F1" w:rsidRDefault="0030301B" w:rsidP="00245A0F">
            <w:pPr>
              <w:pStyle w:val="NoSpacing"/>
              <w:rPr>
                <w:rFonts w:ascii="Arial" w:hAnsi="Arial" w:cs="Arial"/>
                <w:b/>
                <w:sz w:val="20"/>
                <w:szCs w:val="20"/>
              </w:rPr>
            </w:pPr>
            <w:r>
              <w:rPr>
                <w:b/>
                <w:sz w:val="20"/>
                <w:szCs w:val="20"/>
                <w:lang w:val="sl"/>
              </w:rPr>
              <w:t>IMDG</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20642FDE" w14:textId="1393F246" w:rsidR="0030301B" w:rsidRPr="00F657F1" w:rsidRDefault="0030301B" w:rsidP="00245A0F">
            <w:pPr>
              <w:pStyle w:val="NoSpacing"/>
              <w:rPr>
                <w:rFonts w:ascii="Arial" w:hAnsi="Arial" w:cs="Arial"/>
                <w:b/>
                <w:sz w:val="20"/>
                <w:szCs w:val="20"/>
              </w:rPr>
            </w:pPr>
            <w:r>
              <w:rPr>
                <w:b/>
                <w:sz w:val="20"/>
                <w:szCs w:val="20"/>
                <w:lang w:val="sl"/>
              </w:rPr>
              <w:t>I</w:t>
            </w:r>
            <w:r w:rsidR="0001413B">
              <w:rPr>
                <w:b/>
                <w:sz w:val="20"/>
                <w:szCs w:val="20"/>
                <w:lang w:val="sl"/>
              </w:rPr>
              <w:t>ATA</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3E8D2340" w14:textId="77777777" w:rsidR="0030301B" w:rsidRPr="00F657F1" w:rsidRDefault="0030301B" w:rsidP="00245A0F">
            <w:pPr>
              <w:pStyle w:val="NoSpacing"/>
              <w:rPr>
                <w:rFonts w:ascii="Arial" w:hAnsi="Arial" w:cs="Arial"/>
                <w:b/>
                <w:sz w:val="20"/>
                <w:szCs w:val="20"/>
              </w:rPr>
            </w:pPr>
            <w:r>
              <w:rPr>
                <w:b/>
                <w:sz w:val="20"/>
                <w:szCs w:val="20"/>
                <w:lang w:val="sl"/>
              </w:rPr>
              <w:t>ADN</w:t>
            </w:r>
          </w:p>
        </w:tc>
        <w:tc>
          <w:tcPr>
            <w:tcW w:w="2122"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78E32A7" w14:textId="306BB601" w:rsidR="0030301B" w:rsidRPr="00F657F1" w:rsidRDefault="0001413B" w:rsidP="00245A0F">
            <w:pPr>
              <w:pStyle w:val="NoSpacing"/>
              <w:rPr>
                <w:rFonts w:ascii="Arial" w:hAnsi="Arial" w:cs="Arial"/>
                <w:b/>
                <w:sz w:val="20"/>
                <w:szCs w:val="20"/>
              </w:rPr>
            </w:pPr>
            <w:r>
              <w:rPr>
                <w:b/>
                <w:sz w:val="20"/>
                <w:szCs w:val="20"/>
                <w:lang w:val="sl"/>
              </w:rPr>
              <w:t>RID</w:t>
            </w:r>
          </w:p>
        </w:tc>
      </w:tr>
      <w:tr w:rsidR="0030301B" w:rsidRPr="002320CB" w14:paraId="3B4328A4"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10FC5485" w14:textId="06AEE73B" w:rsidR="0030301B" w:rsidRPr="000A72BF" w:rsidRDefault="000732E2"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1.</w:t>
            </w:r>
            <w:r>
              <w:rPr>
                <w:b/>
                <w:color w:val="2E74B5"/>
                <w:sz w:val="16"/>
                <w:szCs w:val="16"/>
                <w:lang w:val="sl"/>
              </w:rPr>
              <w:t xml:space="preserve"> U</w:t>
            </w:r>
            <w:r w:rsidRPr="00F657F1">
              <w:rPr>
                <w:b/>
                <w:color w:val="2E74B5"/>
                <w:sz w:val="16"/>
                <w:szCs w:val="16"/>
                <w:lang w:val="sl"/>
              </w:rPr>
              <w:t xml:space="preserve">N </w:t>
            </w:r>
            <w:r>
              <w:rPr>
                <w:b/>
                <w:color w:val="2E74B5"/>
                <w:sz w:val="16"/>
                <w:szCs w:val="16"/>
                <w:lang w:val="sl"/>
              </w:rPr>
              <w:t xml:space="preserve">številka </w:t>
            </w:r>
            <w:r w:rsidRPr="00F657F1">
              <w:rPr>
                <w:b/>
                <w:color w:val="2E74B5"/>
                <w:sz w:val="16"/>
                <w:szCs w:val="16"/>
                <w:lang w:val="sl"/>
              </w:rPr>
              <w:t xml:space="preserve">(številka </w:t>
            </w:r>
            <w:r>
              <w:rPr>
                <w:b/>
                <w:color w:val="2E74B5"/>
                <w:sz w:val="16"/>
                <w:szCs w:val="16"/>
                <w:lang w:val="sl"/>
              </w:rPr>
              <w:t>ONZ</w:t>
            </w:r>
            <w:r w:rsidRPr="00F657F1">
              <w:rPr>
                <w:b/>
                <w:color w:val="2E74B5"/>
                <w:sz w:val="16"/>
                <w:szCs w:val="16"/>
                <w:lang w:val="sl"/>
              </w:rPr>
              <w:t>)</w:t>
            </w:r>
            <w:r w:rsidR="0030301B" w:rsidRPr="00F657F1">
              <w:rPr>
                <w:b/>
                <w:color w:val="2E74B5"/>
                <w:sz w:val="16"/>
                <w:szCs w:val="16"/>
                <w:lang w:val="sl"/>
              </w:rPr>
              <w:t>)</w:t>
            </w:r>
          </w:p>
        </w:tc>
      </w:tr>
      <w:tr w:rsidR="0030301B" w:rsidRPr="00B419CD" w14:paraId="785CD01A"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1A7AE982"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291ACE9A"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1BA87846" w14:textId="45A4B20C" w:rsidR="0030301B" w:rsidRPr="000A72BF" w:rsidRDefault="00F371CC"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2. </w:t>
            </w:r>
            <w:r>
              <w:rPr>
                <w:b/>
                <w:color w:val="2E74B5"/>
                <w:sz w:val="16"/>
                <w:szCs w:val="16"/>
                <w:lang w:val="sl"/>
              </w:rPr>
              <w:t>UN P</w:t>
            </w:r>
            <w:r w:rsidRPr="00F657F1">
              <w:rPr>
                <w:b/>
                <w:color w:val="2E74B5"/>
                <w:sz w:val="16"/>
                <w:szCs w:val="16"/>
                <w:lang w:val="sl"/>
              </w:rPr>
              <w:t>ravilno ime prevoza</w:t>
            </w:r>
          </w:p>
        </w:tc>
      </w:tr>
      <w:tr w:rsidR="0030301B" w:rsidRPr="00B419CD" w14:paraId="0C2F02B9"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0474B421"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3EC79C26"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0288378C" w14:textId="18A57ADB" w:rsidR="0030301B" w:rsidRPr="000A72BF" w:rsidRDefault="000338BA"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3. </w:t>
            </w:r>
            <w:r>
              <w:rPr>
                <w:b/>
                <w:color w:val="2E74B5"/>
                <w:sz w:val="16"/>
                <w:szCs w:val="16"/>
                <w:lang w:val="sl"/>
              </w:rPr>
              <w:t>R</w:t>
            </w:r>
            <w:r w:rsidRPr="00F657F1">
              <w:rPr>
                <w:b/>
                <w:color w:val="2E74B5"/>
                <w:sz w:val="16"/>
                <w:szCs w:val="16"/>
                <w:lang w:val="sl"/>
              </w:rPr>
              <w:t>azred (i) nevarnosti prevoza</w:t>
            </w:r>
          </w:p>
        </w:tc>
      </w:tr>
      <w:tr w:rsidR="0030301B" w:rsidRPr="00B419CD" w14:paraId="3D5E49A5"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0ABE30AE"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4C141366"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653C0EE3" w14:textId="703B15F8"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4</w:t>
            </w:r>
            <w:r w:rsidRPr="00F657F1">
              <w:rPr>
                <w:b/>
                <w:color w:val="2E74B5"/>
                <w:sz w:val="16"/>
                <w:szCs w:val="16"/>
                <w:lang w:val="sl"/>
              </w:rPr>
              <w:t>.</w:t>
            </w:r>
            <w:r>
              <w:rPr>
                <w:lang w:val="sl"/>
              </w:rPr>
              <w:t xml:space="preserve"> </w:t>
            </w:r>
            <w:r w:rsidRPr="00A10FCC">
              <w:rPr>
                <w:b/>
                <w:color w:val="2E74B5"/>
                <w:sz w:val="16"/>
                <w:szCs w:val="16"/>
                <w:lang w:val="sl"/>
              </w:rPr>
              <w:t>Pakirn</w:t>
            </w:r>
            <w:r w:rsidR="000338BA">
              <w:rPr>
                <w:b/>
                <w:color w:val="2E74B5"/>
                <w:sz w:val="16"/>
                <w:szCs w:val="16"/>
                <w:lang w:val="sl"/>
              </w:rPr>
              <w:t>a</w:t>
            </w:r>
            <w:r w:rsidRPr="00A10FCC">
              <w:rPr>
                <w:b/>
                <w:color w:val="2E74B5"/>
                <w:sz w:val="16"/>
                <w:szCs w:val="16"/>
                <w:lang w:val="sl"/>
              </w:rPr>
              <w:t xml:space="preserve"> skupin</w:t>
            </w:r>
            <w:r w:rsidR="000338BA">
              <w:rPr>
                <w:b/>
                <w:color w:val="2E74B5"/>
                <w:sz w:val="16"/>
                <w:szCs w:val="16"/>
                <w:lang w:val="sl"/>
              </w:rPr>
              <w:t>a</w:t>
            </w:r>
          </w:p>
        </w:tc>
      </w:tr>
      <w:tr w:rsidR="0030301B" w:rsidRPr="00B419CD" w14:paraId="5D349CBD"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39391057"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03674684"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466DF546" w14:textId="77777777"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5</w:t>
            </w:r>
            <w:r w:rsidRPr="00F657F1">
              <w:rPr>
                <w:b/>
                <w:color w:val="2E74B5"/>
                <w:sz w:val="16"/>
                <w:szCs w:val="16"/>
                <w:lang w:val="sl"/>
              </w:rPr>
              <w:t>.</w:t>
            </w:r>
            <w:r>
              <w:rPr>
                <w:lang w:val="sl"/>
              </w:rPr>
              <w:t xml:space="preserve"> </w:t>
            </w:r>
            <w:r w:rsidRPr="00A10FCC">
              <w:rPr>
                <w:b/>
                <w:color w:val="2E74B5"/>
                <w:sz w:val="16"/>
                <w:szCs w:val="16"/>
                <w:lang w:val="sl"/>
              </w:rPr>
              <w:t>Okoljska tveganja</w:t>
            </w:r>
          </w:p>
        </w:tc>
      </w:tr>
      <w:tr w:rsidR="0030301B" w:rsidRPr="00B419CD" w14:paraId="6B6EC3F6"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2C08DF64"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2320CB" w14:paraId="7C6FBFA6"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13609CE5" w14:textId="3169B2D9" w:rsidR="0030301B" w:rsidRPr="000A72BF" w:rsidRDefault="004459F3" w:rsidP="00245A0F">
            <w:pPr>
              <w:pStyle w:val="NoSpacing"/>
              <w:rPr>
                <w:rFonts w:ascii="Arial" w:hAnsi="Arial" w:cs="Arial"/>
                <w:b/>
                <w:color w:val="2E74B5"/>
                <w:sz w:val="16"/>
                <w:szCs w:val="16"/>
              </w:rPr>
            </w:pPr>
            <w:r>
              <w:rPr>
                <w:b/>
                <w:color w:val="2E74B5"/>
                <w:sz w:val="16"/>
                <w:szCs w:val="16"/>
                <w:lang w:val="sl"/>
              </w:rPr>
              <w:t>14.6.</w:t>
            </w:r>
            <w:r>
              <w:rPr>
                <w:lang w:val="sl"/>
              </w:rPr>
              <w:t xml:space="preserve"> </w:t>
            </w:r>
            <w:r w:rsidRPr="00A10FCC">
              <w:rPr>
                <w:b/>
                <w:color w:val="2E74B5"/>
                <w:sz w:val="16"/>
                <w:szCs w:val="16"/>
                <w:lang w:val="sl"/>
              </w:rPr>
              <w:t>Posebni previdnostni ukrepi za uporabnike</w:t>
            </w:r>
          </w:p>
        </w:tc>
      </w:tr>
      <w:tr w:rsidR="0030301B" w:rsidRPr="00B419CD" w14:paraId="4C8C3C6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661847ED"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24AD6CE3"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3AF6AF3C" w14:textId="04E069B1" w:rsidR="0030301B" w:rsidRPr="000A72BF" w:rsidRDefault="0030301B" w:rsidP="00245A0F">
            <w:pPr>
              <w:pStyle w:val="NoSpacing"/>
              <w:rPr>
                <w:rFonts w:ascii="Arial" w:hAnsi="Arial" w:cs="Arial"/>
                <w:b/>
                <w:color w:val="2E74B5"/>
                <w:sz w:val="16"/>
                <w:szCs w:val="16"/>
              </w:rPr>
            </w:pPr>
            <w:r w:rsidRPr="00A10FCC">
              <w:rPr>
                <w:b/>
                <w:color w:val="2E74B5"/>
                <w:sz w:val="16"/>
                <w:szCs w:val="16"/>
                <w:lang w:val="sl"/>
              </w:rPr>
              <w:t>14</w:t>
            </w:r>
            <w:r w:rsidR="004459F3">
              <w:rPr>
                <w:b/>
                <w:color w:val="2E74B5"/>
                <w:sz w:val="16"/>
                <w:szCs w:val="16"/>
                <w:lang w:val="sl"/>
              </w:rPr>
              <w:t>.</w:t>
            </w:r>
            <w:r w:rsidRPr="00A10FCC">
              <w:rPr>
                <w:b/>
                <w:color w:val="2E74B5"/>
                <w:sz w:val="16"/>
                <w:szCs w:val="16"/>
                <w:lang w:val="sl"/>
              </w:rPr>
              <w:t xml:space="preserve">7. </w:t>
            </w:r>
            <w:r w:rsidR="004459F3">
              <w:rPr>
                <w:b/>
                <w:color w:val="2E74B5"/>
                <w:sz w:val="16"/>
                <w:szCs w:val="16"/>
                <w:lang w:val="sl"/>
              </w:rPr>
              <w:t>P</w:t>
            </w:r>
            <w:r w:rsidRPr="00A10FCC">
              <w:rPr>
                <w:b/>
                <w:color w:val="2E74B5"/>
                <w:sz w:val="16"/>
                <w:szCs w:val="16"/>
                <w:lang w:val="sl"/>
              </w:rPr>
              <w:t xml:space="preserve">revoz razsutega tovora v skladu s Prilogo II k MARPOL 73/78 in </w:t>
            </w:r>
            <w:r w:rsidR="003B69CD">
              <w:rPr>
                <w:b/>
                <w:color w:val="2E74B5"/>
                <w:sz w:val="16"/>
                <w:szCs w:val="16"/>
                <w:lang w:val="sl"/>
              </w:rPr>
              <w:t>kodeksom</w:t>
            </w:r>
            <w:r w:rsidR="003B69CD" w:rsidRPr="00A10FCC">
              <w:rPr>
                <w:b/>
                <w:color w:val="2E74B5"/>
                <w:sz w:val="16"/>
                <w:szCs w:val="16"/>
                <w:lang w:val="sl"/>
              </w:rPr>
              <w:t xml:space="preserve"> </w:t>
            </w:r>
            <w:r w:rsidRPr="00A10FCC">
              <w:rPr>
                <w:b/>
                <w:color w:val="2E74B5"/>
                <w:sz w:val="16"/>
                <w:szCs w:val="16"/>
                <w:lang w:val="sl"/>
              </w:rPr>
              <w:t>IBC</w:t>
            </w:r>
          </w:p>
        </w:tc>
      </w:tr>
      <w:tr w:rsidR="0030301B" w:rsidRPr="00B419CD" w14:paraId="54950693"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2C36FD02"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bl>
    <w:p w14:paraId="742A0EDD" w14:textId="77777777" w:rsidR="00A96C39" w:rsidRPr="00CF1B8E" w:rsidRDefault="00A96C39" w:rsidP="00F657F1">
      <w:pPr>
        <w:pStyle w:val="NoSpacing"/>
        <w:jc w:val="both"/>
        <w:rPr>
          <w:rFonts w:ascii="Arial" w:hAnsi="Arial" w:cs="Arial"/>
          <w:b/>
          <w:sz w:val="8"/>
          <w:szCs w:val="8"/>
          <w:lang w:val="en-US"/>
        </w:rPr>
      </w:pPr>
    </w:p>
    <w:p w14:paraId="0C892FD8" w14:textId="77777777" w:rsidR="009E1AD1" w:rsidRPr="00CF1B8E" w:rsidRDefault="009E1AD1" w:rsidP="00F33170">
      <w:pPr>
        <w:pStyle w:val="NoSpacing"/>
        <w:jc w:val="both"/>
        <w:rPr>
          <w:rFonts w:ascii="Arial" w:hAnsi="Arial" w:cs="Arial"/>
          <w:sz w:val="20"/>
          <w:szCs w:val="20"/>
          <w:lang w:val="en-US"/>
        </w:rPr>
      </w:pPr>
    </w:p>
    <w:tbl>
      <w:tblPr>
        <w:tblW w:w="0" w:type="auto"/>
        <w:tblLook w:val="04A0" w:firstRow="1" w:lastRow="0" w:firstColumn="1" w:lastColumn="0" w:noHBand="0" w:noVBand="1"/>
      </w:tblPr>
      <w:tblGrid>
        <w:gridCol w:w="10466"/>
      </w:tblGrid>
      <w:tr w:rsidR="00F33170" w:rsidRPr="00CF1B8E" w14:paraId="5E8746AB" w14:textId="77777777" w:rsidTr="00D7735C">
        <w:trPr>
          <w:trHeight w:val="283"/>
        </w:trPr>
        <w:tc>
          <w:tcPr>
            <w:tcW w:w="10606" w:type="dxa"/>
            <w:shd w:val="clear" w:color="auto" w:fill="4472C4"/>
            <w:vAlign w:val="center"/>
          </w:tcPr>
          <w:p w14:paraId="05FD392E" w14:textId="32F07E3F" w:rsidR="00F33170" w:rsidRPr="00CF1B8E" w:rsidRDefault="004E0975" w:rsidP="00D7735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15: </w:t>
            </w:r>
            <w:r w:rsidR="00AF72D7">
              <w:rPr>
                <w:color w:val="FFFFFF"/>
                <w:sz w:val="20"/>
                <w:szCs w:val="20"/>
                <w:lang w:val="sl"/>
              </w:rPr>
              <w:t>N</w:t>
            </w:r>
            <w:r w:rsidR="00AF72D7" w:rsidRPr="00CF1B8E">
              <w:rPr>
                <w:color w:val="FFFFFF"/>
                <w:sz w:val="20"/>
                <w:szCs w:val="20"/>
                <w:lang w:val="sl"/>
              </w:rPr>
              <w:t>ormativn</w:t>
            </w:r>
            <w:r w:rsidR="00AF72D7">
              <w:rPr>
                <w:color w:val="FFFFFF"/>
                <w:sz w:val="20"/>
                <w:szCs w:val="20"/>
                <w:lang w:val="sl"/>
              </w:rPr>
              <w:t>e</w:t>
            </w:r>
            <w:r w:rsidR="00AF72D7" w:rsidRPr="00CF1B8E">
              <w:rPr>
                <w:color w:val="FFFFFF"/>
                <w:sz w:val="20"/>
                <w:szCs w:val="20"/>
                <w:lang w:val="sl"/>
              </w:rPr>
              <w:t xml:space="preserve"> informacij</w:t>
            </w:r>
            <w:r w:rsidR="00AF72D7">
              <w:rPr>
                <w:color w:val="FFFFFF"/>
                <w:sz w:val="20"/>
                <w:szCs w:val="20"/>
                <w:lang w:val="sl"/>
              </w:rPr>
              <w:t>e</w:t>
            </w:r>
          </w:p>
        </w:tc>
      </w:tr>
    </w:tbl>
    <w:p w14:paraId="06AEE75D" w14:textId="77777777" w:rsidR="00F33170" w:rsidRPr="00CF1B8E" w:rsidRDefault="00F33170" w:rsidP="00F33170">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F33170" w:rsidRPr="00CF1B8E" w14:paraId="22BFFBE6" w14:textId="77777777" w:rsidTr="00D7735C">
        <w:trPr>
          <w:trHeight w:val="272"/>
        </w:trPr>
        <w:tc>
          <w:tcPr>
            <w:tcW w:w="10606" w:type="dxa"/>
            <w:shd w:val="clear" w:color="auto" w:fill="DEEAF6"/>
            <w:vAlign w:val="center"/>
          </w:tcPr>
          <w:p w14:paraId="7EEE9B12" w14:textId="3179175F" w:rsidR="00F33170" w:rsidRPr="00CF1B8E" w:rsidRDefault="00A507B4" w:rsidP="00247398">
            <w:pPr>
              <w:pStyle w:val="NoSpacing"/>
              <w:rPr>
                <w:rFonts w:ascii="Arial" w:hAnsi="Arial" w:cs="Arial"/>
                <w:b/>
                <w:color w:val="2E74B5"/>
                <w:sz w:val="16"/>
                <w:szCs w:val="16"/>
                <w:lang w:val="en-US"/>
              </w:rPr>
            </w:pPr>
            <w:r w:rsidRPr="00CF1B8E">
              <w:rPr>
                <w:b/>
                <w:color w:val="2E74B5"/>
                <w:sz w:val="16"/>
                <w:szCs w:val="16"/>
                <w:lang w:val="sl"/>
              </w:rPr>
              <w:t>15</w:t>
            </w:r>
            <w:r>
              <w:rPr>
                <w:b/>
                <w:color w:val="2E74B5"/>
                <w:sz w:val="16"/>
                <w:szCs w:val="16"/>
                <w:lang w:val="sl"/>
              </w:rPr>
              <w:t>.</w:t>
            </w:r>
            <w:r w:rsidRPr="00CF1B8E">
              <w:rPr>
                <w:b/>
                <w:color w:val="2E74B5"/>
                <w:sz w:val="16"/>
                <w:szCs w:val="16"/>
                <w:lang w:val="sl"/>
              </w:rPr>
              <w:t xml:space="preserve">1. </w:t>
            </w:r>
            <w:r>
              <w:rPr>
                <w:b/>
                <w:color w:val="2E74B5"/>
                <w:sz w:val="16"/>
                <w:szCs w:val="16"/>
                <w:lang w:val="sl"/>
              </w:rPr>
              <w:t>P</w:t>
            </w:r>
            <w:r w:rsidRPr="00CF1B8E">
              <w:rPr>
                <w:b/>
                <w:color w:val="2E74B5"/>
                <w:sz w:val="16"/>
                <w:szCs w:val="16"/>
                <w:lang w:val="sl"/>
              </w:rPr>
              <w:t>redpisi/zakonodaja o varnosti, zdravju in okolju, specifični za snov ali zmes</w:t>
            </w:r>
          </w:p>
        </w:tc>
      </w:tr>
      <w:tr w:rsidR="008430C6" w:rsidRPr="00CF1B8E" w14:paraId="29C74AA9" w14:textId="77777777" w:rsidTr="00C522B8">
        <w:trPr>
          <w:trHeight w:val="227"/>
        </w:trPr>
        <w:tc>
          <w:tcPr>
            <w:tcW w:w="10606" w:type="dxa"/>
            <w:shd w:val="clear" w:color="auto" w:fill="auto"/>
          </w:tcPr>
          <w:p w14:paraId="3A2F71DC" w14:textId="53FF7939" w:rsidR="00CE338F" w:rsidRPr="00CF1B8E" w:rsidRDefault="005E2BD9" w:rsidP="005E2BD9">
            <w:pPr>
              <w:spacing w:after="0" w:line="240" w:lineRule="auto"/>
              <w:jc w:val="both"/>
              <w:rPr>
                <w:rFonts w:ascii="Arial" w:hAnsi="Arial" w:cs="Arial"/>
                <w:sz w:val="16"/>
                <w:szCs w:val="16"/>
                <w:lang w:val="en-US"/>
              </w:rPr>
            </w:pPr>
            <w:r w:rsidRPr="00CF1B8E">
              <w:rPr>
                <w:sz w:val="16"/>
                <w:szCs w:val="16"/>
                <w:lang w:val="sl"/>
              </w:rPr>
              <w:t>Uredba (E</w:t>
            </w:r>
            <w:r w:rsidR="00A507B4">
              <w:rPr>
                <w:sz w:val="16"/>
                <w:szCs w:val="16"/>
                <w:lang w:val="sl"/>
              </w:rPr>
              <w:t>C</w:t>
            </w:r>
            <w:r w:rsidRPr="00CF1B8E">
              <w:rPr>
                <w:sz w:val="16"/>
                <w:szCs w:val="16"/>
                <w:lang w:val="sl"/>
              </w:rPr>
              <w:t>) št. 1907/2006 iz decembra 18, 2006 o registraciji, evalvaciji, avtorizaciji in omejevanju kemikalij (REACH), ustanovitvi Evropske agencije za kemikalije, spremembi Direktive 1999/45/E</w:t>
            </w:r>
            <w:r w:rsidR="00A507B4">
              <w:rPr>
                <w:sz w:val="16"/>
                <w:szCs w:val="16"/>
                <w:lang w:val="sl"/>
              </w:rPr>
              <w:t>C</w:t>
            </w:r>
            <w:r w:rsidRPr="00CF1B8E">
              <w:rPr>
                <w:sz w:val="16"/>
                <w:szCs w:val="16"/>
                <w:lang w:val="sl"/>
              </w:rPr>
              <w:t xml:space="preserve"> in razveljavitvi Uredbe Sveta (</w:t>
            </w:r>
            <w:r w:rsidR="00A507B4">
              <w:rPr>
                <w:sz w:val="16"/>
                <w:szCs w:val="16"/>
                <w:lang w:val="sl"/>
              </w:rPr>
              <w:t>EEC</w:t>
            </w:r>
            <w:r w:rsidRPr="00CF1B8E">
              <w:rPr>
                <w:sz w:val="16"/>
                <w:szCs w:val="16"/>
                <w:lang w:val="sl"/>
              </w:rPr>
              <w:t>) št. 793/93 in Uredbe Komisije (E</w:t>
            </w:r>
            <w:r w:rsidR="00A507B4">
              <w:rPr>
                <w:sz w:val="16"/>
                <w:szCs w:val="16"/>
                <w:lang w:val="sl"/>
              </w:rPr>
              <w:t>C</w:t>
            </w:r>
            <w:r w:rsidRPr="00CF1B8E">
              <w:rPr>
                <w:sz w:val="16"/>
                <w:szCs w:val="16"/>
                <w:lang w:val="sl"/>
              </w:rPr>
              <w:t>) št. 1488/94, pa tudi Direktive Sveta 76/769/</w:t>
            </w:r>
            <w:r w:rsidR="00A507B4">
              <w:rPr>
                <w:sz w:val="16"/>
                <w:szCs w:val="16"/>
                <w:lang w:val="sl"/>
              </w:rPr>
              <w:t>EEC</w:t>
            </w:r>
            <w:r w:rsidRPr="00CF1B8E">
              <w:rPr>
                <w:sz w:val="16"/>
                <w:szCs w:val="16"/>
                <w:lang w:val="sl"/>
              </w:rPr>
              <w:t xml:space="preserve"> in direktiv Komisije 91/155/</w:t>
            </w:r>
            <w:r w:rsidR="00A507B4">
              <w:rPr>
                <w:sz w:val="16"/>
                <w:szCs w:val="16"/>
                <w:lang w:val="sl"/>
              </w:rPr>
              <w:t>EEC</w:t>
            </w:r>
            <w:r w:rsidRPr="00CF1B8E">
              <w:rPr>
                <w:sz w:val="16"/>
                <w:szCs w:val="16"/>
                <w:lang w:val="sl"/>
              </w:rPr>
              <w:t>, 93/67/</w:t>
            </w:r>
            <w:r w:rsidR="00A507B4">
              <w:rPr>
                <w:sz w:val="16"/>
                <w:szCs w:val="16"/>
                <w:lang w:val="sl"/>
              </w:rPr>
              <w:t>EEC</w:t>
            </w:r>
            <w:r w:rsidRPr="00CF1B8E">
              <w:rPr>
                <w:sz w:val="16"/>
                <w:szCs w:val="16"/>
                <w:lang w:val="sl"/>
              </w:rPr>
              <w:t>, 93/105/E</w:t>
            </w:r>
            <w:r w:rsidR="00A507B4">
              <w:rPr>
                <w:sz w:val="16"/>
                <w:szCs w:val="16"/>
                <w:lang w:val="sl"/>
              </w:rPr>
              <w:t>C</w:t>
            </w:r>
            <w:r w:rsidRPr="00CF1B8E">
              <w:rPr>
                <w:sz w:val="16"/>
                <w:szCs w:val="16"/>
                <w:lang w:val="sl"/>
              </w:rPr>
              <w:t xml:space="preserve"> in 2000/21/E</w:t>
            </w:r>
            <w:r w:rsidR="00A507B4">
              <w:rPr>
                <w:sz w:val="16"/>
                <w:szCs w:val="16"/>
                <w:lang w:val="sl"/>
              </w:rPr>
              <w:t>C</w:t>
            </w:r>
            <w:r w:rsidRPr="00CF1B8E">
              <w:rPr>
                <w:sz w:val="16"/>
                <w:szCs w:val="16"/>
                <w:lang w:val="sl"/>
              </w:rPr>
              <w:t>.</w:t>
            </w:r>
          </w:p>
          <w:p w14:paraId="492FCD74" w14:textId="77777777" w:rsidR="008430C6" w:rsidRPr="00CF1B8E" w:rsidRDefault="008430C6" w:rsidP="008430C6">
            <w:pPr>
              <w:spacing w:after="0" w:line="240" w:lineRule="auto"/>
              <w:rPr>
                <w:rFonts w:ascii="Arial" w:hAnsi="Arial" w:cs="Arial"/>
                <w:sz w:val="16"/>
                <w:szCs w:val="16"/>
                <w:lang w:val="en-US"/>
              </w:rPr>
            </w:pPr>
          </w:p>
          <w:p w14:paraId="49E9AE63" w14:textId="3BBDF690" w:rsidR="005E2BD9" w:rsidRPr="00CF1B8E" w:rsidRDefault="005E2BD9" w:rsidP="005E2BD9">
            <w:pPr>
              <w:spacing w:after="0" w:line="240" w:lineRule="auto"/>
              <w:rPr>
                <w:rFonts w:ascii="Arial" w:hAnsi="Arial" w:cs="Arial"/>
                <w:sz w:val="16"/>
                <w:szCs w:val="16"/>
                <w:lang w:val="en-US"/>
              </w:rPr>
            </w:pPr>
            <w:r w:rsidRPr="00CF1B8E">
              <w:rPr>
                <w:sz w:val="16"/>
                <w:szCs w:val="16"/>
                <w:lang w:val="sl"/>
              </w:rPr>
              <w:t>Uredba (E</w:t>
            </w:r>
            <w:r w:rsidR="00A507B4">
              <w:rPr>
                <w:sz w:val="16"/>
                <w:szCs w:val="16"/>
                <w:lang w:val="sl"/>
              </w:rPr>
              <w:t>C</w:t>
            </w:r>
            <w:r w:rsidRPr="00CF1B8E">
              <w:rPr>
                <w:sz w:val="16"/>
                <w:szCs w:val="16"/>
                <w:lang w:val="sl"/>
              </w:rPr>
              <w:t xml:space="preserve">) št. 1272/2008 </w:t>
            </w:r>
            <w:r w:rsidR="00A507B4">
              <w:rPr>
                <w:sz w:val="16"/>
                <w:szCs w:val="16"/>
                <w:lang w:val="sl"/>
              </w:rPr>
              <w:t xml:space="preserve">iz </w:t>
            </w:r>
            <w:r w:rsidRPr="00CF1B8E">
              <w:rPr>
                <w:sz w:val="16"/>
                <w:szCs w:val="16"/>
                <w:lang w:val="sl"/>
              </w:rPr>
              <w:t>decembra 16, 2008 o razvrščanju, označevanju in pakiranju snovi in zmesi, o spremembi in razveljavitvi direktiv 67/548/</w:t>
            </w:r>
            <w:r w:rsidR="00A507B4">
              <w:rPr>
                <w:sz w:val="16"/>
                <w:szCs w:val="16"/>
                <w:lang w:val="sl"/>
              </w:rPr>
              <w:t>EEC</w:t>
            </w:r>
            <w:r w:rsidRPr="00CF1B8E">
              <w:rPr>
                <w:sz w:val="16"/>
                <w:szCs w:val="16"/>
                <w:lang w:val="sl"/>
              </w:rPr>
              <w:t xml:space="preserve"> in 1999/45/E</w:t>
            </w:r>
            <w:r w:rsidR="00A507B4">
              <w:rPr>
                <w:sz w:val="16"/>
                <w:szCs w:val="16"/>
                <w:lang w:val="sl"/>
              </w:rPr>
              <w:t>C</w:t>
            </w:r>
            <w:r w:rsidRPr="00CF1B8E">
              <w:rPr>
                <w:sz w:val="16"/>
                <w:szCs w:val="16"/>
                <w:lang w:val="sl"/>
              </w:rPr>
              <w:t xml:space="preserve"> ter o spremembi Uredbe (E</w:t>
            </w:r>
            <w:r w:rsidR="00A507B4">
              <w:rPr>
                <w:sz w:val="16"/>
                <w:szCs w:val="16"/>
                <w:lang w:val="sl"/>
              </w:rPr>
              <w:t>C</w:t>
            </w:r>
            <w:r w:rsidRPr="00CF1B8E">
              <w:rPr>
                <w:sz w:val="16"/>
                <w:szCs w:val="16"/>
                <w:lang w:val="sl"/>
              </w:rPr>
              <w:t>) št. 1907/, 2006. [ATP1, ATP2, ATP3, ATP4, ATP5, ATP6, ATP7, ATP8]</w:t>
            </w:r>
          </w:p>
          <w:p w14:paraId="24D3DE3D" w14:textId="77777777" w:rsidR="005E2BD9" w:rsidRPr="00CF1B8E" w:rsidRDefault="005E2BD9" w:rsidP="005E2BD9">
            <w:pPr>
              <w:spacing w:after="0" w:line="240" w:lineRule="auto"/>
              <w:rPr>
                <w:rFonts w:ascii="Arial" w:hAnsi="Arial" w:cs="Arial"/>
                <w:sz w:val="16"/>
                <w:szCs w:val="16"/>
                <w:lang w:val="en-US"/>
              </w:rPr>
            </w:pPr>
          </w:p>
          <w:p w14:paraId="6F018E91" w14:textId="78C21C67" w:rsidR="005E2BD9" w:rsidRPr="00CF1B8E" w:rsidRDefault="005E2BD9" w:rsidP="005E2BD9">
            <w:pPr>
              <w:spacing w:after="0" w:line="240" w:lineRule="auto"/>
              <w:rPr>
                <w:rFonts w:ascii="Arial" w:hAnsi="Arial" w:cs="Arial"/>
                <w:sz w:val="16"/>
                <w:szCs w:val="16"/>
                <w:lang w:val="en-US"/>
              </w:rPr>
            </w:pPr>
            <w:r w:rsidRPr="00CF1B8E">
              <w:rPr>
                <w:sz w:val="16"/>
                <w:szCs w:val="16"/>
                <w:lang w:val="sl"/>
              </w:rPr>
              <w:t xml:space="preserve">Uredba Komisije (EU) št. 2015/830 </w:t>
            </w:r>
            <w:r w:rsidR="00A507B4">
              <w:rPr>
                <w:sz w:val="16"/>
                <w:szCs w:val="16"/>
                <w:lang w:val="sl"/>
              </w:rPr>
              <w:t>i</w:t>
            </w:r>
            <w:r w:rsidRPr="00CF1B8E">
              <w:rPr>
                <w:sz w:val="16"/>
                <w:szCs w:val="16"/>
                <w:lang w:val="sl"/>
              </w:rPr>
              <w:t>z 28. maja 2015 o spremembi Uredbe (E</w:t>
            </w:r>
            <w:r w:rsidR="00A507B4">
              <w:rPr>
                <w:sz w:val="16"/>
                <w:szCs w:val="16"/>
                <w:lang w:val="sl"/>
              </w:rPr>
              <w:t>C</w:t>
            </w:r>
            <w:r w:rsidRPr="00CF1B8E">
              <w:rPr>
                <w:sz w:val="16"/>
                <w:szCs w:val="16"/>
                <w:lang w:val="sl"/>
              </w:rPr>
              <w:t>) št. 1907/2006 Evropskega parlamenta in Sveta o registraciji, evalvaciji, avtorizaciji in omejevanju kemikalij (REACH) (ki nadomešča Uredbo E</w:t>
            </w:r>
            <w:r w:rsidR="00D86069">
              <w:rPr>
                <w:sz w:val="16"/>
                <w:szCs w:val="16"/>
                <w:lang w:val="sl"/>
              </w:rPr>
              <w:t>C</w:t>
            </w:r>
            <w:r w:rsidRPr="00CF1B8E">
              <w:rPr>
                <w:sz w:val="16"/>
                <w:szCs w:val="16"/>
                <w:lang w:val="sl"/>
              </w:rPr>
              <w:t xml:space="preserve"> 453/2015)</w:t>
            </w:r>
          </w:p>
        </w:tc>
      </w:tr>
      <w:tr w:rsidR="00F33170" w:rsidRPr="00CF1B8E" w14:paraId="4613D59C" w14:textId="77777777" w:rsidTr="00F33170">
        <w:trPr>
          <w:trHeight w:val="227"/>
        </w:trPr>
        <w:tc>
          <w:tcPr>
            <w:tcW w:w="10606" w:type="dxa"/>
            <w:shd w:val="clear" w:color="auto" w:fill="auto"/>
            <w:vAlign w:val="center"/>
          </w:tcPr>
          <w:p w14:paraId="5D880425" w14:textId="77777777" w:rsidR="00F33170" w:rsidRPr="00CF1B8E" w:rsidRDefault="00F33170" w:rsidP="008430C6">
            <w:pPr>
              <w:pStyle w:val="NoSpacing"/>
              <w:jc w:val="both"/>
              <w:rPr>
                <w:rFonts w:ascii="Arial" w:hAnsi="Arial" w:cs="Arial"/>
                <w:color w:val="000000"/>
                <w:sz w:val="16"/>
                <w:szCs w:val="16"/>
                <w:lang w:val="en-US"/>
              </w:rPr>
            </w:pPr>
          </w:p>
        </w:tc>
      </w:tr>
      <w:tr w:rsidR="00F33170" w:rsidRPr="00CF1B8E" w14:paraId="6C1209C3" w14:textId="77777777" w:rsidTr="00F33170">
        <w:trPr>
          <w:trHeight w:val="227"/>
        </w:trPr>
        <w:tc>
          <w:tcPr>
            <w:tcW w:w="10606" w:type="dxa"/>
            <w:shd w:val="clear" w:color="auto" w:fill="auto"/>
            <w:vAlign w:val="center"/>
          </w:tcPr>
          <w:p w14:paraId="01F6972B" w14:textId="77777777" w:rsidR="00642C95" w:rsidRPr="00CF1B8E" w:rsidRDefault="00642C95" w:rsidP="00D7735C">
            <w:pPr>
              <w:pStyle w:val="NoSpacing"/>
              <w:jc w:val="both"/>
              <w:rPr>
                <w:rFonts w:ascii="Arial" w:hAnsi="Arial" w:cs="Arial"/>
                <w:color w:val="000000"/>
                <w:sz w:val="16"/>
                <w:szCs w:val="16"/>
                <w:lang w:val="en-US"/>
              </w:rPr>
            </w:pPr>
          </w:p>
        </w:tc>
      </w:tr>
      <w:tr w:rsidR="00633A1D" w:rsidRPr="00CF1B8E" w14:paraId="1B2B8867" w14:textId="77777777" w:rsidTr="004E35BC">
        <w:trPr>
          <w:trHeight w:val="272"/>
        </w:trPr>
        <w:tc>
          <w:tcPr>
            <w:tcW w:w="10606" w:type="dxa"/>
            <w:shd w:val="clear" w:color="auto" w:fill="DEEAF6"/>
            <w:vAlign w:val="center"/>
          </w:tcPr>
          <w:p w14:paraId="0B0D6014" w14:textId="42C9A6FA" w:rsidR="00633A1D" w:rsidRPr="00CF1B8E" w:rsidRDefault="0042257B" w:rsidP="004E35BC">
            <w:pPr>
              <w:pStyle w:val="NoSpacing"/>
              <w:rPr>
                <w:rFonts w:ascii="Arial" w:hAnsi="Arial" w:cs="Arial"/>
                <w:b/>
                <w:color w:val="2E74B5"/>
                <w:sz w:val="16"/>
                <w:szCs w:val="16"/>
                <w:lang w:val="en-US"/>
              </w:rPr>
            </w:pPr>
            <w:r w:rsidRPr="00CF1B8E">
              <w:rPr>
                <w:b/>
                <w:color w:val="2E74B5"/>
                <w:sz w:val="16"/>
                <w:szCs w:val="16"/>
                <w:lang w:val="sl"/>
              </w:rPr>
              <w:t>15</w:t>
            </w:r>
            <w:r w:rsidR="00D86069">
              <w:rPr>
                <w:b/>
                <w:color w:val="2E74B5"/>
                <w:sz w:val="16"/>
                <w:szCs w:val="16"/>
                <w:lang w:val="sl"/>
              </w:rPr>
              <w:t>.</w:t>
            </w:r>
            <w:r w:rsidRPr="00CF1B8E">
              <w:rPr>
                <w:b/>
                <w:color w:val="2E74B5"/>
                <w:sz w:val="16"/>
                <w:szCs w:val="16"/>
                <w:lang w:val="sl"/>
              </w:rPr>
              <w:t xml:space="preserve">2. </w:t>
            </w:r>
            <w:r w:rsidR="00D86069">
              <w:rPr>
                <w:b/>
                <w:color w:val="2E74B5"/>
                <w:sz w:val="16"/>
                <w:szCs w:val="16"/>
                <w:lang w:val="sl"/>
              </w:rPr>
              <w:t>O</w:t>
            </w:r>
            <w:r w:rsidRPr="00CF1B8E">
              <w:rPr>
                <w:b/>
                <w:color w:val="2E74B5"/>
                <w:sz w:val="16"/>
                <w:szCs w:val="16"/>
                <w:lang w:val="sl"/>
              </w:rPr>
              <w:t>cena kemijske varnosti</w:t>
            </w:r>
          </w:p>
        </w:tc>
      </w:tr>
      <w:tr w:rsidR="00633A1D" w:rsidRPr="00CF1B8E" w14:paraId="162DF525" w14:textId="77777777" w:rsidTr="004E35BC">
        <w:trPr>
          <w:trHeight w:val="272"/>
        </w:trPr>
        <w:tc>
          <w:tcPr>
            <w:tcW w:w="10606" w:type="dxa"/>
            <w:shd w:val="clear" w:color="auto" w:fill="auto"/>
            <w:vAlign w:val="center"/>
          </w:tcPr>
          <w:p w14:paraId="701CA68A" w14:textId="77777777" w:rsidR="00633A1D" w:rsidRPr="00CF1B8E" w:rsidRDefault="005E2BD9" w:rsidP="008430C6">
            <w:pPr>
              <w:rPr>
                <w:rFonts w:ascii="Arial" w:hAnsi="Arial" w:cs="Arial"/>
                <w:color w:val="000000"/>
                <w:sz w:val="10"/>
                <w:szCs w:val="10"/>
                <w:lang w:val="en-US"/>
              </w:rPr>
            </w:pPr>
            <w:r w:rsidRPr="00CF1B8E">
              <w:rPr>
                <w:color w:val="000000"/>
                <w:sz w:val="16"/>
                <w:szCs w:val="16"/>
                <w:lang w:val="sl"/>
              </w:rPr>
              <w:t>Dobavitelj ni izvedel ocene kemijske varnosti za snov/zmes.</w:t>
            </w:r>
          </w:p>
        </w:tc>
      </w:tr>
      <w:tr w:rsidR="00633A1D" w:rsidRPr="00CF1B8E" w14:paraId="4B0054C4" w14:textId="77777777" w:rsidTr="004E35BC">
        <w:trPr>
          <w:trHeight w:val="283"/>
        </w:trPr>
        <w:tc>
          <w:tcPr>
            <w:tcW w:w="10606" w:type="dxa"/>
            <w:shd w:val="clear" w:color="auto" w:fill="4472C4"/>
            <w:vAlign w:val="center"/>
          </w:tcPr>
          <w:p w14:paraId="7C224D67" w14:textId="0E5D7187" w:rsidR="00633A1D" w:rsidRPr="00CF1B8E" w:rsidRDefault="00D86069" w:rsidP="004E35BC">
            <w:pPr>
              <w:pStyle w:val="NoSpacing"/>
              <w:rPr>
                <w:rFonts w:ascii="Arial" w:hAnsi="Arial" w:cs="Arial"/>
                <w:b/>
                <w:bCs/>
                <w:color w:val="FFFFFF"/>
                <w:sz w:val="20"/>
                <w:szCs w:val="20"/>
                <w:lang w:val="en-US"/>
              </w:rPr>
            </w:pPr>
            <w:r>
              <w:rPr>
                <w:color w:val="FFFFFF"/>
                <w:sz w:val="20"/>
                <w:szCs w:val="20"/>
                <w:lang w:val="sl"/>
              </w:rPr>
              <w:lastRenderedPageBreak/>
              <w:t>RAZDELEK</w:t>
            </w:r>
            <w:r w:rsidRPr="00CF1B8E">
              <w:rPr>
                <w:color w:val="FFFFFF"/>
                <w:sz w:val="20"/>
                <w:szCs w:val="20"/>
                <w:lang w:val="sl"/>
              </w:rPr>
              <w:t xml:space="preserve"> </w:t>
            </w:r>
            <w:r w:rsidR="0042257B" w:rsidRPr="00CF1B8E">
              <w:rPr>
                <w:color w:val="FFFFFF"/>
                <w:sz w:val="20"/>
                <w:szCs w:val="20"/>
                <w:lang w:val="sl"/>
              </w:rPr>
              <w:t xml:space="preserve">16: </w:t>
            </w:r>
            <w:r>
              <w:rPr>
                <w:color w:val="FFFFFF"/>
                <w:sz w:val="20"/>
                <w:szCs w:val="20"/>
                <w:lang w:val="sl"/>
              </w:rPr>
              <w:t>D</w:t>
            </w:r>
            <w:r w:rsidR="0042257B" w:rsidRPr="00CF1B8E">
              <w:rPr>
                <w:color w:val="FFFFFF"/>
                <w:sz w:val="20"/>
                <w:szCs w:val="20"/>
                <w:lang w:val="sl"/>
              </w:rPr>
              <w:t>ruge informacije</w:t>
            </w:r>
          </w:p>
        </w:tc>
      </w:tr>
    </w:tbl>
    <w:p w14:paraId="66C0AFDA" w14:textId="77777777" w:rsidR="00463DCD" w:rsidRPr="00CF1B8E" w:rsidRDefault="00463DCD" w:rsidP="00A96C39">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657"/>
        <w:gridCol w:w="139"/>
        <w:gridCol w:w="421"/>
        <w:gridCol w:w="8044"/>
        <w:gridCol w:w="205"/>
      </w:tblGrid>
      <w:tr w:rsidR="00EC6339" w:rsidRPr="00CF1B8E" w14:paraId="40864CC1" w14:textId="77777777" w:rsidTr="000A01A1">
        <w:trPr>
          <w:trHeight w:val="272"/>
        </w:trPr>
        <w:tc>
          <w:tcPr>
            <w:tcW w:w="10598" w:type="dxa"/>
            <w:gridSpan w:val="5"/>
            <w:shd w:val="clear" w:color="auto" w:fill="DEEAF6"/>
            <w:vAlign w:val="center"/>
          </w:tcPr>
          <w:p w14:paraId="0927376F" w14:textId="00CA7083" w:rsidR="00EC6339" w:rsidRPr="00CF1B8E" w:rsidRDefault="00A73D84" w:rsidP="004F6C8B">
            <w:pPr>
              <w:pStyle w:val="NoSpacing"/>
              <w:rPr>
                <w:rFonts w:ascii="Arial" w:hAnsi="Arial" w:cs="Arial"/>
                <w:b/>
                <w:color w:val="2E74B5"/>
                <w:sz w:val="16"/>
                <w:szCs w:val="16"/>
                <w:lang w:val="en-US"/>
              </w:rPr>
            </w:pPr>
            <w:r>
              <w:rPr>
                <w:b/>
                <w:color w:val="2E74B5"/>
                <w:sz w:val="16"/>
                <w:szCs w:val="16"/>
                <w:lang w:val="sl"/>
              </w:rPr>
              <w:t>Ustrezne izjave</w:t>
            </w:r>
            <w:r w:rsidRPr="00CF1B8E">
              <w:rPr>
                <w:b/>
                <w:color w:val="2E74B5"/>
                <w:sz w:val="16"/>
                <w:szCs w:val="16"/>
                <w:lang w:val="sl"/>
              </w:rPr>
              <w:t xml:space="preserve"> H in EUH</w:t>
            </w:r>
          </w:p>
        </w:tc>
      </w:tr>
      <w:tr w:rsidR="000D48D4" w:rsidRPr="00CF1B8E" w14:paraId="0ACB0CBC" w14:textId="77777777" w:rsidTr="000A01A1">
        <w:trPr>
          <w:trHeight w:val="227"/>
        </w:trPr>
        <w:tc>
          <w:tcPr>
            <w:tcW w:w="1809" w:type="dxa"/>
            <w:gridSpan w:val="2"/>
            <w:shd w:val="clear" w:color="auto" w:fill="auto"/>
            <w:vAlign w:val="center"/>
          </w:tcPr>
          <w:p w14:paraId="7B3B6120" w14:textId="77777777" w:rsidR="000D48D4" w:rsidRPr="00CF1B8E" w:rsidRDefault="000F42BA" w:rsidP="00155E9F">
            <w:pPr>
              <w:pStyle w:val="NoSpacing"/>
              <w:rPr>
                <w:rFonts w:ascii="Arial" w:hAnsi="Arial" w:cs="Arial"/>
                <w:color w:val="000000"/>
                <w:sz w:val="16"/>
                <w:szCs w:val="16"/>
                <w:lang w:val="en-US"/>
              </w:rPr>
            </w:pPr>
            <w:r>
              <w:rPr>
                <w:color w:val="000000"/>
                <w:sz w:val="16"/>
                <w:szCs w:val="16"/>
                <w:lang w:val="sl"/>
              </w:rPr>
              <w:t>H225</w:t>
            </w:r>
          </w:p>
        </w:tc>
        <w:tc>
          <w:tcPr>
            <w:tcW w:w="8789" w:type="dxa"/>
            <w:gridSpan w:val="3"/>
            <w:shd w:val="clear" w:color="auto" w:fill="auto"/>
            <w:vAlign w:val="center"/>
          </w:tcPr>
          <w:p w14:paraId="300A00BD" w14:textId="77777777" w:rsidR="000D48D4" w:rsidRPr="00CF1B8E" w:rsidRDefault="000F42BA" w:rsidP="00961036">
            <w:pPr>
              <w:pStyle w:val="NoSpacing"/>
              <w:rPr>
                <w:rFonts w:ascii="Arial" w:hAnsi="Arial" w:cs="Arial"/>
                <w:color w:val="000000"/>
                <w:sz w:val="16"/>
                <w:szCs w:val="16"/>
                <w:lang w:val="en-US"/>
              </w:rPr>
            </w:pPr>
            <w:r w:rsidRPr="000F42BA">
              <w:rPr>
                <w:color w:val="000000"/>
                <w:sz w:val="16"/>
                <w:szCs w:val="16"/>
                <w:lang w:val="sl"/>
              </w:rPr>
              <w:t>Zelo vnetljiva tekočina in hlapi</w:t>
            </w:r>
            <w:r>
              <w:rPr>
                <w:color w:val="000000"/>
                <w:sz w:val="16"/>
                <w:szCs w:val="16"/>
                <w:lang w:val="sl"/>
              </w:rPr>
              <w:t>.</w:t>
            </w:r>
          </w:p>
        </w:tc>
      </w:tr>
      <w:tr w:rsidR="006975BE" w:rsidRPr="00CF1B8E" w14:paraId="7E044420" w14:textId="77777777" w:rsidTr="000A01A1">
        <w:trPr>
          <w:trHeight w:val="227"/>
        </w:trPr>
        <w:tc>
          <w:tcPr>
            <w:tcW w:w="1809" w:type="dxa"/>
            <w:gridSpan w:val="2"/>
            <w:shd w:val="clear" w:color="auto" w:fill="auto"/>
            <w:vAlign w:val="center"/>
          </w:tcPr>
          <w:p w14:paraId="2AB43302" w14:textId="77777777" w:rsidR="006975BE" w:rsidRDefault="006975BE" w:rsidP="00155E9F">
            <w:pPr>
              <w:pStyle w:val="NoSpacing"/>
              <w:rPr>
                <w:rFonts w:ascii="Arial" w:hAnsi="Arial" w:cs="Arial"/>
                <w:color w:val="000000"/>
                <w:sz w:val="16"/>
                <w:szCs w:val="16"/>
                <w:lang w:val="en-US"/>
              </w:rPr>
            </w:pPr>
            <w:r>
              <w:rPr>
                <w:color w:val="000000"/>
                <w:sz w:val="16"/>
                <w:szCs w:val="16"/>
                <w:lang w:val="sl"/>
              </w:rPr>
              <w:t>H226</w:t>
            </w:r>
          </w:p>
        </w:tc>
        <w:tc>
          <w:tcPr>
            <w:tcW w:w="8789" w:type="dxa"/>
            <w:gridSpan w:val="3"/>
            <w:shd w:val="clear" w:color="auto" w:fill="auto"/>
            <w:vAlign w:val="center"/>
          </w:tcPr>
          <w:p w14:paraId="5E159BBB" w14:textId="77777777" w:rsidR="006975BE" w:rsidRPr="000F42BA" w:rsidRDefault="006975BE" w:rsidP="00961036">
            <w:pPr>
              <w:pStyle w:val="NoSpacing"/>
              <w:rPr>
                <w:rFonts w:ascii="Arial" w:hAnsi="Arial" w:cs="Arial"/>
                <w:color w:val="000000"/>
                <w:sz w:val="16"/>
                <w:szCs w:val="16"/>
                <w:lang w:val="en-US"/>
              </w:rPr>
            </w:pPr>
            <w:r w:rsidRPr="006975BE">
              <w:rPr>
                <w:color w:val="000000"/>
                <w:sz w:val="16"/>
                <w:szCs w:val="16"/>
                <w:lang w:val="sl"/>
              </w:rPr>
              <w:t>Vnetljiva tekočina in hlapi</w:t>
            </w:r>
            <w:r>
              <w:rPr>
                <w:color w:val="000000"/>
                <w:sz w:val="16"/>
                <w:szCs w:val="16"/>
                <w:lang w:val="sl"/>
              </w:rPr>
              <w:t>.</w:t>
            </w:r>
          </w:p>
        </w:tc>
      </w:tr>
      <w:tr w:rsidR="00961036" w:rsidRPr="00CF1B8E" w14:paraId="11F6FF21" w14:textId="77777777" w:rsidTr="000A01A1">
        <w:trPr>
          <w:trHeight w:val="227"/>
        </w:trPr>
        <w:tc>
          <w:tcPr>
            <w:tcW w:w="1809" w:type="dxa"/>
            <w:gridSpan w:val="2"/>
            <w:shd w:val="clear" w:color="auto" w:fill="auto"/>
            <w:vAlign w:val="center"/>
          </w:tcPr>
          <w:p w14:paraId="04B66EBF" w14:textId="77777777" w:rsidR="00961036" w:rsidRPr="00CF1B8E" w:rsidRDefault="00961036" w:rsidP="00961036">
            <w:pPr>
              <w:pStyle w:val="NoSpacing"/>
              <w:rPr>
                <w:rFonts w:ascii="Arial" w:hAnsi="Arial" w:cs="Arial"/>
                <w:color w:val="000000"/>
                <w:sz w:val="16"/>
                <w:szCs w:val="16"/>
                <w:lang w:val="en-US"/>
              </w:rPr>
            </w:pPr>
            <w:r w:rsidRPr="00CF1B8E">
              <w:rPr>
                <w:color w:val="000000"/>
                <w:sz w:val="16"/>
                <w:szCs w:val="16"/>
                <w:lang w:val="sl"/>
              </w:rPr>
              <w:t>H302</w:t>
            </w:r>
          </w:p>
        </w:tc>
        <w:tc>
          <w:tcPr>
            <w:tcW w:w="8789" w:type="dxa"/>
            <w:gridSpan w:val="3"/>
            <w:shd w:val="clear" w:color="auto" w:fill="auto"/>
            <w:vAlign w:val="center"/>
          </w:tcPr>
          <w:p w14:paraId="65C3573F" w14:textId="77777777" w:rsidR="00961036" w:rsidRPr="00CF1B8E" w:rsidRDefault="002B605D" w:rsidP="00961036">
            <w:pPr>
              <w:pStyle w:val="NoSpacing"/>
              <w:rPr>
                <w:rFonts w:ascii="Arial" w:hAnsi="Arial" w:cs="Arial"/>
                <w:color w:val="000000"/>
                <w:sz w:val="16"/>
                <w:szCs w:val="16"/>
                <w:lang w:val="en-US"/>
              </w:rPr>
            </w:pPr>
            <w:r w:rsidRPr="00CF1B8E">
              <w:rPr>
                <w:color w:val="000000"/>
                <w:sz w:val="16"/>
                <w:szCs w:val="16"/>
                <w:lang w:val="sl"/>
              </w:rPr>
              <w:t>Zdravju škodljivo pri zaužitju.</w:t>
            </w:r>
          </w:p>
        </w:tc>
      </w:tr>
      <w:tr w:rsidR="006975BE" w:rsidRPr="00CF1B8E" w14:paraId="01D53CFA" w14:textId="77777777" w:rsidTr="000A01A1">
        <w:trPr>
          <w:trHeight w:val="227"/>
        </w:trPr>
        <w:tc>
          <w:tcPr>
            <w:tcW w:w="1809" w:type="dxa"/>
            <w:gridSpan w:val="2"/>
            <w:shd w:val="clear" w:color="auto" w:fill="auto"/>
            <w:vAlign w:val="center"/>
          </w:tcPr>
          <w:p w14:paraId="4BA65666" w14:textId="77777777" w:rsidR="006975BE" w:rsidRPr="00CF1B8E" w:rsidRDefault="006975BE" w:rsidP="00961036">
            <w:pPr>
              <w:pStyle w:val="NoSpacing"/>
              <w:rPr>
                <w:rFonts w:ascii="Arial" w:hAnsi="Arial" w:cs="Arial"/>
                <w:color w:val="000000"/>
                <w:sz w:val="16"/>
                <w:szCs w:val="16"/>
                <w:lang w:val="en-US"/>
              </w:rPr>
            </w:pPr>
            <w:r>
              <w:rPr>
                <w:color w:val="000000"/>
                <w:sz w:val="16"/>
                <w:szCs w:val="16"/>
                <w:lang w:val="sl"/>
              </w:rPr>
              <w:t>H304</w:t>
            </w:r>
          </w:p>
        </w:tc>
        <w:tc>
          <w:tcPr>
            <w:tcW w:w="8789" w:type="dxa"/>
            <w:gridSpan w:val="3"/>
            <w:shd w:val="clear" w:color="auto" w:fill="auto"/>
            <w:vAlign w:val="center"/>
          </w:tcPr>
          <w:p w14:paraId="474D76D9" w14:textId="77777777" w:rsidR="006975BE" w:rsidRPr="00CF1B8E" w:rsidRDefault="006975BE" w:rsidP="00961036">
            <w:pPr>
              <w:pStyle w:val="NoSpacing"/>
              <w:rPr>
                <w:rFonts w:ascii="Arial" w:hAnsi="Arial" w:cs="Arial"/>
                <w:color w:val="000000"/>
                <w:sz w:val="16"/>
                <w:szCs w:val="16"/>
                <w:lang w:val="en-US"/>
              </w:rPr>
            </w:pPr>
            <w:r w:rsidRPr="006975BE">
              <w:rPr>
                <w:color w:val="000000"/>
                <w:sz w:val="16"/>
                <w:szCs w:val="16"/>
                <w:lang w:val="sl"/>
              </w:rPr>
              <w:t>Pri zaužitju in vstopu v dihalne poti je lahko usodna</w:t>
            </w:r>
            <w:r>
              <w:rPr>
                <w:color w:val="000000"/>
                <w:sz w:val="16"/>
                <w:szCs w:val="16"/>
                <w:lang w:val="sl"/>
              </w:rPr>
              <w:t>.</w:t>
            </w:r>
          </w:p>
        </w:tc>
      </w:tr>
      <w:tr w:rsidR="006975BE" w:rsidRPr="00CF1B8E" w14:paraId="15B322C7" w14:textId="77777777" w:rsidTr="000A01A1">
        <w:trPr>
          <w:trHeight w:val="227"/>
        </w:trPr>
        <w:tc>
          <w:tcPr>
            <w:tcW w:w="1809" w:type="dxa"/>
            <w:gridSpan w:val="2"/>
            <w:shd w:val="clear" w:color="auto" w:fill="auto"/>
            <w:vAlign w:val="center"/>
          </w:tcPr>
          <w:p w14:paraId="6C90E3A3" w14:textId="77777777" w:rsidR="006975BE" w:rsidRDefault="006975BE" w:rsidP="00961036">
            <w:pPr>
              <w:pStyle w:val="NoSpacing"/>
              <w:rPr>
                <w:rFonts w:ascii="Arial" w:hAnsi="Arial" w:cs="Arial"/>
                <w:color w:val="000000"/>
                <w:sz w:val="16"/>
                <w:szCs w:val="16"/>
                <w:lang w:val="en-US"/>
              </w:rPr>
            </w:pPr>
            <w:r>
              <w:rPr>
                <w:color w:val="000000"/>
                <w:sz w:val="16"/>
                <w:szCs w:val="16"/>
                <w:lang w:val="sl"/>
              </w:rPr>
              <w:t>H315</w:t>
            </w:r>
          </w:p>
        </w:tc>
        <w:tc>
          <w:tcPr>
            <w:tcW w:w="8789" w:type="dxa"/>
            <w:gridSpan w:val="3"/>
            <w:shd w:val="clear" w:color="auto" w:fill="auto"/>
            <w:vAlign w:val="center"/>
          </w:tcPr>
          <w:p w14:paraId="0D79D37D" w14:textId="77777777" w:rsidR="006975BE" w:rsidRPr="006975BE" w:rsidRDefault="006975BE" w:rsidP="00961036">
            <w:pPr>
              <w:pStyle w:val="NoSpacing"/>
              <w:rPr>
                <w:rFonts w:ascii="Arial" w:hAnsi="Arial" w:cs="Arial"/>
                <w:color w:val="000000"/>
                <w:sz w:val="16"/>
                <w:szCs w:val="16"/>
                <w:lang w:val="en-US"/>
              </w:rPr>
            </w:pPr>
            <w:r w:rsidRPr="006975BE">
              <w:rPr>
                <w:color w:val="000000"/>
                <w:sz w:val="16"/>
                <w:szCs w:val="16"/>
                <w:lang w:val="sl"/>
              </w:rPr>
              <w:t>Povzroča draženje kože</w:t>
            </w:r>
            <w:r>
              <w:rPr>
                <w:color w:val="000000"/>
                <w:sz w:val="16"/>
                <w:szCs w:val="16"/>
                <w:lang w:val="sl"/>
              </w:rPr>
              <w:t>.</w:t>
            </w:r>
          </w:p>
        </w:tc>
      </w:tr>
      <w:tr w:rsidR="006975BE" w:rsidRPr="00CF1B8E" w14:paraId="1124E3EA" w14:textId="77777777" w:rsidTr="000A01A1">
        <w:trPr>
          <w:trHeight w:val="227"/>
        </w:trPr>
        <w:tc>
          <w:tcPr>
            <w:tcW w:w="1809" w:type="dxa"/>
            <w:gridSpan w:val="2"/>
            <w:shd w:val="clear" w:color="auto" w:fill="auto"/>
            <w:vAlign w:val="center"/>
          </w:tcPr>
          <w:p w14:paraId="1449E0E5" w14:textId="77777777" w:rsidR="006975BE" w:rsidRDefault="006975BE" w:rsidP="00961036">
            <w:pPr>
              <w:pStyle w:val="NoSpacing"/>
              <w:rPr>
                <w:rFonts w:ascii="Arial" w:hAnsi="Arial" w:cs="Arial"/>
                <w:color w:val="000000"/>
                <w:sz w:val="16"/>
                <w:szCs w:val="16"/>
                <w:lang w:val="en-US"/>
              </w:rPr>
            </w:pPr>
            <w:r>
              <w:rPr>
                <w:color w:val="000000"/>
                <w:sz w:val="16"/>
                <w:szCs w:val="16"/>
                <w:lang w:val="sl"/>
              </w:rPr>
              <w:t>H317</w:t>
            </w:r>
          </w:p>
        </w:tc>
        <w:tc>
          <w:tcPr>
            <w:tcW w:w="8789" w:type="dxa"/>
            <w:gridSpan w:val="3"/>
            <w:shd w:val="clear" w:color="auto" w:fill="auto"/>
            <w:vAlign w:val="center"/>
          </w:tcPr>
          <w:p w14:paraId="7145784C" w14:textId="77777777" w:rsidR="006975BE" w:rsidRPr="006975BE" w:rsidRDefault="006975BE" w:rsidP="00961036">
            <w:pPr>
              <w:pStyle w:val="NoSpacing"/>
              <w:rPr>
                <w:rFonts w:ascii="Arial" w:hAnsi="Arial" w:cs="Arial"/>
                <w:color w:val="000000"/>
                <w:sz w:val="16"/>
                <w:szCs w:val="16"/>
                <w:lang w:val="en-US"/>
              </w:rPr>
            </w:pPr>
            <w:r w:rsidRPr="006975BE">
              <w:rPr>
                <w:color w:val="000000"/>
                <w:sz w:val="16"/>
                <w:szCs w:val="16"/>
                <w:lang w:val="sl"/>
              </w:rPr>
              <w:t>Lahko povzroči alergijsko kožno reakcijo</w:t>
            </w:r>
            <w:r>
              <w:rPr>
                <w:color w:val="000000"/>
                <w:sz w:val="16"/>
                <w:szCs w:val="16"/>
                <w:lang w:val="sl"/>
              </w:rPr>
              <w:t>.</w:t>
            </w:r>
          </w:p>
        </w:tc>
      </w:tr>
      <w:tr w:rsidR="00EC6339" w:rsidRPr="00CF1B8E" w14:paraId="40F8B5FB" w14:textId="77777777" w:rsidTr="000A01A1">
        <w:trPr>
          <w:trHeight w:val="227"/>
        </w:trPr>
        <w:tc>
          <w:tcPr>
            <w:tcW w:w="1809" w:type="dxa"/>
            <w:gridSpan w:val="2"/>
            <w:shd w:val="clear" w:color="auto" w:fill="auto"/>
            <w:vAlign w:val="center"/>
          </w:tcPr>
          <w:p w14:paraId="4F48357D" w14:textId="77777777" w:rsidR="00EC6339" w:rsidRPr="00CF1B8E" w:rsidRDefault="000F42BA" w:rsidP="00A90002">
            <w:pPr>
              <w:pStyle w:val="NoSpacing"/>
              <w:rPr>
                <w:rFonts w:ascii="Arial" w:hAnsi="Arial" w:cs="Arial"/>
                <w:color w:val="000000"/>
                <w:sz w:val="16"/>
                <w:szCs w:val="16"/>
                <w:lang w:val="en-US"/>
              </w:rPr>
            </w:pPr>
            <w:r>
              <w:rPr>
                <w:color w:val="000000"/>
                <w:sz w:val="16"/>
                <w:szCs w:val="16"/>
                <w:lang w:val="sl"/>
              </w:rPr>
              <w:t>H318</w:t>
            </w:r>
          </w:p>
        </w:tc>
        <w:tc>
          <w:tcPr>
            <w:tcW w:w="8789" w:type="dxa"/>
            <w:gridSpan w:val="3"/>
            <w:shd w:val="clear" w:color="auto" w:fill="auto"/>
            <w:vAlign w:val="center"/>
          </w:tcPr>
          <w:p w14:paraId="2038E011" w14:textId="77777777" w:rsidR="00EC6339" w:rsidRPr="00CF1B8E" w:rsidRDefault="000F42BA" w:rsidP="004F6C8B">
            <w:pPr>
              <w:pStyle w:val="NoSpacing"/>
              <w:rPr>
                <w:rFonts w:ascii="Arial" w:hAnsi="Arial" w:cs="Arial"/>
                <w:color w:val="000000"/>
                <w:sz w:val="16"/>
                <w:szCs w:val="16"/>
                <w:lang w:val="en-US"/>
              </w:rPr>
            </w:pPr>
            <w:r w:rsidRPr="000F42BA">
              <w:rPr>
                <w:color w:val="000000"/>
                <w:sz w:val="16"/>
                <w:szCs w:val="16"/>
                <w:lang w:val="sl"/>
              </w:rPr>
              <w:t>Povzroča hude poškodbe oči</w:t>
            </w:r>
            <w:r>
              <w:rPr>
                <w:color w:val="000000"/>
                <w:sz w:val="16"/>
                <w:szCs w:val="16"/>
                <w:lang w:val="sl"/>
              </w:rPr>
              <w:t>.</w:t>
            </w:r>
          </w:p>
        </w:tc>
      </w:tr>
      <w:tr w:rsidR="00257547" w:rsidRPr="00CF1B8E" w14:paraId="193D2E4A" w14:textId="77777777" w:rsidTr="000A01A1">
        <w:trPr>
          <w:trHeight w:val="227"/>
        </w:trPr>
        <w:tc>
          <w:tcPr>
            <w:tcW w:w="1809" w:type="dxa"/>
            <w:gridSpan w:val="2"/>
            <w:shd w:val="clear" w:color="auto" w:fill="auto"/>
            <w:vAlign w:val="center"/>
          </w:tcPr>
          <w:p w14:paraId="206A34CE" w14:textId="77777777" w:rsidR="00257547" w:rsidRPr="00CF1B8E" w:rsidRDefault="00257547" w:rsidP="00257547">
            <w:pPr>
              <w:pStyle w:val="NoSpacing"/>
              <w:rPr>
                <w:rFonts w:ascii="Arial" w:hAnsi="Arial" w:cs="Arial"/>
                <w:color w:val="000000"/>
                <w:sz w:val="16"/>
                <w:szCs w:val="16"/>
                <w:lang w:val="en-US"/>
              </w:rPr>
            </w:pPr>
            <w:r w:rsidRPr="00CF1B8E">
              <w:rPr>
                <w:color w:val="000000"/>
                <w:sz w:val="16"/>
                <w:szCs w:val="16"/>
                <w:lang w:val="sl"/>
              </w:rPr>
              <w:t>H319</w:t>
            </w:r>
          </w:p>
        </w:tc>
        <w:tc>
          <w:tcPr>
            <w:tcW w:w="8789" w:type="dxa"/>
            <w:gridSpan w:val="3"/>
            <w:shd w:val="clear" w:color="auto" w:fill="auto"/>
            <w:vAlign w:val="center"/>
          </w:tcPr>
          <w:p w14:paraId="2578756A" w14:textId="77777777" w:rsidR="00257547" w:rsidRPr="00CF1B8E" w:rsidRDefault="002B605D" w:rsidP="00257547">
            <w:pPr>
              <w:pStyle w:val="NoSpacing"/>
              <w:rPr>
                <w:rFonts w:ascii="Arial" w:hAnsi="Arial" w:cs="Arial"/>
                <w:color w:val="000000"/>
                <w:sz w:val="16"/>
                <w:szCs w:val="16"/>
                <w:lang w:val="en-US"/>
              </w:rPr>
            </w:pPr>
            <w:r w:rsidRPr="00CF1B8E">
              <w:rPr>
                <w:color w:val="000000"/>
                <w:sz w:val="16"/>
                <w:szCs w:val="16"/>
                <w:lang w:val="sl"/>
              </w:rPr>
              <w:t>Povzroča resno draženje oči.</w:t>
            </w:r>
          </w:p>
        </w:tc>
      </w:tr>
      <w:tr w:rsidR="000D48D4" w:rsidRPr="00CF1B8E" w14:paraId="51BCFD95" w14:textId="77777777" w:rsidTr="000A01A1">
        <w:trPr>
          <w:trHeight w:val="227"/>
        </w:trPr>
        <w:tc>
          <w:tcPr>
            <w:tcW w:w="1809" w:type="dxa"/>
            <w:gridSpan w:val="2"/>
            <w:shd w:val="clear" w:color="auto" w:fill="auto"/>
            <w:vAlign w:val="center"/>
          </w:tcPr>
          <w:p w14:paraId="5B258AFF" w14:textId="77777777" w:rsidR="000D48D4" w:rsidRPr="00CF1B8E" w:rsidRDefault="000F42BA" w:rsidP="00257547">
            <w:pPr>
              <w:pStyle w:val="NoSpacing"/>
              <w:rPr>
                <w:rFonts w:ascii="Arial" w:hAnsi="Arial" w:cs="Arial"/>
                <w:color w:val="000000"/>
                <w:sz w:val="16"/>
                <w:szCs w:val="16"/>
                <w:lang w:val="en-US"/>
              </w:rPr>
            </w:pPr>
            <w:r>
              <w:rPr>
                <w:color w:val="000000"/>
                <w:sz w:val="16"/>
                <w:szCs w:val="16"/>
                <w:lang w:val="sl"/>
              </w:rPr>
              <w:t>H336</w:t>
            </w:r>
          </w:p>
        </w:tc>
        <w:tc>
          <w:tcPr>
            <w:tcW w:w="8789" w:type="dxa"/>
            <w:gridSpan w:val="3"/>
            <w:shd w:val="clear" w:color="auto" w:fill="auto"/>
            <w:vAlign w:val="center"/>
          </w:tcPr>
          <w:p w14:paraId="4A5248BB" w14:textId="77777777" w:rsidR="000D48D4" w:rsidRPr="00CF1B8E" w:rsidRDefault="000F42BA" w:rsidP="00257547">
            <w:pPr>
              <w:pStyle w:val="NoSpacing"/>
              <w:rPr>
                <w:rFonts w:ascii="Arial" w:hAnsi="Arial" w:cs="Arial"/>
                <w:color w:val="000000"/>
                <w:sz w:val="16"/>
                <w:szCs w:val="16"/>
                <w:lang w:val="en-US"/>
              </w:rPr>
            </w:pPr>
            <w:r w:rsidRPr="000F42BA">
              <w:rPr>
                <w:color w:val="000000"/>
                <w:sz w:val="16"/>
                <w:szCs w:val="16"/>
                <w:lang w:val="sl"/>
              </w:rPr>
              <w:t>Lahko povzroči zaspanost ali omotico</w:t>
            </w:r>
            <w:r>
              <w:rPr>
                <w:color w:val="000000"/>
                <w:sz w:val="16"/>
                <w:szCs w:val="16"/>
                <w:lang w:val="sl"/>
              </w:rPr>
              <w:t>.</w:t>
            </w:r>
          </w:p>
        </w:tc>
      </w:tr>
      <w:tr w:rsidR="006975BE" w:rsidRPr="00CF1B8E" w14:paraId="0C9876E5" w14:textId="77777777" w:rsidTr="000A01A1">
        <w:trPr>
          <w:trHeight w:val="227"/>
        </w:trPr>
        <w:tc>
          <w:tcPr>
            <w:tcW w:w="1809" w:type="dxa"/>
            <w:gridSpan w:val="2"/>
            <w:shd w:val="clear" w:color="auto" w:fill="auto"/>
            <w:vAlign w:val="center"/>
          </w:tcPr>
          <w:p w14:paraId="5A591A30" w14:textId="77777777" w:rsidR="006975BE" w:rsidRDefault="006975BE" w:rsidP="00257547">
            <w:pPr>
              <w:pStyle w:val="NoSpacing"/>
              <w:rPr>
                <w:rFonts w:ascii="Arial" w:hAnsi="Arial" w:cs="Arial"/>
                <w:color w:val="000000"/>
                <w:sz w:val="16"/>
                <w:szCs w:val="16"/>
                <w:lang w:val="en-US"/>
              </w:rPr>
            </w:pPr>
            <w:r>
              <w:rPr>
                <w:color w:val="000000"/>
                <w:sz w:val="16"/>
                <w:szCs w:val="16"/>
                <w:lang w:val="sl"/>
              </w:rPr>
              <w:t>H400</w:t>
            </w:r>
          </w:p>
        </w:tc>
        <w:tc>
          <w:tcPr>
            <w:tcW w:w="8789" w:type="dxa"/>
            <w:gridSpan w:val="3"/>
            <w:shd w:val="clear" w:color="auto" w:fill="auto"/>
            <w:vAlign w:val="center"/>
          </w:tcPr>
          <w:p w14:paraId="274E9435" w14:textId="77777777" w:rsidR="006975BE" w:rsidRPr="000F42BA" w:rsidRDefault="006975BE" w:rsidP="00257547">
            <w:pPr>
              <w:pStyle w:val="NoSpacing"/>
              <w:rPr>
                <w:rFonts w:ascii="Arial" w:hAnsi="Arial" w:cs="Arial"/>
                <w:color w:val="000000"/>
                <w:sz w:val="16"/>
                <w:szCs w:val="16"/>
                <w:lang w:val="en-US"/>
              </w:rPr>
            </w:pPr>
            <w:r w:rsidRPr="006975BE">
              <w:rPr>
                <w:color w:val="000000"/>
                <w:sz w:val="16"/>
                <w:szCs w:val="16"/>
                <w:lang w:val="sl"/>
              </w:rPr>
              <w:t>Zelo strupeno za vodno življenje</w:t>
            </w:r>
            <w:r>
              <w:rPr>
                <w:color w:val="000000"/>
                <w:sz w:val="16"/>
                <w:szCs w:val="16"/>
                <w:lang w:val="sl"/>
              </w:rPr>
              <w:t>.</w:t>
            </w:r>
          </w:p>
        </w:tc>
      </w:tr>
      <w:tr w:rsidR="006975BE" w:rsidRPr="00CF1B8E" w14:paraId="2C719594" w14:textId="77777777" w:rsidTr="000A01A1">
        <w:trPr>
          <w:trHeight w:val="227"/>
        </w:trPr>
        <w:tc>
          <w:tcPr>
            <w:tcW w:w="1809" w:type="dxa"/>
            <w:gridSpan w:val="2"/>
            <w:shd w:val="clear" w:color="auto" w:fill="auto"/>
            <w:vAlign w:val="center"/>
          </w:tcPr>
          <w:p w14:paraId="5015E72A" w14:textId="77777777" w:rsidR="006975BE" w:rsidRDefault="006975BE" w:rsidP="00257547">
            <w:pPr>
              <w:pStyle w:val="NoSpacing"/>
              <w:rPr>
                <w:rFonts w:ascii="Arial" w:hAnsi="Arial" w:cs="Arial"/>
                <w:color w:val="000000"/>
                <w:sz w:val="16"/>
                <w:szCs w:val="16"/>
                <w:lang w:val="en-US"/>
              </w:rPr>
            </w:pPr>
            <w:r>
              <w:rPr>
                <w:color w:val="000000"/>
                <w:sz w:val="16"/>
                <w:szCs w:val="16"/>
                <w:lang w:val="sl"/>
              </w:rPr>
              <w:t>H410</w:t>
            </w:r>
          </w:p>
        </w:tc>
        <w:tc>
          <w:tcPr>
            <w:tcW w:w="8789" w:type="dxa"/>
            <w:gridSpan w:val="3"/>
            <w:shd w:val="clear" w:color="auto" w:fill="auto"/>
            <w:vAlign w:val="center"/>
          </w:tcPr>
          <w:p w14:paraId="73520408" w14:textId="77777777" w:rsidR="006975BE" w:rsidRPr="006975BE" w:rsidRDefault="006975BE" w:rsidP="00257547">
            <w:pPr>
              <w:pStyle w:val="NoSpacing"/>
              <w:rPr>
                <w:rFonts w:ascii="Arial" w:hAnsi="Arial" w:cs="Arial"/>
                <w:color w:val="000000"/>
                <w:sz w:val="16"/>
                <w:szCs w:val="16"/>
                <w:lang w:val="en-US"/>
              </w:rPr>
            </w:pPr>
            <w:r w:rsidRPr="006975BE">
              <w:rPr>
                <w:color w:val="000000"/>
                <w:sz w:val="16"/>
                <w:szCs w:val="16"/>
                <w:lang w:val="sl"/>
              </w:rPr>
              <w:t>Zelo strupeno za vodno življenje z dolgotrajnimi učinki</w:t>
            </w:r>
            <w:r>
              <w:rPr>
                <w:color w:val="000000"/>
                <w:sz w:val="16"/>
                <w:szCs w:val="16"/>
                <w:lang w:val="sl"/>
              </w:rPr>
              <w:t>.</w:t>
            </w:r>
          </w:p>
        </w:tc>
      </w:tr>
      <w:tr w:rsidR="006975BE" w:rsidRPr="00CF1B8E" w14:paraId="758C7996" w14:textId="77777777" w:rsidTr="000A01A1">
        <w:trPr>
          <w:trHeight w:val="227"/>
        </w:trPr>
        <w:tc>
          <w:tcPr>
            <w:tcW w:w="1809" w:type="dxa"/>
            <w:gridSpan w:val="2"/>
            <w:shd w:val="clear" w:color="auto" w:fill="auto"/>
            <w:vAlign w:val="center"/>
          </w:tcPr>
          <w:p w14:paraId="1C840D2F" w14:textId="77777777" w:rsidR="006975BE" w:rsidRDefault="006975BE" w:rsidP="00257547">
            <w:pPr>
              <w:pStyle w:val="NoSpacing"/>
              <w:rPr>
                <w:rFonts w:ascii="Arial" w:hAnsi="Arial" w:cs="Arial"/>
                <w:color w:val="000000"/>
                <w:sz w:val="16"/>
                <w:szCs w:val="16"/>
                <w:lang w:val="en-US"/>
              </w:rPr>
            </w:pPr>
            <w:r w:rsidRPr="006975BE">
              <w:rPr>
                <w:color w:val="000000"/>
                <w:sz w:val="16"/>
                <w:szCs w:val="16"/>
                <w:lang w:val="sl"/>
              </w:rPr>
              <w:t>EUH208</w:t>
            </w:r>
          </w:p>
        </w:tc>
        <w:tc>
          <w:tcPr>
            <w:tcW w:w="8789" w:type="dxa"/>
            <w:gridSpan w:val="3"/>
            <w:shd w:val="clear" w:color="auto" w:fill="auto"/>
            <w:vAlign w:val="center"/>
          </w:tcPr>
          <w:p w14:paraId="10FA8351" w14:textId="77777777" w:rsidR="006975BE" w:rsidRPr="006975BE" w:rsidRDefault="006975BE" w:rsidP="00257547">
            <w:pPr>
              <w:pStyle w:val="NoSpacing"/>
              <w:rPr>
                <w:rFonts w:ascii="Arial" w:hAnsi="Arial" w:cs="Arial"/>
                <w:color w:val="000000"/>
                <w:sz w:val="16"/>
                <w:szCs w:val="16"/>
                <w:lang w:val="en-US"/>
              </w:rPr>
            </w:pPr>
            <w:r w:rsidRPr="006975BE">
              <w:rPr>
                <w:color w:val="000000"/>
                <w:sz w:val="16"/>
                <w:szCs w:val="16"/>
                <w:lang w:val="sl"/>
              </w:rPr>
              <w:t>Vsebuje (ime snovi, ki senzibilizirajo). Lahko povzroči alergijsko reakcijo</w:t>
            </w:r>
            <w:r>
              <w:rPr>
                <w:color w:val="000000"/>
                <w:sz w:val="16"/>
                <w:szCs w:val="16"/>
                <w:lang w:val="sl"/>
              </w:rPr>
              <w:t>.</w:t>
            </w:r>
          </w:p>
        </w:tc>
      </w:tr>
      <w:tr w:rsidR="000D48D4" w:rsidRPr="00CF1B8E" w14:paraId="43B3787C" w14:textId="77777777" w:rsidTr="000A01A1">
        <w:trPr>
          <w:trHeight w:val="227"/>
        </w:trPr>
        <w:tc>
          <w:tcPr>
            <w:tcW w:w="1809" w:type="dxa"/>
            <w:gridSpan w:val="2"/>
            <w:shd w:val="clear" w:color="auto" w:fill="auto"/>
          </w:tcPr>
          <w:p w14:paraId="2921746B" w14:textId="77777777" w:rsidR="000D48D4" w:rsidRPr="00CF1B8E" w:rsidRDefault="000D48D4" w:rsidP="002B605D">
            <w:pPr>
              <w:pStyle w:val="NoSpacing"/>
              <w:rPr>
                <w:rFonts w:ascii="Arial" w:hAnsi="Arial" w:cs="Arial"/>
                <w:color w:val="000000"/>
                <w:sz w:val="16"/>
                <w:szCs w:val="16"/>
                <w:lang w:val="en-US"/>
              </w:rPr>
            </w:pPr>
          </w:p>
        </w:tc>
        <w:tc>
          <w:tcPr>
            <w:tcW w:w="8789" w:type="dxa"/>
            <w:gridSpan w:val="3"/>
            <w:shd w:val="clear" w:color="auto" w:fill="auto"/>
          </w:tcPr>
          <w:p w14:paraId="037BE958" w14:textId="77777777" w:rsidR="000D48D4" w:rsidRPr="00CF1B8E" w:rsidRDefault="000D48D4" w:rsidP="000D48D4">
            <w:pPr>
              <w:rPr>
                <w:rFonts w:ascii="Arial" w:hAnsi="Arial" w:cs="Arial"/>
                <w:color w:val="000000"/>
                <w:sz w:val="16"/>
                <w:szCs w:val="16"/>
                <w:lang w:val="en-US"/>
              </w:rPr>
            </w:pPr>
          </w:p>
        </w:tc>
      </w:tr>
      <w:tr w:rsidR="00961036" w:rsidRPr="00CF1B8E" w14:paraId="4FFEBDAB" w14:textId="77777777" w:rsidTr="000A01A1">
        <w:trPr>
          <w:trHeight w:val="272"/>
        </w:trPr>
        <w:tc>
          <w:tcPr>
            <w:tcW w:w="10598" w:type="dxa"/>
            <w:gridSpan w:val="5"/>
            <w:shd w:val="clear" w:color="auto" w:fill="DEEAF6"/>
            <w:vAlign w:val="center"/>
          </w:tcPr>
          <w:p w14:paraId="57220AA2" w14:textId="77777777" w:rsidR="00961036" w:rsidRPr="00CF1B8E" w:rsidRDefault="008430C6" w:rsidP="00961036">
            <w:pPr>
              <w:pStyle w:val="NoSpacing"/>
              <w:rPr>
                <w:rFonts w:ascii="Arial" w:hAnsi="Arial" w:cs="Arial"/>
                <w:b/>
                <w:color w:val="0070C0"/>
                <w:sz w:val="16"/>
                <w:szCs w:val="16"/>
                <w:lang w:val="en-US"/>
              </w:rPr>
            </w:pPr>
            <w:r w:rsidRPr="00CF1B8E">
              <w:rPr>
                <w:b/>
                <w:color w:val="0070C0"/>
                <w:sz w:val="16"/>
                <w:szCs w:val="16"/>
                <w:lang w:val="sl"/>
              </w:rPr>
              <w:t>Okrajšave in kratice:</w:t>
            </w:r>
          </w:p>
        </w:tc>
      </w:tr>
      <w:tr w:rsidR="00232429" w:rsidRPr="00CF1B8E" w14:paraId="552B539F" w14:textId="77777777" w:rsidTr="000A01A1">
        <w:trPr>
          <w:trHeight w:val="227"/>
        </w:trPr>
        <w:tc>
          <w:tcPr>
            <w:tcW w:w="2235" w:type="dxa"/>
            <w:gridSpan w:val="3"/>
            <w:shd w:val="clear" w:color="auto" w:fill="auto"/>
          </w:tcPr>
          <w:p w14:paraId="7ABF3AA2" w14:textId="77777777" w:rsidR="00232429" w:rsidRPr="00CF1B8E" w:rsidRDefault="00232429" w:rsidP="00245A0F">
            <w:pPr>
              <w:pStyle w:val="NoSpacing"/>
              <w:rPr>
                <w:rFonts w:ascii="Arial" w:hAnsi="Arial" w:cs="Arial"/>
                <w:color w:val="000000"/>
                <w:sz w:val="16"/>
                <w:szCs w:val="16"/>
                <w:lang w:val="en-US"/>
              </w:rPr>
            </w:pPr>
            <w:r w:rsidRPr="00B77A60">
              <w:rPr>
                <w:color w:val="000000"/>
                <w:sz w:val="16"/>
                <w:szCs w:val="16"/>
                <w:lang w:val="sl"/>
              </w:rPr>
              <w:t>Flam. Liq. 2</w:t>
            </w:r>
          </w:p>
        </w:tc>
        <w:tc>
          <w:tcPr>
            <w:tcW w:w="8363" w:type="dxa"/>
            <w:gridSpan w:val="2"/>
            <w:shd w:val="clear" w:color="auto" w:fill="auto"/>
          </w:tcPr>
          <w:p w14:paraId="1539602D" w14:textId="77777777" w:rsidR="00232429" w:rsidRPr="00CF1B8E" w:rsidRDefault="00232429" w:rsidP="00245A0F">
            <w:pPr>
              <w:pStyle w:val="NoSpacing"/>
              <w:rPr>
                <w:rFonts w:ascii="Arial" w:hAnsi="Arial" w:cs="Arial"/>
                <w:color w:val="000000"/>
                <w:sz w:val="16"/>
                <w:szCs w:val="16"/>
                <w:lang w:val="en-US"/>
              </w:rPr>
            </w:pPr>
            <w:r w:rsidRPr="00232429">
              <w:rPr>
                <w:color w:val="000000"/>
                <w:sz w:val="16"/>
                <w:szCs w:val="16"/>
                <w:lang w:val="sl"/>
              </w:rPr>
              <w:t>Vnetljiva tekočina, kategorija 2</w:t>
            </w:r>
          </w:p>
        </w:tc>
      </w:tr>
      <w:tr w:rsidR="006975BE" w:rsidRPr="00CF1B8E" w14:paraId="7C0331A9" w14:textId="77777777" w:rsidTr="000A01A1">
        <w:trPr>
          <w:trHeight w:val="227"/>
        </w:trPr>
        <w:tc>
          <w:tcPr>
            <w:tcW w:w="2235" w:type="dxa"/>
            <w:gridSpan w:val="3"/>
            <w:shd w:val="clear" w:color="auto" w:fill="auto"/>
          </w:tcPr>
          <w:p w14:paraId="7A33DA38" w14:textId="77777777" w:rsidR="006975BE" w:rsidRPr="006975BE" w:rsidRDefault="006975BE" w:rsidP="00245A0F">
            <w:pPr>
              <w:pStyle w:val="NoSpacing"/>
              <w:rPr>
                <w:rFonts w:ascii="Arial" w:hAnsi="Arial" w:cs="Arial"/>
                <w:color w:val="000000"/>
                <w:sz w:val="16"/>
                <w:szCs w:val="16"/>
                <w:lang w:val="en-US"/>
              </w:rPr>
            </w:pPr>
            <w:r w:rsidRPr="006975BE">
              <w:rPr>
                <w:color w:val="000000"/>
                <w:sz w:val="16"/>
                <w:szCs w:val="16"/>
                <w:lang w:val="sl"/>
              </w:rPr>
              <w:t>Flam. Liq. 3</w:t>
            </w:r>
          </w:p>
        </w:tc>
        <w:tc>
          <w:tcPr>
            <w:tcW w:w="8363" w:type="dxa"/>
            <w:gridSpan w:val="2"/>
            <w:shd w:val="clear" w:color="auto" w:fill="auto"/>
          </w:tcPr>
          <w:p w14:paraId="32477FEB" w14:textId="77777777" w:rsidR="006975BE" w:rsidRPr="00232429" w:rsidRDefault="006975BE" w:rsidP="00245A0F">
            <w:pPr>
              <w:pStyle w:val="NoSpacing"/>
              <w:rPr>
                <w:rFonts w:ascii="Arial" w:hAnsi="Arial" w:cs="Arial"/>
                <w:color w:val="000000"/>
                <w:sz w:val="16"/>
                <w:szCs w:val="16"/>
                <w:lang w:val="en-US"/>
              </w:rPr>
            </w:pPr>
            <w:r>
              <w:rPr>
                <w:color w:val="000000"/>
                <w:sz w:val="16"/>
                <w:szCs w:val="16"/>
                <w:lang w:val="sl"/>
              </w:rPr>
              <w:t>Vnetljiva tekočina, kategorija 3</w:t>
            </w:r>
          </w:p>
        </w:tc>
      </w:tr>
      <w:tr w:rsidR="00AD77D9" w:rsidRPr="00CF1B8E" w14:paraId="6366C9C2" w14:textId="77777777" w:rsidTr="000A01A1">
        <w:trPr>
          <w:trHeight w:val="227"/>
        </w:trPr>
        <w:tc>
          <w:tcPr>
            <w:tcW w:w="2235" w:type="dxa"/>
            <w:gridSpan w:val="3"/>
            <w:shd w:val="clear" w:color="auto" w:fill="auto"/>
          </w:tcPr>
          <w:p w14:paraId="219511B0" w14:textId="6FAF69AD" w:rsidR="00AD77D9" w:rsidRPr="00CF1B8E" w:rsidRDefault="00417146" w:rsidP="000A01A1">
            <w:pPr>
              <w:pStyle w:val="NoSpacing"/>
              <w:rPr>
                <w:rFonts w:ascii="Arial" w:hAnsi="Arial" w:cs="Arial"/>
                <w:color w:val="000000"/>
                <w:sz w:val="16"/>
                <w:szCs w:val="16"/>
                <w:lang w:val="en-US"/>
              </w:rPr>
            </w:pPr>
            <w:r>
              <w:rPr>
                <w:color w:val="000000"/>
                <w:sz w:val="16"/>
                <w:szCs w:val="16"/>
                <w:lang w:val="sl"/>
              </w:rPr>
              <w:t>Acute</w:t>
            </w:r>
            <w:r w:rsidR="00AD77D9" w:rsidRPr="00CF1B8E">
              <w:rPr>
                <w:color w:val="000000"/>
                <w:sz w:val="16"/>
                <w:szCs w:val="16"/>
                <w:lang w:val="sl"/>
              </w:rPr>
              <w:t xml:space="preserve"> Tox. 4</w:t>
            </w:r>
          </w:p>
        </w:tc>
        <w:tc>
          <w:tcPr>
            <w:tcW w:w="8363" w:type="dxa"/>
            <w:gridSpan w:val="2"/>
            <w:shd w:val="clear" w:color="auto" w:fill="auto"/>
          </w:tcPr>
          <w:p w14:paraId="6ED458FD"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Akutna toksičnost, Kategorija 4</w:t>
            </w:r>
          </w:p>
        </w:tc>
      </w:tr>
      <w:tr w:rsidR="006975BE" w:rsidRPr="00CF1B8E" w14:paraId="0E685034" w14:textId="77777777" w:rsidTr="000A01A1">
        <w:trPr>
          <w:trHeight w:val="227"/>
        </w:trPr>
        <w:tc>
          <w:tcPr>
            <w:tcW w:w="2235" w:type="dxa"/>
            <w:gridSpan w:val="3"/>
            <w:shd w:val="clear" w:color="auto" w:fill="auto"/>
          </w:tcPr>
          <w:p w14:paraId="79570E62" w14:textId="0EBB388C" w:rsidR="006975BE" w:rsidRPr="00CF1B8E" w:rsidRDefault="00417146" w:rsidP="000A01A1">
            <w:pPr>
              <w:pStyle w:val="NoSpacing"/>
              <w:rPr>
                <w:rFonts w:ascii="Arial" w:hAnsi="Arial" w:cs="Arial"/>
                <w:color w:val="000000"/>
                <w:sz w:val="16"/>
                <w:szCs w:val="16"/>
                <w:lang w:val="en-US"/>
              </w:rPr>
            </w:pPr>
            <w:r>
              <w:rPr>
                <w:color w:val="000000"/>
                <w:sz w:val="16"/>
                <w:szCs w:val="16"/>
                <w:lang w:val="sl"/>
              </w:rPr>
              <w:t>Skin</w:t>
            </w:r>
            <w:r w:rsidR="006975BE" w:rsidRPr="006975BE">
              <w:rPr>
                <w:color w:val="000000"/>
                <w:sz w:val="16"/>
                <w:szCs w:val="16"/>
                <w:lang w:val="sl"/>
              </w:rPr>
              <w:t xml:space="preserve"> Irrit. 2</w:t>
            </w:r>
          </w:p>
        </w:tc>
        <w:tc>
          <w:tcPr>
            <w:tcW w:w="8363" w:type="dxa"/>
            <w:gridSpan w:val="2"/>
            <w:shd w:val="clear" w:color="auto" w:fill="auto"/>
          </w:tcPr>
          <w:p w14:paraId="1BCFCFEC" w14:textId="77777777" w:rsidR="006975BE" w:rsidRPr="00CF1B8E" w:rsidRDefault="006975BE" w:rsidP="000A01A1">
            <w:pPr>
              <w:pStyle w:val="NoSpacing"/>
              <w:rPr>
                <w:rFonts w:ascii="Arial" w:hAnsi="Arial" w:cs="Arial"/>
                <w:color w:val="000000"/>
                <w:sz w:val="16"/>
                <w:szCs w:val="16"/>
                <w:lang w:val="en-US"/>
              </w:rPr>
            </w:pPr>
            <w:r w:rsidRPr="006975BE">
              <w:rPr>
                <w:color w:val="000000"/>
                <w:sz w:val="16"/>
                <w:szCs w:val="16"/>
                <w:lang w:val="sl"/>
              </w:rPr>
              <w:t>Jedkost za kožo/draženje kože, kategorija 2</w:t>
            </w:r>
          </w:p>
        </w:tc>
      </w:tr>
      <w:tr w:rsidR="006975BE" w:rsidRPr="00CF1B8E" w14:paraId="63B4E118" w14:textId="77777777" w:rsidTr="000A01A1">
        <w:trPr>
          <w:trHeight w:val="227"/>
        </w:trPr>
        <w:tc>
          <w:tcPr>
            <w:tcW w:w="2235" w:type="dxa"/>
            <w:gridSpan w:val="3"/>
            <w:shd w:val="clear" w:color="auto" w:fill="auto"/>
          </w:tcPr>
          <w:p w14:paraId="52D98899" w14:textId="77777777" w:rsidR="006975BE" w:rsidRPr="006975BE" w:rsidRDefault="006975BE" w:rsidP="000A01A1">
            <w:pPr>
              <w:pStyle w:val="NoSpacing"/>
              <w:rPr>
                <w:rFonts w:ascii="Arial" w:hAnsi="Arial" w:cs="Arial"/>
                <w:color w:val="000000"/>
                <w:sz w:val="16"/>
                <w:szCs w:val="16"/>
                <w:lang w:val="en-US"/>
              </w:rPr>
            </w:pPr>
            <w:r w:rsidRPr="006975BE">
              <w:rPr>
                <w:color w:val="000000"/>
                <w:sz w:val="16"/>
                <w:szCs w:val="16"/>
                <w:lang w:val="sl"/>
              </w:rPr>
              <w:t>Skin Sens 1</w:t>
            </w:r>
          </w:p>
        </w:tc>
        <w:tc>
          <w:tcPr>
            <w:tcW w:w="8363" w:type="dxa"/>
            <w:gridSpan w:val="2"/>
            <w:shd w:val="clear" w:color="auto" w:fill="auto"/>
          </w:tcPr>
          <w:p w14:paraId="7E5A27C6" w14:textId="77777777" w:rsidR="006975BE" w:rsidRPr="006975BE" w:rsidRDefault="006975BE" w:rsidP="000A01A1">
            <w:pPr>
              <w:pStyle w:val="NoSpacing"/>
              <w:rPr>
                <w:rFonts w:ascii="Arial" w:hAnsi="Arial" w:cs="Arial"/>
                <w:color w:val="000000"/>
                <w:sz w:val="16"/>
                <w:szCs w:val="16"/>
                <w:lang w:val="en-US"/>
              </w:rPr>
            </w:pPr>
            <w:r w:rsidRPr="006975BE">
              <w:rPr>
                <w:color w:val="000000"/>
                <w:sz w:val="16"/>
                <w:szCs w:val="16"/>
                <w:lang w:val="sl"/>
              </w:rPr>
              <w:t>Preobčutljivost dihal/kože, kategorija 1</w:t>
            </w:r>
          </w:p>
        </w:tc>
      </w:tr>
      <w:tr w:rsidR="00232429" w:rsidRPr="00CF1B8E" w14:paraId="3073AA3C" w14:textId="77777777" w:rsidTr="000A01A1">
        <w:trPr>
          <w:trHeight w:val="227"/>
        </w:trPr>
        <w:tc>
          <w:tcPr>
            <w:tcW w:w="2235" w:type="dxa"/>
            <w:gridSpan w:val="3"/>
            <w:shd w:val="clear" w:color="auto" w:fill="auto"/>
          </w:tcPr>
          <w:p w14:paraId="2D2C53D3" w14:textId="77777777" w:rsidR="00232429" w:rsidRPr="00CF1B8E" w:rsidRDefault="00232429" w:rsidP="000A01A1">
            <w:pPr>
              <w:pStyle w:val="NoSpacing"/>
              <w:rPr>
                <w:rFonts w:ascii="Arial" w:hAnsi="Arial" w:cs="Arial"/>
                <w:color w:val="000000"/>
                <w:sz w:val="16"/>
                <w:szCs w:val="16"/>
                <w:lang w:val="en-US"/>
              </w:rPr>
            </w:pPr>
            <w:r w:rsidRPr="006975BE">
              <w:rPr>
                <w:color w:val="000000"/>
                <w:sz w:val="16"/>
                <w:szCs w:val="16"/>
                <w:lang w:val="sl"/>
              </w:rPr>
              <w:t>Eye dam 1</w:t>
            </w:r>
          </w:p>
        </w:tc>
        <w:tc>
          <w:tcPr>
            <w:tcW w:w="8363" w:type="dxa"/>
            <w:gridSpan w:val="2"/>
            <w:shd w:val="clear" w:color="auto" w:fill="auto"/>
          </w:tcPr>
          <w:p w14:paraId="18989408" w14:textId="77777777" w:rsidR="00232429" w:rsidRPr="00CF1B8E" w:rsidRDefault="00232429" w:rsidP="000A01A1">
            <w:pPr>
              <w:pStyle w:val="NoSpacing"/>
              <w:rPr>
                <w:rFonts w:ascii="Arial" w:hAnsi="Arial" w:cs="Arial"/>
                <w:color w:val="000000"/>
                <w:sz w:val="16"/>
                <w:szCs w:val="16"/>
                <w:lang w:val="en-US"/>
              </w:rPr>
            </w:pPr>
            <w:r w:rsidRPr="00232429">
              <w:rPr>
                <w:color w:val="000000"/>
                <w:sz w:val="16"/>
                <w:szCs w:val="16"/>
                <w:lang w:val="sl"/>
              </w:rPr>
              <w:t>Hude poškodbe oči, kategorija 1</w:t>
            </w:r>
          </w:p>
        </w:tc>
      </w:tr>
      <w:tr w:rsidR="00AD77D9" w:rsidRPr="00CF1B8E" w14:paraId="25B97F1C" w14:textId="77777777" w:rsidTr="000A01A1">
        <w:trPr>
          <w:trHeight w:val="227"/>
        </w:trPr>
        <w:tc>
          <w:tcPr>
            <w:tcW w:w="2235" w:type="dxa"/>
            <w:gridSpan w:val="3"/>
            <w:shd w:val="clear" w:color="auto" w:fill="auto"/>
          </w:tcPr>
          <w:p w14:paraId="60568388" w14:textId="33EF11CE" w:rsidR="00AD77D9" w:rsidRPr="00CF1B8E" w:rsidRDefault="00417146" w:rsidP="000A01A1">
            <w:pPr>
              <w:pStyle w:val="NoSpacing"/>
              <w:rPr>
                <w:rFonts w:ascii="Arial" w:hAnsi="Arial" w:cs="Arial"/>
                <w:color w:val="000000"/>
                <w:sz w:val="16"/>
                <w:szCs w:val="16"/>
                <w:lang w:val="en-US"/>
              </w:rPr>
            </w:pPr>
            <w:r>
              <w:rPr>
                <w:color w:val="000000"/>
                <w:sz w:val="16"/>
                <w:szCs w:val="16"/>
                <w:lang w:val="sl"/>
              </w:rPr>
              <w:t>Eye</w:t>
            </w:r>
            <w:r w:rsidR="00AD77D9" w:rsidRPr="00CF1B8E">
              <w:rPr>
                <w:color w:val="000000"/>
                <w:sz w:val="16"/>
                <w:szCs w:val="16"/>
                <w:lang w:val="sl"/>
              </w:rPr>
              <w:t xml:space="preserve"> Irrit. 2</w:t>
            </w:r>
          </w:p>
        </w:tc>
        <w:tc>
          <w:tcPr>
            <w:tcW w:w="8363" w:type="dxa"/>
            <w:gridSpan w:val="2"/>
            <w:shd w:val="clear" w:color="auto" w:fill="auto"/>
          </w:tcPr>
          <w:p w14:paraId="7200DA09"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Resne poškodbe oči/draženje oči – Kategorija 2</w:t>
            </w:r>
          </w:p>
        </w:tc>
      </w:tr>
      <w:tr w:rsidR="00AD77D9" w:rsidRPr="00CF1B8E" w14:paraId="64DB9F49" w14:textId="77777777" w:rsidTr="000A01A1">
        <w:trPr>
          <w:trHeight w:val="227"/>
        </w:trPr>
        <w:tc>
          <w:tcPr>
            <w:tcW w:w="2235" w:type="dxa"/>
            <w:gridSpan w:val="3"/>
            <w:shd w:val="clear" w:color="auto" w:fill="auto"/>
          </w:tcPr>
          <w:p w14:paraId="584E281E"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STOT SE 3</w:t>
            </w:r>
          </w:p>
        </w:tc>
        <w:tc>
          <w:tcPr>
            <w:tcW w:w="8363" w:type="dxa"/>
            <w:gridSpan w:val="2"/>
            <w:shd w:val="clear" w:color="auto" w:fill="auto"/>
          </w:tcPr>
          <w:p w14:paraId="4965E3A9"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Specifična strupenost za ciljne organe – ena izpostavljenost – Kategorija 3</w:t>
            </w:r>
          </w:p>
        </w:tc>
      </w:tr>
      <w:tr w:rsidR="00082D13" w:rsidRPr="00CF1B8E" w14:paraId="3A8DA364" w14:textId="77777777" w:rsidTr="000A01A1">
        <w:trPr>
          <w:trHeight w:val="227"/>
        </w:trPr>
        <w:tc>
          <w:tcPr>
            <w:tcW w:w="2235" w:type="dxa"/>
            <w:gridSpan w:val="3"/>
            <w:shd w:val="clear" w:color="auto" w:fill="auto"/>
          </w:tcPr>
          <w:p w14:paraId="587AAC01" w14:textId="77777777" w:rsidR="00082D13" w:rsidRPr="00CF1B8E" w:rsidRDefault="00082D13" w:rsidP="000A01A1">
            <w:pPr>
              <w:pStyle w:val="NoSpacing"/>
              <w:rPr>
                <w:rFonts w:ascii="Arial" w:hAnsi="Arial" w:cs="Arial"/>
                <w:color w:val="000000"/>
                <w:sz w:val="16"/>
                <w:szCs w:val="16"/>
                <w:lang w:val="en-US"/>
              </w:rPr>
            </w:pPr>
            <w:r w:rsidRPr="00B77A60">
              <w:rPr>
                <w:color w:val="000000"/>
                <w:sz w:val="16"/>
                <w:szCs w:val="16"/>
                <w:lang w:val="sl"/>
              </w:rPr>
              <w:t>Asp. Tox. 1</w:t>
            </w:r>
          </w:p>
        </w:tc>
        <w:tc>
          <w:tcPr>
            <w:tcW w:w="8363" w:type="dxa"/>
            <w:gridSpan w:val="2"/>
            <w:shd w:val="clear" w:color="auto" w:fill="auto"/>
          </w:tcPr>
          <w:p w14:paraId="75257F32" w14:textId="77777777" w:rsidR="00082D13" w:rsidRPr="00CF1B8E" w:rsidRDefault="00082D13" w:rsidP="000A01A1">
            <w:pPr>
              <w:pStyle w:val="NoSpacing"/>
              <w:rPr>
                <w:rFonts w:ascii="Arial" w:hAnsi="Arial" w:cs="Arial"/>
                <w:color w:val="000000"/>
                <w:sz w:val="16"/>
                <w:szCs w:val="16"/>
                <w:lang w:val="en-US"/>
              </w:rPr>
            </w:pPr>
            <w:r w:rsidRPr="00082D13">
              <w:rPr>
                <w:color w:val="000000"/>
                <w:sz w:val="16"/>
                <w:szCs w:val="16"/>
                <w:lang w:val="sl"/>
              </w:rPr>
              <w:t>Nevarnost aspiracije, kategorija 1</w:t>
            </w:r>
          </w:p>
        </w:tc>
      </w:tr>
      <w:tr w:rsidR="00082D13" w:rsidRPr="00CF1B8E" w14:paraId="3F161BB1" w14:textId="77777777" w:rsidTr="000A01A1">
        <w:trPr>
          <w:trHeight w:val="227"/>
        </w:trPr>
        <w:tc>
          <w:tcPr>
            <w:tcW w:w="2235" w:type="dxa"/>
            <w:gridSpan w:val="3"/>
            <w:shd w:val="clear" w:color="auto" w:fill="auto"/>
          </w:tcPr>
          <w:p w14:paraId="66C2017A" w14:textId="3520CB28" w:rsidR="00082D13" w:rsidRPr="00CF1B8E" w:rsidRDefault="00C0431E" w:rsidP="000A01A1">
            <w:pPr>
              <w:pStyle w:val="NoSpacing"/>
              <w:rPr>
                <w:rFonts w:ascii="Arial" w:hAnsi="Arial" w:cs="Arial"/>
                <w:color w:val="000000"/>
                <w:sz w:val="16"/>
                <w:szCs w:val="16"/>
                <w:lang w:val="en-US"/>
              </w:rPr>
            </w:pPr>
            <w:proofErr w:type="spellStart"/>
            <w:r w:rsidRPr="00C0431E">
              <w:rPr>
                <w:color w:val="000000"/>
                <w:sz w:val="16"/>
                <w:szCs w:val="16"/>
              </w:rPr>
              <w:t>Aquatic</w:t>
            </w:r>
            <w:proofErr w:type="spellEnd"/>
            <w:r w:rsidRPr="00C0431E">
              <w:rPr>
                <w:color w:val="000000"/>
                <w:sz w:val="16"/>
                <w:szCs w:val="16"/>
              </w:rPr>
              <w:t xml:space="preserve"> </w:t>
            </w:r>
            <w:proofErr w:type="spellStart"/>
            <w:r w:rsidRPr="00C0431E">
              <w:rPr>
                <w:color w:val="000000"/>
                <w:sz w:val="16"/>
                <w:szCs w:val="16"/>
              </w:rPr>
              <w:t>Acute</w:t>
            </w:r>
            <w:proofErr w:type="spellEnd"/>
            <w:r w:rsidRPr="00C0431E">
              <w:rPr>
                <w:color w:val="000000"/>
                <w:sz w:val="16"/>
                <w:szCs w:val="16"/>
              </w:rPr>
              <w:t xml:space="preserve"> </w:t>
            </w:r>
            <w:r w:rsidR="00082D13" w:rsidRPr="00B77A60">
              <w:rPr>
                <w:color w:val="000000"/>
                <w:sz w:val="16"/>
                <w:szCs w:val="16"/>
                <w:lang w:val="sl"/>
              </w:rPr>
              <w:t>1</w:t>
            </w:r>
          </w:p>
        </w:tc>
        <w:tc>
          <w:tcPr>
            <w:tcW w:w="8363" w:type="dxa"/>
            <w:gridSpan w:val="2"/>
            <w:shd w:val="clear" w:color="auto" w:fill="auto"/>
          </w:tcPr>
          <w:p w14:paraId="3BBF9078" w14:textId="77777777" w:rsidR="00082D13" w:rsidRPr="00CF1B8E" w:rsidRDefault="00082D13" w:rsidP="000A01A1">
            <w:pPr>
              <w:pStyle w:val="NoSpacing"/>
              <w:rPr>
                <w:rFonts w:ascii="Arial" w:hAnsi="Arial" w:cs="Arial"/>
                <w:color w:val="000000"/>
                <w:sz w:val="16"/>
                <w:szCs w:val="16"/>
                <w:lang w:val="en-US"/>
              </w:rPr>
            </w:pPr>
            <w:r w:rsidRPr="00082D13">
              <w:rPr>
                <w:color w:val="000000"/>
                <w:sz w:val="16"/>
                <w:szCs w:val="16"/>
                <w:lang w:val="sl"/>
              </w:rPr>
              <w:t>Nevarne za vodno okolje-akutna nevarnost, kategorija 1</w:t>
            </w:r>
          </w:p>
        </w:tc>
      </w:tr>
      <w:tr w:rsidR="00082D13" w:rsidRPr="00CF1B8E" w14:paraId="4096F469" w14:textId="77777777" w:rsidTr="000A01A1">
        <w:trPr>
          <w:trHeight w:val="227"/>
        </w:trPr>
        <w:tc>
          <w:tcPr>
            <w:tcW w:w="2235" w:type="dxa"/>
            <w:gridSpan w:val="3"/>
            <w:shd w:val="clear" w:color="auto" w:fill="auto"/>
          </w:tcPr>
          <w:p w14:paraId="4E3135CF" w14:textId="6FC55894" w:rsidR="00082D13" w:rsidRPr="00CF1B8E" w:rsidRDefault="00446D16" w:rsidP="000A01A1">
            <w:pPr>
              <w:pStyle w:val="NoSpacing"/>
              <w:rPr>
                <w:rFonts w:ascii="Arial" w:hAnsi="Arial" w:cs="Arial"/>
                <w:color w:val="000000"/>
                <w:sz w:val="16"/>
                <w:szCs w:val="16"/>
                <w:lang w:val="en-US"/>
              </w:rPr>
            </w:pPr>
            <w:proofErr w:type="spellStart"/>
            <w:r w:rsidRPr="00446D16">
              <w:rPr>
                <w:color w:val="000000"/>
                <w:sz w:val="16"/>
                <w:szCs w:val="16"/>
              </w:rPr>
              <w:t>Aquatic</w:t>
            </w:r>
            <w:proofErr w:type="spellEnd"/>
            <w:r w:rsidRPr="00446D16">
              <w:rPr>
                <w:color w:val="000000"/>
                <w:sz w:val="16"/>
                <w:szCs w:val="16"/>
              </w:rPr>
              <w:t xml:space="preserve"> </w:t>
            </w:r>
            <w:proofErr w:type="spellStart"/>
            <w:r w:rsidRPr="00446D16">
              <w:rPr>
                <w:color w:val="000000"/>
                <w:sz w:val="16"/>
                <w:szCs w:val="16"/>
              </w:rPr>
              <w:t>Chronic</w:t>
            </w:r>
            <w:proofErr w:type="spellEnd"/>
            <w:r w:rsidRPr="00446D16">
              <w:rPr>
                <w:color w:val="000000"/>
                <w:sz w:val="16"/>
                <w:szCs w:val="16"/>
              </w:rPr>
              <w:t xml:space="preserve"> </w:t>
            </w:r>
            <w:r w:rsidR="00082D13" w:rsidRPr="00B77A60">
              <w:rPr>
                <w:color w:val="000000"/>
                <w:sz w:val="16"/>
                <w:szCs w:val="16"/>
                <w:lang w:val="sl"/>
              </w:rPr>
              <w:t>1</w:t>
            </w:r>
          </w:p>
        </w:tc>
        <w:tc>
          <w:tcPr>
            <w:tcW w:w="8363" w:type="dxa"/>
            <w:gridSpan w:val="2"/>
            <w:shd w:val="clear" w:color="auto" w:fill="auto"/>
          </w:tcPr>
          <w:p w14:paraId="50EA1E3D" w14:textId="77777777" w:rsidR="00082D13" w:rsidRPr="00CF1B8E" w:rsidRDefault="00082D13" w:rsidP="000A01A1">
            <w:pPr>
              <w:pStyle w:val="NoSpacing"/>
              <w:rPr>
                <w:rFonts w:ascii="Arial" w:hAnsi="Arial" w:cs="Arial"/>
                <w:color w:val="000000"/>
                <w:sz w:val="16"/>
                <w:szCs w:val="16"/>
                <w:lang w:val="en-US"/>
              </w:rPr>
            </w:pPr>
            <w:r w:rsidRPr="00082D13">
              <w:rPr>
                <w:color w:val="000000"/>
                <w:sz w:val="16"/>
                <w:szCs w:val="16"/>
                <w:lang w:val="sl"/>
              </w:rPr>
              <w:t>Nevarne za vodno okolje-kronična nevarnost, kategorija 1</w:t>
            </w:r>
          </w:p>
        </w:tc>
      </w:tr>
      <w:tr w:rsidR="00AD77D9" w:rsidRPr="00CF1B8E" w14:paraId="39884C02" w14:textId="77777777" w:rsidTr="000A01A1">
        <w:trPr>
          <w:trHeight w:val="227"/>
        </w:trPr>
        <w:tc>
          <w:tcPr>
            <w:tcW w:w="2235" w:type="dxa"/>
            <w:gridSpan w:val="3"/>
            <w:shd w:val="clear" w:color="auto" w:fill="auto"/>
          </w:tcPr>
          <w:p w14:paraId="7A2B2959" w14:textId="26F121F4" w:rsidR="00AD77D9" w:rsidRPr="00CF1B8E" w:rsidRDefault="00446D16" w:rsidP="000A01A1">
            <w:pPr>
              <w:pStyle w:val="NoSpacing"/>
              <w:rPr>
                <w:rFonts w:ascii="Arial" w:hAnsi="Arial" w:cs="Arial"/>
                <w:color w:val="000000"/>
                <w:sz w:val="16"/>
                <w:szCs w:val="16"/>
                <w:lang w:val="en-US"/>
              </w:rPr>
            </w:pPr>
            <w:r>
              <w:rPr>
                <w:color w:val="000000"/>
                <w:sz w:val="16"/>
                <w:szCs w:val="16"/>
                <w:lang w:val="sl"/>
              </w:rPr>
              <w:t>EC š</w:t>
            </w:r>
            <w:r w:rsidR="00AD77D9" w:rsidRPr="00CF1B8E">
              <w:rPr>
                <w:color w:val="000000"/>
                <w:sz w:val="16"/>
                <w:szCs w:val="16"/>
                <w:lang w:val="sl"/>
              </w:rPr>
              <w:t>tevilka</w:t>
            </w:r>
          </w:p>
        </w:tc>
        <w:tc>
          <w:tcPr>
            <w:tcW w:w="8363" w:type="dxa"/>
            <w:gridSpan w:val="2"/>
            <w:shd w:val="clear" w:color="auto" w:fill="auto"/>
          </w:tcPr>
          <w:p w14:paraId="64DE26ED"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popis obstoječih komercialnih kemičnih snovi</w:t>
            </w:r>
          </w:p>
        </w:tc>
      </w:tr>
      <w:tr w:rsidR="00AD77D9" w:rsidRPr="00CF1B8E" w14:paraId="528FAE12" w14:textId="77777777" w:rsidTr="000A01A1">
        <w:trPr>
          <w:trHeight w:val="227"/>
        </w:trPr>
        <w:tc>
          <w:tcPr>
            <w:tcW w:w="2235" w:type="dxa"/>
            <w:gridSpan w:val="3"/>
            <w:shd w:val="clear" w:color="auto" w:fill="auto"/>
          </w:tcPr>
          <w:p w14:paraId="3CD8B082" w14:textId="3E5FA5F6" w:rsidR="00AD77D9" w:rsidRPr="00CF1B8E" w:rsidRDefault="00446D16" w:rsidP="000A01A1">
            <w:pPr>
              <w:pStyle w:val="NoSpacing"/>
              <w:rPr>
                <w:rFonts w:ascii="Arial" w:hAnsi="Arial" w:cs="Arial"/>
                <w:color w:val="000000"/>
                <w:sz w:val="16"/>
                <w:szCs w:val="16"/>
                <w:lang w:val="en-US"/>
              </w:rPr>
            </w:pPr>
            <w:r>
              <w:rPr>
                <w:color w:val="000000"/>
                <w:sz w:val="16"/>
                <w:szCs w:val="16"/>
                <w:lang w:val="sl"/>
              </w:rPr>
              <w:t>CAS</w:t>
            </w:r>
          </w:p>
        </w:tc>
        <w:tc>
          <w:tcPr>
            <w:tcW w:w="8363" w:type="dxa"/>
            <w:gridSpan w:val="2"/>
            <w:shd w:val="clear" w:color="auto" w:fill="auto"/>
          </w:tcPr>
          <w:p w14:paraId="5FF84583" w14:textId="2418FBC2"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Chemica</w:t>
            </w:r>
            <w:r w:rsidR="00D257D2">
              <w:rPr>
                <w:color w:val="000000"/>
                <w:sz w:val="16"/>
                <w:szCs w:val="16"/>
                <w:lang w:val="sl"/>
              </w:rPr>
              <w:t>l</w:t>
            </w:r>
            <w:r w:rsidR="00D257D2" w:rsidRPr="00D257D2">
              <w:rPr>
                <w:rFonts w:ascii="Arial" w:hAnsi="Arial" w:cs="Arial"/>
                <w:color w:val="000000"/>
                <w:sz w:val="16"/>
                <w:szCs w:val="16"/>
                <w:lang w:val="en-US"/>
              </w:rPr>
              <w:t xml:space="preserve"> </w:t>
            </w:r>
            <w:r w:rsidR="00D257D2" w:rsidRPr="00D257D2">
              <w:rPr>
                <w:color w:val="000000"/>
                <w:sz w:val="16"/>
                <w:szCs w:val="16"/>
                <w:lang w:val="en-US"/>
              </w:rPr>
              <w:t xml:space="preserve">Abstracts </w:t>
            </w:r>
            <w:r w:rsidRPr="00CF1B8E">
              <w:rPr>
                <w:color w:val="000000"/>
                <w:sz w:val="16"/>
                <w:szCs w:val="16"/>
                <w:lang w:val="sl"/>
              </w:rPr>
              <w:t>Service (</w:t>
            </w:r>
            <w:r w:rsidR="00727F52">
              <w:rPr>
                <w:color w:val="000000"/>
                <w:sz w:val="16"/>
                <w:szCs w:val="16"/>
                <w:lang w:val="sl"/>
              </w:rPr>
              <w:t>oddelek</w:t>
            </w:r>
            <w:r w:rsidRPr="00CF1B8E">
              <w:rPr>
                <w:color w:val="000000"/>
                <w:sz w:val="16"/>
                <w:szCs w:val="16"/>
                <w:lang w:val="sl"/>
              </w:rPr>
              <w:t xml:space="preserve"> ameriškega kemičnega društva</w:t>
            </w:r>
            <w:r w:rsidR="00D257D2">
              <w:rPr>
                <w:color w:val="000000"/>
                <w:sz w:val="16"/>
                <w:szCs w:val="16"/>
                <w:lang w:val="sl"/>
              </w:rPr>
              <w:t>)</w:t>
            </w:r>
          </w:p>
        </w:tc>
      </w:tr>
      <w:tr w:rsidR="00AD77D9" w:rsidRPr="00CF1B8E" w14:paraId="483394F1" w14:textId="77777777" w:rsidTr="000A01A1">
        <w:trPr>
          <w:trHeight w:val="227"/>
        </w:trPr>
        <w:tc>
          <w:tcPr>
            <w:tcW w:w="2235" w:type="dxa"/>
            <w:gridSpan w:val="3"/>
            <w:shd w:val="clear" w:color="auto" w:fill="auto"/>
          </w:tcPr>
          <w:p w14:paraId="6D15CF90" w14:textId="49EF5D85"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w:t>
            </w:r>
            <w:r w:rsidR="00446D16">
              <w:rPr>
                <w:color w:val="000000"/>
                <w:sz w:val="16"/>
                <w:szCs w:val="16"/>
                <w:lang w:val="sl"/>
              </w:rPr>
              <w:t>BT</w:t>
            </w:r>
          </w:p>
        </w:tc>
        <w:tc>
          <w:tcPr>
            <w:tcW w:w="8363" w:type="dxa"/>
            <w:gridSpan w:val="2"/>
            <w:shd w:val="clear" w:color="auto" w:fill="auto"/>
          </w:tcPr>
          <w:p w14:paraId="78C8BE25"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Obstojna, bioakumulativna in toksična</w:t>
            </w:r>
          </w:p>
        </w:tc>
      </w:tr>
      <w:tr w:rsidR="00AD77D9" w:rsidRPr="00CF1B8E" w14:paraId="4F5B2EC9" w14:textId="77777777" w:rsidTr="000A01A1">
        <w:trPr>
          <w:trHeight w:val="227"/>
        </w:trPr>
        <w:tc>
          <w:tcPr>
            <w:tcW w:w="2235" w:type="dxa"/>
            <w:gridSpan w:val="3"/>
            <w:shd w:val="clear" w:color="auto" w:fill="auto"/>
          </w:tcPr>
          <w:p w14:paraId="7DE5B2FF" w14:textId="51AE03BF" w:rsidR="00AD77D9" w:rsidRPr="00CF1B8E" w:rsidRDefault="00446D16" w:rsidP="000A01A1">
            <w:pPr>
              <w:pStyle w:val="NoSpacing"/>
              <w:rPr>
                <w:rFonts w:ascii="Arial" w:hAnsi="Arial" w:cs="Arial"/>
                <w:color w:val="000000"/>
                <w:sz w:val="16"/>
                <w:szCs w:val="16"/>
                <w:lang w:val="en-US"/>
              </w:rPr>
            </w:pPr>
            <w:r>
              <w:rPr>
                <w:color w:val="000000"/>
                <w:sz w:val="16"/>
                <w:szCs w:val="16"/>
                <w:lang w:val="sl"/>
              </w:rPr>
              <w:t>vPvB</w:t>
            </w:r>
          </w:p>
        </w:tc>
        <w:tc>
          <w:tcPr>
            <w:tcW w:w="8363" w:type="dxa"/>
            <w:gridSpan w:val="2"/>
            <w:shd w:val="clear" w:color="auto" w:fill="auto"/>
          </w:tcPr>
          <w:p w14:paraId="7010CB7B" w14:textId="74F2C3D2"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Zelo obstojna in zelo bioakumulativn</w:t>
            </w:r>
            <w:r w:rsidR="0033213D">
              <w:rPr>
                <w:color w:val="000000"/>
                <w:sz w:val="16"/>
                <w:szCs w:val="16"/>
                <w:lang w:val="sl"/>
              </w:rPr>
              <w:t>o</w:t>
            </w:r>
          </w:p>
        </w:tc>
      </w:tr>
      <w:tr w:rsidR="00AD77D9" w:rsidRPr="00CF1B8E" w14:paraId="2AC1A582" w14:textId="77777777" w:rsidTr="000A01A1">
        <w:trPr>
          <w:trHeight w:val="227"/>
        </w:trPr>
        <w:tc>
          <w:tcPr>
            <w:tcW w:w="2235" w:type="dxa"/>
            <w:gridSpan w:val="3"/>
            <w:shd w:val="clear" w:color="auto" w:fill="auto"/>
          </w:tcPr>
          <w:p w14:paraId="781EADA8"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p>
        </w:tc>
        <w:tc>
          <w:tcPr>
            <w:tcW w:w="8363" w:type="dxa"/>
            <w:gridSpan w:val="2"/>
            <w:shd w:val="clear" w:color="auto" w:fill="auto"/>
          </w:tcPr>
          <w:p w14:paraId="4BF901AA" w14:textId="4864A9E3"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Smrtni odmerek na 50% testne populacije (</w:t>
            </w:r>
            <w:r w:rsidR="00AD0F3D" w:rsidRPr="00AD0F3D">
              <w:rPr>
                <w:color w:val="000000"/>
                <w:sz w:val="16"/>
                <w:szCs w:val="16"/>
                <w:lang w:val="en-US"/>
              </w:rPr>
              <w:t>Median Lethal Dose</w:t>
            </w:r>
            <w:r w:rsidRPr="00CF1B8E">
              <w:rPr>
                <w:color w:val="000000"/>
                <w:sz w:val="16"/>
                <w:szCs w:val="16"/>
                <w:lang w:val="sl"/>
              </w:rPr>
              <w:t>)</w:t>
            </w:r>
          </w:p>
        </w:tc>
      </w:tr>
      <w:tr w:rsidR="00AD77D9" w:rsidRPr="00CF1B8E" w14:paraId="4FE9D894" w14:textId="77777777" w:rsidTr="000A01A1">
        <w:trPr>
          <w:trHeight w:val="227"/>
        </w:trPr>
        <w:tc>
          <w:tcPr>
            <w:tcW w:w="2235" w:type="dxa"/>
            <w:gridSpan w:val="3"/>
            <w:shd w:val="clear" w:color="auto" w:fill="auto"/>
          </w:tcPr>
          <w:p w14:paraId="61F74264"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p>
        </w:tc>
        <w:tc>
          <w:tcPr>
            <w:tcW w:w="8363" w:type="dxa"/>
            <w:gridSpan w:val="2"/>
            <w:shd w:val="clear" w:color="auto" w:fill="auto"/>
          </w:tcPr>
          <w:p w14:paraId="65BAF22F" w14:textId="4D952A7E"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Smrtna koncentracija na 50% </w:t>
            </w:r>
            <w:r w:rsidR="00AD0F3D">
              <w:rPr>
                <w:color w:val="000000"/>
                <w:sz w:val="16"/>
                <w:szCs w:val="16"/>
                <w:lang w:val="sl"/>
              </w:rPr>
              <w:t>testne</w:t>
            </w:r>
            <w:r w:rsidRPr="00CF1B8E">
              <w:rPr>
                <w:color w:val="000000"/>
                <w:sz w:val="16"/>
                <w:szCs w:val="16"/>
                <w:lang w:val="sl"/>
              </w:rPr>
              <w:t xml:space="preserve"> populacije</w:t>
            </w:r>
          </w:p>
        </w:tc>
      </w:tr>
      <w:tr w:rsidR="00AD77D9" w:rsidRPr="00CF1B8E" w14:paraId="3BB78054" w14:textId="77777777" w:rsidTr="000A01A1">
        <w:trPr>
          <w:trHeight w:val="227"/>
        </w:trPr>
        <w:tc>
          <w:tcPr>
            <w:tcW w:w="2235" w:type="dxa"/>
            <w:gridSpan w:val="3"/>
            <w:shd w:val="clear" w:color="auto" w:fill="auto"/>
          </w:tcPr>
          <w:p w14:paraId="592687FF" w14:textId="0269DDAE"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w:t>
            </w:r>
            <w:r w:rsidR="00446D16">
              <w:rPr>
                <w:color w:val="000000"/>
                <w:sz w:val="16"/>
                <w:szCs w:val="16"/>
                <w:lang w:val="sl"/>
              </w:rPr>
              <w:t>DS</w:t>
            </w:r>
          </w:p>
        </w:tc>
        <w:tc>
          <w:tcPr>
            <w:tcW w:w="8363" w:type="dxa"/>
            <w:gridSpan w:val="2"/>
            <w:shd w:val="clear" w:color="auto" w:fill="auto"/>
          </w:tcPr>
          <w:p w14:paraId="363C207F"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sprejemljiva koncentracija</w:t>
            </w:r>
          </w:p>
        </w:tc>
      </w:tr>
      <w:tr w:rsidR="00AD77D9" w:rsidRPr="00CF1B8E" w14:paraId="6ECD3105" w14:textId="77777777" w:rsidTr="000A01A1">
        <w:trPr>
          <w:trHeight w:val="227"/>
        </w:trPr>
        <w:tc>
          <w:tcPr>
            <w:tcW w:w="2235" w:type="dxa"/>
            <w:gridSpan w:val="3"/>
            <w:shd w:val="clear" w:color="auto" w:fill="auto"/>
          </w:tcPr>
          <w:p w14:paraId="09C2E857" w14:textId="36FEABE5" w:rsidR="00AD77D9" w:rsidRPr="00CF1B8E" w:rsidRDefault="003D11FC" w:rsidP="000A01A1">
            <w:pPr>
              <w:pStyle w:val="NoSpacing"/>
              <w:rPr>
                <w:rFonts w:ascii="Arial" w:hAnsi="Arial" w:cs="Arial"/>
                <w:color w:val="000000"/>
                <w:sz w:val="16"/>
                <w:szCs w:val="16"/>
                <w:lang w:val="en-US"/>
              </w:rPr>
            </w:pPr>
            <w:proofErr w:type="spellStart"/>
            <w:r w:rsidRPr="003D11FC">
              <w:rPr>
                <w:color w:val="000000"/>
                <w:sz w:val="16"/>
                <w:szCs w:val="16"/>
                <w:lang w:val="en-US"/>
              </w:rPr>
              <w:t>NDSCh</w:t>
            </w:r>
            <w:proofErr w:type="spellEnd"/>
          </w:p>
        </w:tc>
        <w:tc>
          <w:tcPr>
            <w:tcW w:w="8363" w:type="dxa"/>
            <w:gridSpan w:val="2"/>
            <w:shd w:val="clear" w:color="auto" w:fill="auto"/>
          </w:tcPr>
          <w:p w14:paraId="15581292"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dopustna takojšnja koncentracija</w:t>
            </w:r>
          </w:p>
        </w:tc>
      </w:tr>
      <w:tr w:rsidR="00082D13" w:rsidRPr="00CF1B8E" w14:paraId="7C52F8F3" w14:textId="77777777" w:rsidTr="000A01A1">
        <w:trPr>
          <w:trHeight w:val="227"/>
        </w:trPr>
        <w:tc>
          <w:tcPr>
            <w:tcW w:w="2235" w:type="dxa"/>
            <w:gridSpan w:val="3"/>
            <w:shd w:val="clear" w:color="auto" w:fill="auto"/>
          </w:tcPr>
          <w:tbl>
            <w:tblPr>
              <w:tblW w:w="0" w:type="auto"/>
              <w:tblLook w:val="04A0" w:firstRow="1" w:lastRow="0" w:firstColumn="1" w:lastColumn="0" w:noHBand="0" w:noVBand="1"/>
            </w:tblPr>
            <w:tblGrid>
              <w:gridCol w:w="778"/>
              <w:gridCol w:w="1223"/>
            </w:tblGrid>
            <w:tr w:rsidR="00082D13" w:rsidRPr="00CF1B8E" w14:paraId="45763622" w14:textId="77777777" w:rsidTr="00CB1CEC">
              <w:trPr>
                <w:trHeight w:val="227"/>
              </w:trPr>
              <w:tc>
                <w:tcPr>
                  <w:tcW w:w="2235" w:type="dxa"/>
                  <w:shd w:val="clear" w:color="auto" w:fill="auto"/>
                </w:tcPr>
                <w:p w14:paraId="50DE7FAE" w14:textId="77777777" w:rsidR="00082D13" w:rsidRPr="00CF1B8E" w:rsidRDefault="00082D13" w:rsidP="00CB1CEC">
                  <w:pPr>
                    <w:pStyle w:val="NoSpacing"/>
                    <w:rPr>
                      <w:rFonts w:ascii="Arial" w:hAnsi="Arial" w:cs="Arial"/>
                      <w:color w:val="000000"/>
                      <w:sz w:val="16"/>
                      <w:szCs w:val="16"/>
                      <w:lang w:val="en-US"/>
                    </w:rPr>
                  </w:pPr>
                  <w:r w:rsidRPr="006D4740">
                    <w:rPr>
                      <w:color w:val="000000"/>
                      <w:sz w:val="16"/>
                      <w:szCs w:val="16"/>
                      <w:lang w:val="sl"/>
                    </w:rPr>
                    <w:t>NDSP</w:t>
                  </w:r>
                </w:p>
              </w:tc>
              <w:tc>
                <w:tcPr>
                  <w:tcW w:w="8363" w:type="dxa"/>
                  <w:shd w:val="clear" w:color="auto" w:fill="auto"/>
                </w:tcPr>
                <w:p w14:paraId="02D52196" w14:textId="77777777" w:rsidR="00082D13" w:rsidRPr="00CF1B8E" w:rsidRDefault="00082D13" w:rsidP="00CB1CEC">
                  <w:pPr>
                    <w:pStyle w:val="NoSpacing"/>
                    <w:rPr>
                      <w:rFonts w:ascii="Arial" w:hAnsi="Arial" w:cs="Arial"/>
                      <w:color w:val="000000"/>
                      <w:sz w:val="16"/>
                      <w:szCs w:val="16"/>
                      <w:lang w:val="en-US"/>
                    </w:rPr>
                  </w:pPr>
                </w:p>
              </w:tc>
            </w:tr>
          </w:tbl>
          <w:p w14:paraId="63078A7F" w14:textId="77777777" w:rsidR="00082D13" w:rsidRPr="00CF1B8E" w:rsidRDefault="00082D13" w:rsidP="000A01A1">
            <w:pPr>
              <w:pStyle w:val="NoSpacing"/>
              <w:rPr>
                <w:rFonts w:ascii="Arial" w:hAnsi="Arial" w:cs="Arial"/>
                <w:color w:val="000000"/>
                <w:sz w:val="16"/>
                <w:szCs w:val="16"/>
                <w:lang w:val="en-US"/>
              </w:rPr>
            </w:pPr>
          </w:p>
        </w:tc>
        <w:tc>
          <w:tcPr>
            <w:tcW w:w="8363" w:type="dxa"/>
            <w:gridSpan w:val="2"/>
            <w:shd w:val="clear" w:color="auto" w:fill="auto"/>
          </w:tcPr>
          <w:p w14:paraId="33591A4E" w14:textId="77777777" w:rsidR="00082D13" w:rsidRPr="00CF1B8E" w:rsidRDefault="00082D13" w:rsidP="000A01A1">
            <w:pPr>
              <w:pStyle w:val="NoSpacing"/>
              <w:rPr>
                <w:rFonts w:ascii="Arial" w:hAnsi="Arial" w:cs="Arial"/>
                <w:color w:val="000000"/>
                <w:sz w:val="16"/>
                <w:szCs w:val="16"/>
                <w:lang w:val="en-US"/>
              </w:rPr>
            </w:pPr>
            <w:r w:rsidRPr="00A13C1B">
              <w:rPr>
                <w:color w:val="000000"/>
                <w:sz w:val="16"/>
                <w:szCs w:val="16"/>
                <w:lang w:val="sl"/>
              </w:rPr>
              <w:t>Mejna vrednost praga-zgornja meja</w:t>
            </w:r>
          </w:p>
        </w:tc>
      </w:tr>
      <w:tr w:rsidR="00AD77D9" w:rsidRPr="00CF1B8E" w14:paraId="0017B7A3" w14:textId="77777777" w:rsidTr="000A01A1">
        <w:trPr>
          <w:trHeight w:val="227"/>
        </w:trPr>
        <w:tc>
          <w:tcPr>
            <w:tcW w:w="2235" w:type="dxa"/>
            <w:gridSpan w:val="3"/>
            <w:shd w:val="clear" w:color="auto" w:fill="auto"/>
          </w:tcPr>
          <w:p w14:paraId="16258195"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DNEL</w:t>
            </w:r>
          </w:p>
        </w:tc>
        <w:tc>
          <w:tcPr>
            <w:tcW w:w="8363" w:type="dxa"/>
            <w:gridSpan w:val="2"/>
            <w:shd w:val="clear" w:color="auto" w:fill="auto"/>
          </w:tcPr>
          <w:p w14:paraId="37E8FBFC"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Izpeljana raven brez učinka</w:t>
            </w:r>
          </w:p>
        </w:tc>
      </w:tr>
      <w:tr w:rsidR="00AD77D9" w:rsidRPr="00CF1B8E" w14:paraId="7657D700" w14:textId="77777777" w:rsidTr="000A01A1">
        <w:trPr>
          <w:trHeight w:val="227"/>
        </w:trPr>
        <w:tc>
          <w:tcPr>
            <w:tcW w:w="2235" w:type="dxa"/>
            <w:gridSpan w:val="3"/>
            <w:shd w:val="clear" w:color="auto" w:fill="auto"/>
          </w:tcPr>
          <w:p w14:paraId="28EC8776" w14:textId="129A316B"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w:t>
            </w:r>
            <w:r w:rsidR="003D11FC">
              <w:rPr>
                <w:color w:val="000000"/>
                <w:sz w:val="16"/>
                <w:szCs w:val="16"/>
                <w:lang w:val="sl"/>
              </w:rPr>
              <w:t>OAEL</w:t>
            </w:r>
          </w:p>
        </w:tc>
        <w:tc>
          <w:tcPr>
            <w:tcW w:w="8363" w:type="dxa"/>
            <w:gridSpan w:val="2"/>
            <w:shd w:val="clear" w:color="auto" w:fill="auto"/>
          </w:tcPr>
          <w:p w14:paraId="151589E5"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Največji odmerek snovi brez stranskih učinkov</w:t>
            </w:r>
          </w:p>
        </w:tc>
      </w:tr>
      <w:tr w:rsidR="00AD77D9" w:rsidRPr="00CF1B8E" w14:paraId="42728808" w14:textId="77777777" w:rsidTr="000A01A1">
        <w:trPr>
          <w:trHeight w:val="227"/>
        </w:trPr>
        <w:tc>
          <w:tcPr>
            <w:tcW w:w="2235" w:type="dxa"/>
            <w:gridSpan w:val="3"/>
            <w:shd w:val="clear" w:color="auto" w:fill="auto"/>
          </w:tcPr>
          <w:p w14:paraId="22E01FC6" w14:textId="20875AC1"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w:t>
            </w:r>
            <w:r w:rsidR="003D11FC">
              <w:rPr>
                <w:color w:val="000000"/>
                <w:sz w:val="16"/>
                <w:szCs w:val="16"/>
                <w:lang w:val="sl"/>
              </w:rPr>
              <w:t>NEC</w:t>
            </w:r>
          </w:p>
        </w:tc>
        <w:tc>
          <w:tcPr>
            <w:tcW w:w="8363" w:type="dxa"/>
            <w:gridSpan w:val="2"/>
            <w:shd w:val="clear" w:color="auto" w:fill="auto"/>
          </w:tcPr>
          <w:p w14:paraId="0B2FC3AD"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Napovedana koncentracija brez učinka</w:t>
            </w:r>
          </w:p>
        </w:tc>
      </w:tr>
      <w:tr w:rsidR="00AD77D9" w:rsidRPr="00CF1B8E" w14:paraId="2C854571" w14:textId="77777777" w:rsidTr="000A01A1">
        <w:trPr>
          <w:trHeight w:val="227"/>
        </w:trPr>
        <w:tc>
          <w:tcPr>
            <w:tcW w:w="2235" w:type="dxa"/>
            <w:gridSpan w:val="3"/>
            <w:shd w:val="clear" w:color="auto" w:fill="auto"/>
          </w:tcPr>
          <w:p w14:paraId="3ED97FFC" w14:textId="258BECD8"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w:t>
            </w:r>
            <w:r w:rsidR="003D11FC">
              <w:rPr>
                <w:color w:val="000000"/>
                <w:sz w:val="16"/>
                <w:szCs w:val="16"/>
                <w:lang w:val="sl"/>
              </w:rPr>
              <w:t>DR</w:t>
            </w:r>
          </w:p>
        </w:tc>
        <w:tc>
          <w:tcPr>
            <w:tcW w:w="8363" w:type="dxa"/>
            <w:gridSpan w:val="2"/>
            <w:shd w:val="clear" w:color="auto" w:fill="auto"/>
          </w:tcPr>
          <w:p w14:paraId="390FC1A9"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cesti (Evropski sporazum o nevarnih proizvodih po cesti)</w:t>
            </w:r>
          </w:p>
        </w:tc>
      </w:tr>
      <w:tr w:rsidR="00AD77D9" w:rsidRPr="00CF1B8E" w14:paraId="032681CD" w14:textId="77777777" w:rsidTr="000A01A1">
        <w:trPr>
          <w:trHeight w:val="227"/>
        </w:trPr>
        <w:tc>
          <w:tcPr>
            <w:tcW w:w="2235" w:type="dxa"/>
            <w:gridSpan w:val="3"/>
            <w:shd w:val="clear" w:color="auto" w:fill="auto"/>
            <w:vAlign w:val="center"/>
          </w:tcPr>
          <w:p w14:paraId="0FC5B9C0" w14:textId="53BA1021"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w:t>
            </w:r>
            <w:r w:rsidR="003D11FC">
              <w:rPr>
                <w:color w:val="000000"/>
                <w:sz w:val="16"/>
                <w:szCs w:val="16"/>
                <w:lang w:val="sl"/>
              </w:rPr>
              <w:t>ATA</w:t>
            </w:r>
          </w:p>
        </w:tc>
        <w:tc>
          <w:tcPr>
            <w:tcW w:w="8363" w:type="dxa"/>
            <w:gridSpan w:val="2"/>
            <w:shd w:val="clear" w:color="auto" w:fill="auto"/>
            <w:vAlign w:val="center"/>
          </w:tcPr>
          <w:p w14:paraId="2F73A8FB"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Mednarodno združenje letalskih prevozov</w:t>
            </w:r>
          </w:p>
        </w:tc>
      </w:tr>
      <w:tr w:rsidR="00AD77D9" w:rsidRPr="00CF1B8E" w14:paraId="6D24154C" w14:textId="77777777" w:rsidTr="000A01A1">
        <w:trPr>
          <w:trHeight w:val="227"/>
        </w:trPr>
        <w:tc>
          <w:tcPr>
            <w:tcW w:w="2235" w:type="dxa"/>
            <w:gridSpan w:val="3"/>
            <w:shd w:val="clear" w:color="auto" w:fill="auto"/>
            <w:vAlign w:val="center"/>
          </w:tcPr>
          <w:p w14:paraId="774E3610"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IMDG</w:t>
            </w:r>
          </w:p>
        </w:tc>
        <w:tc>
          <w:tcPr>
            <w:tcW w:w="8363" w:type="dxa"/>
            <w:gridSpan w:val="2"/>
            <w:shd w:val="clear" w:color="auto" w:fill="auto"/>
            <w:vAlign w:val="center"/>
          </w:tcPr>
          <w:p w14:paraId="0E7D048C"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Mednarodni pomorski zakonik za nevarno blago</w:t>
            </w:r>
          </w:p>
        </w:tc>
      </w:tr>
      <w:tr w:rsidR="00AD77D9" w:rsidRPr="00CF1B8E" w14:paraId="49B89400" w14:textId="77777777" w:rsidTr="000A01A1">
        <w:trPr>
          <w:trHeight w:val="227"/>
        </w:trPr>
        <w:tc>
          <w:tcPr>
            <w:tcW w:w="2235" w:type="dxa"/>
            <w:gridSpan w:val="3"/>
            <w:shd w:val="clear" w:color="auto" w:fill="auto"/>
            <w:vAlign w:val="center"/>
          </w:tcPr>
          <w:p w14:paraId="1C51E56B"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ADN</w:t>
            </w:r>
          </w:p>
        </w:tc>
        <w:tc>
          <w:tcPr>
            <w:tcW w:w="8363" w:type="dxa"/>
            <w:gridSpan w:val="2"/>
            <w:shd w:val="clear" w:color="auto" w:fill="auto"/>
            <w:vAlign w:val="center"/>
          </w:tcPr>
          <w:p w14:paraId="0CDB076D"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celinskih plovnih poteh</w:t>
            </w:r>
          </w:p>
        </w:tc>
      </w:tr>
      <w:tr w:rsidR="00AD77D9" w:rsidRPr="00CF1B8E" w14:paraId="66D3A7C4" w14:textId="77777777" w:rsidTr="000A01A1">
        <w:trPr>
          <w:trHeight w:val="227"/>
        </w:trPr>
        <w:tc>
          <w:tcPr>
            <w:tcW w:w="2235" w:type="dxa"/>
            <w:gridSpan w:val="3"/>
            <w:shd w:val="clear" w:color="auto" w:fill="auto"/>
            <w:vAlign w:val="center"/>
          </w:tcPr>
          <w:p w14:paraId="49128EB4" w14:textId="2AF5D9D7" w:rsidR="00AD77D9" w:rsidRPr="00CF1B8E" w:rsidRDefault="003D11FC" w:rsidP="000A01A1">
            <w:pPr>
              <w:pStyle w:val="NoSpacing"/>
              <w:rPr>
                <w:rFonts w:ascii="Arial" w:hAnsi="Arial" w:cs="Arial"/>
                <w:color w:val="000000"/>
                <w:sz w:val="16"/>
                <w:szCs w:val="16"/>
                <w:lang w:val="en-US"/>
              </w:rPr>
            </w:pPr>
            <w:r>
              <w:rPr>
                <w:color w:val="000000"/>
                <w:sz w:val="16"/>
                <w:szCs w:val="16"/>
                <w:lang w:val="sl"/>
              </w:rPr>
              <w:t>RID</w:t>
            </w:r>
          </w:p>
        </w:tc>
        <w:tc>
          <w:tcPr>
            <w:tcW w:w="8363" w:type="dxa"/>
            <w:gridSpan w:val="2"/>
            <w:shd w:val="clear" w:color="auto" w:fill="auto"/>
            <w:vAlign w:val="center"/>
          </w:tcPr>
          <w:p w14:paraId="67F96CE6"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Predpisi o mednarodnem prevozu nevarnega blaga po železnici</w:t>
            </w:r>
          </w:p>
        </w:tc>
      </w:tr>
      <w:tr w:rsidR="00AD77D9" w:rsidRPr="00CF1B8E" w14:paraId="6DF32DF2" w14:textId="77777777" w:rsidTr="000A01A1">
        <w:trPr>
          <w:trHeight w:val="227"/>
        </w:trPr>
        <w:tc>
          <w:tcPr>
            <w:tcW w:w="1809" w:type="dxa"/>
            <w:gridSpan w:val="2"/>
            <w:shd w:val="clear" w:color="auto" w:fill="auto"/>
            <w:vAlign w:val="center"/>
          </w:tcPr>
          <w:p w14:paraId="60D7FFD7" w14:textId="77777777" w:rsidR="00AD77D9" w:rsidRPr="00CF1B8E" w:rsidRDefault="00AD77D9" w:rsidP="000A01A1">
            <w:pPr>
              <w:pStyle w:val="NoSpacing"/>
              <w:rPr>
                <w:rFonts w:ascii="Arial" w:hAnsi="Arial" w:cs="Arial"/>
                <w:color w:val="000000"/>
                <w:sz w:val="16"/>
                <w:szCs w:val="16"/>
                <w:lang w:val="en-US"/>
              </w:rPr>
            </w:pPr>
          </w:p>
        </w:tc>
        <w:tc>
          <w:tcPr>
            <w:tcW w:w="8789" w:type="dxa"/>
            <w:gridSpan w:val="3"/>
            <w:shd w:val="clear" w:color="auto" w:fill="auto"/>
            <w:vAlign w:val="center"/>
          </w:tcPr>
          <w:p w14:paraId="597EBBB0" w14:textId="77777777" w:rsidR="00AD77D9" w:rsidRPr="00CF1B8E" w:rsidRDefault="00AD77D9" w:rsidP="000A01A1">
            <w:pPr>
              <w:pStyle w:val="NoSpacing"/>
              <w:rPr>
                <w:rFonts w:ascii="Arial" w:hAnsi="Arial" w:cs="Arial"/>
                <w:color w:val="000000"/>
                <w:sz w:val="16"/>
                <w:szCs w:val="16"/>
                <w:lang w:val="en-US"/>
              </w:rPr>
            </w:pPr>
          </w:p>
        </w:tc>
      </w:tr>
      <w:tr w:rsidR="0078029D" w:rsidRPr="00CF1B8E" w14:paraId="374E06A7" w14:textId="77777777" w:rsidTr="00057135">
        <w:trPr>
          <w:gridAfter w:val="1"/>
          <w:wAfter w:w="208" w:type="dxa"/>
          <w:trHeight w:val="272"/>
        </w:trPr>
        <w:tc>
          <w:tcPr>
            <w:tcW w:w="10390" w:type="dxa"/>
            <w:gridSpan w:val="4"/>
            <w:shd w:val="clear" w:color="auto" w:fill="DEEAF6"/>
            <w:vAlign w:val="center"/>
          </w:tcPr>
          <w:p w14:paraId="2536830B"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Spremembe varnostnega lista:</w:t>
            </w:r>
          </w:p>
        </w:tc>
      </w:tr>
      <w:tr w:rsidR="0078029D" w:rsidRPr="00CF1B8E" w14:paraId="704F55B4" w14:textId="77777777" w:rsidTr="00057135">
        <w:trPr>
          <w:gridAfter w:val="1"/>
          <w:wAfter w:w="208" w:type="dxa"/>
          <w:trHeight w:val="272"/>
        </w:trPr>
        <w:tc>
          <w:tcPr>
            <w:tcW w:w="1668" w:type="dxa"/>
            <w:shd w:val="clear" w:color="auto" w:fill="auto"/>
            <w:vAlign w:val="center"/>
          </w:tcPr>
          <w:p w14:paraId="4761FD59"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Ni relevantno.</w:t>
            </w:r>
          </w:p>
          <w:p w14:paraId="15412084" w14:textId="77777777" w:rsidR="0078029D" w:rsidRPr="00CF1B8E" w:rsidRDefault="0078029D" w:rsidP="00057135">
            <w:pPr>
              <w:pStyle w:val="NoSpacing"/>
              <w:rPr>
                <w:rFonts w:ascii="Arial" w:hAnsi="Arial" w:cs="Arial"/>
                <w:color w:val="000000"/>
                <w:sz w:val="16"/>
                <w:szCs w:val="16"/>
                <w:lang w:val="en-US"/>
              </w:rPr>
            </w:pPr>
          </w:p>
        </w:tc>
        <w:tc>
          <w:tcPr>
            <w:tcW w:w="8722" w:type="dxa"/>
            <w:gridSpan w:val="3"/>
            <w:shd w:val="clear" w:color="auto" w:fill="auto"/>
            <w:vAlign w:val="center"/>
          </w:tcPr>
          <w:p w14:paraId="7E8931FB"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10AFE1BB" w14:textId="77777777" w:rsidTr="00057135">
        <w:trPr>
          <w:gridAfter w:val="1"/>
          <w:wAfter w:w="208" w:type="dxa"/>
          <w:trHeight w:val="272"/>
        </w:trPr>
        <w:tc>
          <w:tcPr>
            <w:tcW w:w="10390" w:type="dxa"/>
            <w:gridSpan w:val="4"/>
            <w:shd w:val="clear" w:color="auto" w:fill="DEEAF6"/>
            <w:vAlign w:val="center"/>
          </w:tcPr>
          <w:p w14:paraId="2E97CD68"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Sklicevanja na ključne literature:</w:t>
            </w:r>
          </w:p>
        </w:tc>
      </w:tr>
      <w:tr w:rsidR="0078029D" w:rsidRPr="00CF1B8E" w14:paraId="0D27E1B7" w14:textId="77777777" w:rsidTr="00057135">
        <w:trPr>
          <w:gridAfter w:val="1"/>
          <w:wAfter w:w="208" w:type="dxa"/>
          <w:trHeight w:val="272"/>
        </w:trPr>
        <w:tc>
          <w:tcPr>
            <w:tcW w:w="10390" w:type="dxa"/>
            <w:gridSpan w:val="4"/>
            <w:shd w:val="clear" w:color="auto" w:fill="auto"/>
            <w:vAlign w:val="center"/>
          </w:tcPr>
          <w:p w14:paraId="46737955" w14:textId="6E8BFAC3"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Priloga I k Uredbi Komisije (EU) 2015/830 </w:t>
            </w:r>
            <w:r w:rsidR="00AD0F3D">
              <w:rPr>
                <w:color w:val="000000"/>
                <w:sz w:val="16"/>
                <w:szCs w:val="16"/>
                <w:lang w:val="sl"/>
              </w:rPr>
              <w:t>i</w:t>
            </w:r>
            <w:r w:rsidRPr="00CF1B8E">
              <w:rPr>
                <w:color w:val="000000"/>
                <w:sz w:val="16"/>
                <w:szCs w:val="16"/>
                <w:lang w:val="sl"/>
              </w:rPr>
              <w:t>z 28. maja 2015.</w:t>
            </w:r>
          </w:p>
          <w:p w14:paraId="570286C6" w14:textId="57077C4E"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Pravne določbe, navedene v </w:t>
            </w:r>
            <w:r w:rsidR="00F367CD">
              <w:rPr>
                <w:color w:val="000000"/>
                <w:sz w:val="16"/>
                <w:szCs w:val="16"/>
                <w:lang w:val="sl"/>
              </w:rPr>
              <w:t>razdelku</w:t>
            </w:r>
            <w:r w:rsidRPr="00CF1B8E">
              <w:rPr>
                <w:color w:val="000000"/>
                <w:sz w:val="16"/>
                <w:szCs w:val="16"/>
                <w:lang w:val="sl"/>
              </w:rPr>
              <w:t xml:space="preserve"> 15 varnostnega lista za </w:t>
            </w:r>
            <w:r w:rsidR="0045518E">
              <w:rPr>
                <w:color w:val="000000"/>
                <w:sz w:val="16"/>
                <w:szCs w:val="16"/>
                <w:lang w:val="sl"/>
              </w:rPr>
              <w:t xml:space="preserve">materialne </w:t>
            </w:r>
            <w:r w:rsidRPr="00CF1B8E">
              <w:rPr>
                <w:color w:val="000000"/>
                <w:sz w:val="16"/>
                <w:szCs w:val="16"/>
                <w:lang w:val="sl"/>
              </w:rPr>
              <w:t>podatke.</w:t>
            </w:r>
          </w:p>
          <w:p w14:paraId="16F92C0E"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Informacijski urad za kemične snovi.</w:t>
            </w:r>
          </w:p>
          <w:p w14:paraId="701BCB8E"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Varnostni listi za sestavne dele izdelka.</w:t>
            </w:r>
          </w:p>
          <w:p w14:paraId="755D08CF" w14:textId="77777777" w:rsidR="0078029D" w:rsidRPr="00CF1B8E" w:rsidRDefault="0078029D" w:rsidP="0078029D">
            <w:pPr>
              <w:pStyle w:val="NoSpacing"/>
              <w:rPr>
                <w:rFonts w:ascii="Arial" w:hAnsi="Arial" w:cs="Arial"/>
                <w:color w:val="000000"/>
                <w:sz w:val="16"/>
                <w:szCs w:val="16"/>
                <w:lang w:val="en-US"/>
              </w:rPr>
            </w:pPr>
          </w:p>
        </w:tc>
      </w:tr>
      <w:tr w:rsidR="0078029D" w:rsidRPr="00CF1B8E" w14:paraId="146656AD" w14:textId="77777777" w:rsidTr="00057135">
        <w:trPr>
          <w:gridAfter w:val="1"/>
          <w:wAfter w:w="208" w:type="dxa"/>
          <w:trHeight w:val="272"/>
        </w:trPr>
        <w:tc>
          <w:tcPr>
            <w:tcW w:w="10390" w:type="dxa"/>
            <w:gridSpan w:val="4"/>
            <w:shd w:val="clear" w:color="auto" w:fill="DEEAF6"/>
            <w:vAlign w:val="center"/>
          </w:tcPr>
          <w:p w14:paraId="4E0AEE57" w14:textId="77777777" w:rsidR="0078029D" w:rsidRPr="00CF1B8E" w:rsidRDefault="0078029D" w:rsidP="0078029D">
            <w:pPr>
              <w:pStyle w:val="NoSpacing"/>
              <w:rPr>
                <w:rFonts w:ascii="Arial" w:hAnsi="Arial" w:cs="Arial"/>
                <w:b/>
                <w:color w:val="2E74B5"/>
                <w:sz w:val="16"/>
                <w:szCs w:val="16"/>
                <w:lang w:val="en-US"/>
              </w:rPr>
            </w:pPr>
            <w:r w:rsidRPr="00CF1B8E">
              <w:rPr>
                <w:b/>
                <w:color w:val="2E74B5"/>
                <w:sz w:val="16"/>
                <w:szCs w:val="16"/>
                <w:lang w:val="sl"/>
              </w:rPr>
              <w:t>Razvrstitev in postopek, ki se uporabljata za razvrstitev zmesi:</w:t>
            </w:r>
          </w:p>
        </w:tc>
      </w:tr>
      <w:tr w:rsidR="0078029D" w:rsidRPr="00CF1B8E" w14:paraId="48FC7353" w14:textId="77777777" w:rsidTr="00057135">
        <w:trPr>
          <w:gridAfter w:val="1"/>
          <w:wAfter w:w="208" w:type="dxa"/>
          <w:trHeight w:val="272"/>
        </w:trPr>
        <w:tc>
          <w:tcPr>
            <w:tcW w:w="10390" w:type="dxa"/>
            <w:gridSpan w:val="4"/>
            <w:shd w:val="clear" w:color="auto" w:fill="auto"/>
            <w:vAlign w:val="center"/>
          </w:tcPr>
          <w:p w14:paraId="3517E0DF"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Na podlagi računske metode.</w:t>
            </w:r>
          </w:p>
          <w:p w14:paraId="701AA36D"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3083AFE1" w14:textId="77777777" w:rsidTr="00057135">
        <w:trPr>
          <w:gridAfter w:val="1"/>
          <w:wAfter w:w="208" w:type="dxa"/>
          <w:trHeight w:val="272"/>
        </w:trPr>
        <w:tc>
          <w:tcPr>
            <w:tcW w:w="10390" w:type="dxa"/>
            <w:gridSpan w:val="4"/>
            <w:shd w:val="clear" w:color="auto" w:fill="DEEAF6"/>
            <w:vAlign w:val="center"/>
          </w:tcPr>
          <w:p w14:paraId="17E11231"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lastRenderedPageBreak/>
              <w:t>Priporočila za usposabljanje:</w:t>
            </w:r>
          </w:p>
        </w:tc>
      </w:tr>
      <w:tr w:rsidR="0078029D" w:rsidRPr="00CF1B8E" w14:paraId="40F803CE" w14:textId="77777777" w:rsidTr="00057135">
        <w:trPr>
          <w:gridAfter w:val="1"/>
          <w:wAfter w:w="208" w:type="dxa"/>
          <w:trHeight w:val="272"/>
        </w:trPr>
        <w:tc>
          <w:tcPr>
            <w:tcW w:w="10390" w:type="dxa"/>
            <w:gridSpan w:val="4"/>
            <w:shd w:val="clear" w:color="auto" w:fill="auto"/>
            <w:vAlign w:val="center"/>
          </w:tcPr>
          <w:p w14:paraId="46FF088E" w14:textId="67407132" w:rsidR="0078029D" w:rsidRPr="00CF1B8E" w:rsidRDefault="0078029D" w:rsidP="00057135">
            <w:pPr>
              <w:pStyle w:val="NoSpacing"/>
              <w:jc w:val="both"/>
              <w:rPr>
                <w:rFonts w:ascii="Arial" w:hAnsi="Arial" w:cs="Arial"/>
                <w:color w:val="000000"/>
                <w:sz w:val="16"/>
                <w:szCs w:val="16"/>
                <w:lang w:val="en-US"/>
              </w:rPr>
            </w:pPr>
            <w:r w:rsidRPr="00CF1B8E">
              <w:rPr>
                <w:color w:val="000000"/>
                <w:sz w:val="16"/>
                <w:szCs w:val="16"/>
                <w:lang w:val="sl"/>
              </w:rPr>
              <w:t>Pred začetkom dela z izdelkom je obvezno, da se zaposleni izobra</w:t>
            </w:r>
            <w:r w:rsidR="00F367CD">
              <w:rPr>
                <w:color w:val="000000"/>
                <w:sz w:val="16"/>
                <w:szCs w:val="16"/>
                <w:lang w:val="sl"/>
              </w:rPr>
              <w:t>z</w:t>
            </w:r>
            <w:r w:rsidRPr="00CF1B8E">
              <w:rPr>
                <w:color w:val="000000"/>
                <w:sz w:val="16"/>
                <w:szCs w:val="16"/>
                <w:lang w:val="sl"/>
              </w:rPr>
              <w:t>ijo za zdravstveno in varnostno usposabljanje v zvezi s prisotnostjo kemičnih snovi v delovnem okolju. Izvajati, dokumentirati in seznaniti zaposlene z rezultati ocene poklicnih tveganj na delovnem mestu, povezanim s</w:t>
            </w:r>
            <w:r w:rsidR="00E95D06">
              <w:rPr>
                <w:color w:val="000000"/>
                <w:sz w:val="16"/>
                <w:szCs w:val="16"/>
                <w:lang w:val="sl"/>
              </w:rPr>
              <w:t xml:space="preserve"> </w:t>
            </w:r>
            <w:r w:rsidR="004F30C6">
              <w:rPr>
                <w:color w:val="000000"/>
                <w:sz w:val="16"/>
                <w:szCs w:val="16"/>
                <w:lang w:val="sl"/>
              </w:rPr>
              <w:t>prisotnostjo kemičnih snovi.</w:t>
            </w:r>
          </w:p>
        </w:tc>
      </w:tr>
      <w:tr w:rsidR="0078029D" w:rsidRPr="00CF1B8E" w14:paraId="523B66A8" w14:textId="77777777" w:rsidTr="00057135">
        <w:trPr>
          <w:gridAfter w:val="1"/>
          <w:wAfter w:w="208" w:type="dxa"/>
          <w:trHeight w:val="272"/>
        </w:trPr>
        <w:tc>
          <w:tcPr>
            <w:tcW w:w="10390" w:type="dxa"/>
            <w:gridSpan w:val="4"/>
            <w:shd w:val="clear" w:color="auto" w:fill="DEEAF6"/>
            <w:vAlign w:val="center"/>
          </w:tcPr>
          <w:p w14:paraId="05B6D5F9" w14:textId="77777777" w:rsidR="0078029D" w:rsidRPr="00CF1B8E" w:rsidRDefault="00CF1B8E" w:rsidP="00057135">
            <w:pPr>
              <w:pStyle w:val="NoSpacing"/>
              <w:rPr>
                <w:rFonts w:ascii="Arial" w:hAnsi="Arial" w:cs="Arial"/>
                <w:b/>
                <w:color w:val="2E74B5"/>
                <w:sz w:val="16"/>
                <w:szCs w:val="16"/>
                <w:lang w:val="en-US"/>
              </w:rPr>
            </w:pPr>
            <w:r w:rsidRPr="00CF1B8E">
              <w:rPr>
                <w:b/>
                <w:color w:val="2E74B5"/>
                <w:sz w:val="16"/>
                <w:szCs w:val="16"/>
                <w:lang w:val="sl"/>
              </w:rPr>
              <w:t>Dodatne informacije:</w:t>
            </w:r>
          </w:p>
        </w:tc>
      </w:tr>
      <w:tr w:rsidR="0078029D" w:rsidRPr="00CF1B8E" w14:paraId="219FC303" w14:textId="77777777" w:rsidTr="00057135">
        <w:trPr>
          <w:gridAfter w:val="1"/>
          <w:wAfter w:w="208" w:type="dxa"/>
          <w:trHeight w:val="272"/>
        </w:trPr>
        <w:tc>
          <w:tcPr>
            <w:tcW w:w="10390" w:type="dxa"/>
            <w:gridSpan w:val="4"/>
            <w:shd w:val="clear" w:color="auto" w:fill="auto"/>
            <w:vAlign w:val="center"/>
          </w:tcPr>
          <w:p w14:paraId="4BDE1385" w14:textId="28540512" w:rsidR="00CF1B8E" w:rsidRPr="00CF1B8E" w:rsidRDefault="00CF1B8E" w:rsidP="00CF1B8E">
            <w:pPr>
              <w:pStyle w:val="NoSpacing"/>
              <w:jc w:val="both"/>
              <w:rPr>
                <w:rFonts w:ascii="Arial" w:hAnsi="Arial" w:cs="Arial"/>
                <w:sz w:val="16"/>
                <w:szCs w:val="16"/>
                <w:lang w:val="en-US"/>
              </w:rPr>
            </w:pPr>
            <w:r w:rsidRPr="00CF1B8E">
              <w:rPr>
                <w:sz w:val="16"/>
                <w:szCs w:val="16"/>
                <w:lang w:val="sl"/>
              </w:rPr>
              <w:t xml:space="preserve">Podatki v varnostnem listu se nanašajo samo na izdelek, naveden v naslovu. Podatke, ki jih vsebuje kartica, je treba obravnavati le kot pomoč za varno uporabo izdelka. </w:t>
            </w:r>
            <w:r w:rsidR="00CC5093" w:rsidRPr="00CF1B8E">
              <w:rPr>
                <w:sz w:val="16"/>
                <w:szCs w:val="16"/>
                <w:lang w:val="sl"/>
              </w:rPr>
              <w:t xml:space="preserve">Ker </w:t>
            </w:r>
            <w:r w:rsidR="00CC5093">
              <w:rPr>
                <w:sz w:val="16"/>
                <w:szCs w:val="16"/>
                <w:lang w:val="sl"/>
              </w:rPr>
              <w:t xml:space="preserve">so </w:t>
            </w:r>
            <w:r w:rsidR="00CC5093" w:rsidRPr="00CF1B8E">
              <w:rPr>
                <w:sz w:val="16"/>
                <w:szCs w:val="16"/>
                <w:lang w:val="sl"/>
              </w:rPr>
              <w:t xml:space="preserve">pogoji skladiščenja, prevoza in uporabe </w:t>
            </w:r>
            <w:r w:rsidR="00CC5093">
              <w:rPr>
                <w:sz w:val="16"/>
                <w:szCs w:val="16"/>
                <w:lang w:val="sl"/>
              </w:rPr>
              <w:t>izven</w:t>
            </w:r>
            <w:r w:rsidR="00CC5093" w:rsidRPr="00CF1B8E">
              <w:rPr>
                <w:sz w:val="16"/>
                <w:szCs w:val="16"/>
                <w:lang w:val="sl"/>
              </w:rPr>
              <w:t xml:space="preserve"> našega nadzora, </w:t>
            </w:r>
            <w:r w:rsidR="00CC5093" w:rsidRPr="00084BF8">
              <w:rPr>
                <w:sz w:val="16"/>
                <w:szCs w:val="16"/>
                <w:lang w:val="sl"/>
              </w:rPr>
              <w:t>ne morejo predstavljati garancije v pravnem smislu</w:t>
            </w:r>
            <w:r w:rsidRPr="00CF1B8E">
              <w:rPr>
                <w:sz w:val="16"/>
                <w:szCs w:val="16"/>
                <w:lang w:val="sl"/>
              </w:rPr>
              <w:t xml:space="preserve">. V vsakem primeru morate ravnati v skladu z zakoni in morebitnimi pravicami tretjih oseb. </w:t>
            </w:r>
            <w:r w:rsidR="00A46DB2">
              <w:rPr>
                <w:sz w:val="16"/>
                <w:szCs w:val="16"/>
                <w:lang w:val="sl"/>
              </w:rPr>
              <w:t>Varnostni list za materialne podatke</w:t>
            </w:r>
            <w:r w:rsidR="00A46DB2" w:rsidRPr="00CF1B8E">
              <w:rPr>
                <w:sz w:val="16"/>
                <w:szCs w:val="16"/>
                <w:lang w:val="sl"/>
              </w:rPr>
              <w:t xml:space="preserve"> </w:t>
            </w:r>
            <w:r w:rsidRPr="00CF1B8E">
              <w:rPr>
                <w:sz w:val="16"/>
                <w:szCs w:val="16"/>
                <w:lang w:val="sl"/>
              </w:rPr>
              <w:t>ni ocena nevarnosti na delovnem mestu. Zdravilo se ne sme uporabljati za namene, ki niso navedeni v točki 1, brez predhodnega posvetovanja s proizvajalcem.</w:t>
            </w:r>
          </w:p>
        </w:tc>
      </w:tr>
    </w:tbl>
    <w:p w14:paraId="2102306D" w14:textId="77777777" w:rsidR="00A46DB2" w:rsidRDefault="00A46DB2" w:rsidP="00642C95">
      <w:pPr>
        <w:jc w:val="center"/>
        <w:rPr>
          <w:sz w:val="16"/>
          <w:szCs w:val="18"/>
          <w:lang w:val="sl"/>
        </w:rPr>
      </w:pPr>
    </w:p>
    <w:p w14:paraId="1F72390A" w14:textId="77777777" w:rsidR="00A46DB2" w:rsidRDefault="00A46DB2" w:rsidP="00642C95">
      <w:pPr>
        <w:jc w:val="center"/>
        <w:rPr>
          <w:sz w:val="16"/>
          <w:szCs w:val="18"/>
          <w:lang w:val="sl"/>
        </w:rPr>
      </w:pPr>
    </w:p>
    <w:p w14:paraId="166CCD66" w14:textId="77777777" w:rsidR="00A46DB2" w:rsidRDefault="00A46DB2" w:rsidP="00642C95">
      <w:pPr>
        <w:jc w:val="center"/>
        <w:rPr>
          <w:sz w:val="16"/>
          <w:szCs w:val="18"/>
          <w:lang w:val="sl"/>
        </w:rPr>
      </w:pPr>
    </w:p>
    <w:p w14:paraId="090920EF" w14:textId="7C02E735" w:rsidR="00201979" w:rsidRPr="00642C95" w:rsidRDefault="00CF1B8E" w:rsidP="00642C95">
      <w:pPr>
        <w:jc w:val="center"/>
        <w:rPr>
          <w:rFonts w:ascii="Arial" w:hAnsi="Arial" w:cs="Arial"/>
          <w:sz w:val="16"/>
          <w:szCs w:val="18"/>
          <w:lang w:val="en-US"/>
        </w:rPr>
      </w:pPr>
      <w:r w:rsidRPr="00CF1B8E">
        <w:rPr>
          <w:sz w:val="16"/>
          <w:szCs w:val="18"/>
          <w:lang w:val="sl"/>
        </w:rPr>
        <w:t>KONEC DOKUMENTA</w:t>
      </w:r>
    </w:p>
    <w:sectPr w:rsidR="00201979" w:rsidRPr="00642C95" w:rsidSect="00F24761">
      <w:headerReference w:type="default" r:id="rId9"/>
      <w:footerReference w:type="default" r:id="rId10"/>
      <w:pgSz w:w="11906" w:h="16838"/>
      <w:pgMar w:top="595" w:right="720" w:bottom="720" w:left="720"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6E47B" w14:textId="77777777" w:rsidR="005B2466" w:rsidRDefault="005B2466" w:rsidP="006E5388">
      <w:pPr>
        <w:spacing w:after="0" w:line="240" w:lineRule="auto"/>
      </w:pPr>
      <w:r>
        <w:rPr>
          <w:lang w:val="sl"/>
        </w:rPr>
        <w:separator/>
      </w:r>
    </w:p>
  </w:endnote>
  <w:endnote w:type="continuationSeparator" w:id="0">
    <w:p w14:paraId="541B8A7A" w14:textId="77777777" w:rsidR="005B2466" w:rsidRDefault="005B2466" w:rsidP="006E5388">
      <w:pPr>
        <w:spacing w:after="0" w:line="240" w:lineRule="auto"/>
      </w:pPr>
      <w:r>
        <w:rPr>
          <w:lang w:val="s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20B0604020202020204"/>
    <w:charset w:val="00"/>
    <w:family w:val="roman"/>
    <w:pitch w:val="default"/>
    <w:sig w:usb0="00000000" w:usb1="00000000" w:usb2="00000000" w:usb3="00000000" w:csb0="00000003" w:csb1="00000000"/>
  </w:font>
  <w:font w:name="Arial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D7E4" w14:textId="77777777" w:rsidR="00D136AC" w:rsidRPr="00C527AF" w:rsidRDefault="00D136AC" w:rsidP="00EA662A">
    <w:pPr>
      <w:pStyle w:val="Footer"/>
      <w:pBdr>
        <w:top w:val="single" w:sz="4" w:space="1" w:color="auto"/>
      </w:pBdr>
      <w:jc w:val="right"/>
      <w:rPr>
        <w:rFonts w:ascii="Arial" w:hAnsi="Arial" w:cs="Arial"/>
        <w:sz w:val="16"/>
        <w:szCs w:val="16"/>
      </w:rPr>
    </w:pPr>
    <w:r>
      <w:rPr>
        <w:sz w:val="16"/>
        <w:szCs w:val="16"/>
        <w:lang w:val="sl"/>
      </w:rPr>
      <w:t>Strani</w:t>
    </w:r>
    <w:r w:rsidRPr="00C527AF">
      <w:rPr>
        <w:sz w:val="16"/>
        <w:szCs w:val="16"/>
        <w:lang w:val="sl"/>
      </w:rPr>
      <w:t xml:space="preserve"> </w:t>
    </w:r>
    <w:r w:rsidRPr="00C527AF">
      <w:rPr>
        <w:sz w:val="16"/>
        <w:szCs w:val="16"/>
        <w:lang w:val="sl"/>
      </w:rPr>
      <w:fldChar w:fldCharType="begin"/>
    </w:r>
    <w:r w:rsidRPr="00C527AF">
      <w:rPr>
        <w:sz w:val="16"/>
        <w:szCs w:val="16"/>
        <w:lang w:val="sl"/>
      </w:rPr>
      <w:instrText>PAGE</w:instrText>
    </w:r>
    <w:r w:rsidRPr="00C527AF">
      <w:rPr>
        <w:sz w:val="16"/>
        <w:szCs w:val="16"/>
        <w:lang w:val="sl"/>
      </w:rPr>
      <w:fldChar w:fldCharType="separate"/>
    </w:r>
    <w:r w:rsidR="005A62B0">
      <w:rPr>
        <w:noProof/>
        <w:sz w:val="16"/>
        <w:szCs w:val="16"/>
        <w:lang w:val="sl"/>
      </w:rPr>
      <w:t>1</w:t>
    </w:r>
    <w:r w:rsidRPr="00C527AF">
      <w:rPr>
        <w:sz w:val="16"/>
        <w:szCs w:val="16"/>
        <w:lang w:val="sl"/>
      </w:rPr>
      <w:fldChar w:fldCharType="end"/>
    </w:r>
    <w:r>
      <w:rPr>
        <w:sz w:val="16"/>
        <w:szCs w:val="16"/>
        <w:lang w:val="sl"/>
      </w:rPr>
      <w:t>/</w:t>
    </w:r>
    <w:r w:rsidRPr="00C527AF">
      <w:rPr>
        <w:sz w:val="16"/>
        <w:szCs w:val="16"/>
        <w:lang w:val="sl"/>
      </w:rPr>
      <w:t xml:space="preserve"> </w:t>
    </w:r>
    <w:r w:rsidRPr="00C527AF">
      <w:rPr>
        <w:sz w:val="16"/>
        <w:szCs w:val="16"/>
        <w:lang w:val="sl"/>
      </w:rPr>
      <w:fldChar w:fldCharType="begin"/>
    </w:r>
    <w:r w:rsidRPr="00C527AF">
      <w:rPr>
        <w:sz w:val="16"/>
        <w:szCs w:val="16"/>
        <w:lang w:val="sl"/>
      </w:rPr>
      <w:instrText>NUMPAGES</w:instrText>
    </w:r>
    <w:r w:rsidRPr="00C527AF">
      <w:rPr>
        <w:sz w:val="16"/>
        <w:szCs w:val="16"/>
        <w:lang w:val="sl"/>
      </w:rPr>
      <w:fldChar w:fldCharType="separate"/>
    </w:r>
    <w:r w:rsidR="005A62B0">
      <w:rPr>
        <w:noProof/>
        <w:sz w:val="16"/>
        <w:szCs w:val="16"/>
        <w:lang w:val="sl"/>
      </w:rPr>
      <w:t>8</w:t>
    </w:r>
    <w:r w:rsidRPr="00C527AF">
      <w:rPr>
        <w:sz w:val="16"/>
        <w:szCs w:val="16"/>
        <w:lang w:val="sl"/>
      </w:rPr>
      <w:fldChar w:fldCharType="end"/>
    </w:r>
  </w:p>
  <w:p w14:paraId="2B133EEA" w14:textId="77777777" w:rsidR="00D136AC" w:rsidRDefault="00D13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5BB60" w14:textId="77777777" w:rsidR="005B2466" w:rsidRDefault="005B2466" w:rsidP="006E5388">
      <w:pPr>
        <w:spacing w:after="0" w:line="240" w:lineRule="auto"/>
      </w:pPr>
      <w:r>
        <w:rPr>
          <w:lang w:val="sl"/>
        </w:rPr>
        <w:separator/>
      </w:r>
    </w:p>
  </w:footnote>
  <w:footnote w:type="continuationSeparator" w:id="0">
    <w:p w14:paraId="12DD2068" w14:textId="77777777" w:rsidR="005B2466" w:rsidRDefault="005B2466" w:rsidP="006E5388">
      <w:pPr>
        <w:spacing w:after="0" w:line="240" w:lineRule="auto"/>
      </w:pPr>
      <w:r>
        <w:rPr>
          <w:lang w:val="s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6F16E" w14:textId="77777777" w:rsidR="00894C75" w:rsidRDefault="00894C75" w:rsidP="004E4831">
    <w:pPr>
      <w:pStyle w:val="Header"/>
      <w:tabs>
        <w:tab w:val="clear" w:pos="4536"/>
        <w:tab w:val="clear" w:pos="9072"/>
        <w:tab w:val="left" w:pos="4020"/>
      </w:tabs>
    </w:pPr>
  </w:p>
  <w:p w14:paraId="5158CC19" w14:textId="77777777" w:rsidR="00894C75" w:rsidRDefault="00894C75" w:rsidP="004E4831">
    <w:pPr>
      <w:pStyle w:val="Header"/>
      <w:tabs>
        <w:tab w:val="clear" w:pos="4536"/>
        <w:tab w:val="clear" w:pos="9072"/>
        <w:tab w:val="left" w:pos="4020"/>
      </w:tabs>
    </w:pPr>
  </w:p>
  <w:p w14:paraId="569AAB54" w14:textId="77777777" w:rsidR="00894C75" w:rsidRDefault="00894C75" w:rsidP="004E4831">
    <w:pPr>
      <w:pStyle w:val="Header"/>
      <w:tabs>
        <w:tab w:val="clear" w:pos="4536"/>
        <w:tab w:val="clear" w:pos="9072"/>
        <w:tab w:val="left" w:pos="4020"/>
      </w:tabs>
    </w:pPr>
  </w:p>
  <w:p w14:paraId="06ABA3F7" w14:textId="3F44E1C5" w:rsidR="004E4831" w:rsidRPr="005347EB" w:rsidRDefault="00A366C5" w:rsidP="000E3444">
    <w:pPr>
      <w:pStyle w:val="Header"/>
      <w:tabs>
        <w:tab w:val="clear" w:pos="4536"/>
        <w:tab w:val="clear" w:pos="9072"/>
        <w:tab w:val="left" w:pos="4020"/>
      </w:tabs>
      <w:rPr>
        <w:rFonts w:ascii="Arial" w:hAnsi="Arial" w:cs="Arial"/>
        <w:color w:val="000000"/>
        <w:sz w:val="28"/>
        <w:szCs w:val="28"/>
        <w:lang w:val="en-US"/>
      </w:rPr>
    </w:pPr>
    <w:r>
      <w:rPr>
        <w:noProof/>
        <w:lang w:val="sl"/>
      </w:rPr>
      <w:drawing>
        <wp:anchor distT="0" distB="0" distL="114300" distR="114300" simplePos="0" relativeHeight="251658240" behindDoc="1" locked="0" layoutInCell="1" allowOverlap="1" wp14:anchorId="1B8A167F" wp14:editId="1B8DC72D">
          <wp:simplePos x="0" y="0"/>
          <wp:positionH relativeFrom="column">
            <wp:align>left</wp:align>
          </wp:positionH>
          <wp:positionV relativeFrom="paragraph">
            <wp:posOffset>3810</wp:posOffset>
          </wp:positionV>
          <wp:extent cx="1666875" cy="904875"/>
          <wp:effectExtent l="0" t="0" r="0" b="0"/>
          <wp:wrapTight wrapText="bothSides">
            <wp:wrapPolygon edited="0">
              <wp:start x="0" y="0"/>
              <wp:lineTo x="0" y="21221"/>
              <wp:lineTo x="21394" y="21221"/>
              <wp:lineTo x="21394" y="0"/>
              <wp:lineTo x="0" y="0"/>
            </wp:wrapPolygon>
          </wp:wrapTight>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444">
      <w:rPr>
        <w:color w:val="000000"/>
        <w:sz w:val="28"/>
        <w:szCs w:val="28"/>
        <w:lang w:val="sl"/>
      </w:rPr>
      <w:t xml:space="preserve">           </w:t>
    </w:r>
    <w:r w:rsidR="004E4831" w:rsidRPr="005347EB">
      <w:rPr>
        <w:color w:val="000000"/>
        <w:sz w:val="28"/>
        <w:szCs w:val="28"/>
        <w:lang w:val="sl"/>
      </w:rPr>
      <w:t>Varnostni list za materialne podatke</w:t>
    </w:r>
  </w:p>
  <w:p w14:paraId="01BDE42C" w14:textId="485E9019" w:rsidR="00894C75" w:rsidRPr="005347EB" w:rsidRDefault="00894C75" w:rsidP="00894C75">
    <w:pPr>
      <w:pStyle w:val="Header"/>
      <w:spacing w:after="60" w:line="240" w:lineRule="auto"/>
      <w:ind w:left="3540"/>
      <w:rPr>
        <w:rFonts w:ascii="Arial" w:hAnsi="Arial" w:cs="Arial"/>
        <w:color w:val="000000"/>
        <w:sz w:val="16"/>
        <w:szCs w:val="16"/>
        <w:lang w:val="en-US"/>
      </w:rPr>
    </w:pPr>
    <w:r w:rsidRPr="00894C75">
      <w:rPr>
        <w:color w:val="000000"/>
        <w:sz w:val="16"/>
        <w:szCs w:val="16"/>
        <w:lang w:val="sl"/>
      </w:rPr>
      <w:t>Podatki, zbrani v skladu z uredbo REACH</w:t>
    </w:r>
    <w:r>
      <w:rPr>
        <w:color w:val="000000"/>
        <w:sz w:val="16"/>
        <w:szCs w:val="16"/>
        <w:lang w:val="sl"/>
      </w:rPr>
      <w:t xml:space="preserve"> 1907/2006/E</w:t>
    </w:r>
    <w:r w:rsidR="000E3444">
      <w:rPr>
        <w:color w:val="000000"/>
        <w:sz w:val="16"/>
        <w:szCs w:val="16"/>
        <w:lang w:val="sl"/>
      </w:rPr>
      <w:t>C</w:t>
    </w:r>
    <w:r>
      <w:rPr>
        <w:color w:val="000000"/>
        <w:sz w:val="16"/>
        <w:szCs w:val="16"/>
        <w:lang w:val="sl"/>
      </w:rPr>
      <w:t xml:space="preserve"> (</w:t>
    </w:r>
    <w:r w:rsidR="000E3444">
      <w:rPr>
        <w:color w:val="000000"/>
        <w:sz w:val="16"/>
        <w:szCs w:val="16"/>
        <w:lang w:val="sl"/>
      </w:rPr>
      <w:t>OJ</w:t>
    </w:r>
    <w:r>
      <w:rPr>
        <w:color w:val="000000"/>
        <w:sz w:val="16"/>
        <w:szCs w:val="16"/>
        <w:lang w:val="sl"/>
      </w:rPr>
      <w:t>. Union L 396</w:t>
    </w:r>
    <w:r>
      <w:rPr>
        <w:color w:val="000000"/>
        <w:sz w:val="16"/>
        <w:szCs w:val="16"/>
        <w:lang w:val="sl"/>
      </w:rPr>
      <w:br/>
    </w:r>
    <w:r w:rsidR="00A87804">
      <w:rPr>
        <w:color w:val="000000"/>
        <w:sz w:val="16"/>
        <w:szCs w:val="16"/>
        <w:lang w:val="sl"/>
      </w:rPr>
      <w:t>18</w:t>
    </w:r>
    <w:r w:rsidRPr="00894C75">
      <w:rPr>
        <w:color w:val="000000"/>
        <w:sz w:val="16"/>
        <w:szCs w:val="16"/>
        <w:lang w:val="sl"/>
      </w:rPr>
      <w:t>.12,2006, kakor je bila spremenjena. Spremenjena).</w:t>
    </w:r>
  </w:p>
  <w:p w14:paraId="6CE70A41" w14:textId="722A7B9C" w:rsidR="004E4831" w:rsidRPr="00894C75" w:rsidRDefault="004E4831" w:rsidP="004E4831">
    <w:pPr>
      <w:pStyle w:val="Header"/>
      <w:tabs>
        <w:tab w:val="clear" w:pos="9072"/>
        <w:tab w:val="right" w:pos="10466"/>
      </w:tabs>
      <w:spacing w:after="60" w:line="240" w:lineRule="auto"/>
      <w:rPr>
        <w:rFonts w:ascii="Arial" w:hAnsi="Arial" w:cs="Arial"/>
        <w:sz w:val="16"/>
        <w:szCs w:val="16"/>
        <w:lang w:val="en-US"/>
      </w:rPr>
    </w:pPr>
    <w:r w:rsidRPr="005347EB">
      <w:rPr>
        <w:color w:val="000000"/>
        <w:sz w:val="16"/>
        <w:szCs w:val="16"/>
        <w:lang w:val="sl"/>
      </w:rPr>
      <w:t xml:space="preserve">                     </w:t>
    </w:r>
    <w:r w:rsidR="00894C75">
      <w:rPr>
        <w:color w:val="000000"/>
        <w:sz w:val="16"/>
        <w:szCs w:val="16"/>
        <w:lang w:val="sl"/>
      </w:rPr>
      <w:t>Datum izdaje: 05.09.2017</w:t>
    </w:r>
    <w:r w:rsidRPr="0007522D">
      <w:rPr>
        <w:color w:val="000000"/>
        <w:sz w:val="16"/>
        <w:szCs w:val="16"/>
        <w:lang w:val="sl"/>
      </w:rPr>
      <w:t xml:space="preserve">                                                                                    Posodobitev: 1,0/</w:t>
    </w:r>
    <w:r w:rsidR="0051061F">
      <w:rPr>
        <w:color w:val="000000"/>
        <w:sz w:val="16"/>
        <w:szCs w:val="16"/>
        <w:lang w:val="sl"/>
      </w:rPr>
      <w:t>si</w:t>
    </w:r>
    <w:r w:rsidRPr="0007522D">
      <w:rPr>
        <w:sz w:val="16"/>
        <w:szCs w:val="16"/>
        <w:lang w:val="sl"/>
      </w:rPr>
      <w:t xml:space="preserve">      </w:t>
    </w:r>
    <w:r w:rsidRPr="00894C75">
      <w:rPr>
        <w:sz w:val="16"/>
        <w:szCs w:val="16"/>
        <w:lang w:val="sl"/>
      </w:rPr>
      <w:t xml:space="preserve">    </w:t>
    </w:r>
  </w:p>
  <w:p w14:paraId="76814823" w14:textId="77777777" w:rsidR="00D136AC" w:rsidRPr="00894C75" w:rsidRDefault="00A366C5" w:rsidP="00C527AF">
    <w:pPr>
      <w:pStyle w:val="Header"/>
      <w:tabs>
        <w:tab w:val="clear" w:pos="9072"/>
        <w:tab w:val="right" w:pos="10466"/>
      </w:tabs>
      <w:spacing w:after="60" w:line="240" w:lineRule="auto"/>
      <w:rPr>
        <w:rFonts w:ascii="Arial" w:hAnsi="Arial" w:cs="Arial"/>
        <w:sz w:val="16"/>
        <w:szCs w:val="16"/>
        <w:lang w:val="en-US"/>
      </w:rPr>
    </w:pPr>
    <w:r>
      <w:rPr>
        <w:noProof/>
        <w:sz w:val="16"/>
        <w:szCs w:val="16"/>
        <w:lang w:val="sl"/>
      </w:rPr>
      <mc:AlternateContent>
        <mc:Choice Requires="wps">
          <w:drawing>
            <wp:anchor distT="0" distB="0" distL="114300" distR="114300" simplePos="0" relativeHeight="251657216" behindDoc="0" locked="0" layoutInCell="1" allowOverlap="1" wp14:anchorId="291ED64D" wp14:editId="1F10105B">
              <wp:simplePos x="0" y="0"/>
              <wp:positionH relativeFrom="column">
                <wp:posOffset>-19050</wp:posOffset>
              </wp:positionH>
              <wp:positionV relativeFrom="paragraph">
                <wp:posOffset>108585</wp:posOffset>
              </wp:positionV>
              <wp:extent cx="6667500" cy="9525"/>
              <wp:effectExtent l="0" t="0" r="0" b="31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9525"/>
                      </a:xfrm>
                      <a:prstGeom prst="straightConnector1">
                        <a:avLst/>
                      </a:prstGeom>
                      <a:noFill/>
                      <a:ln w="12700">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59027F7E">
              <v:path fillok="f" arrowok="t" o:connecttype="none"/>
              <o:lock v:ext="edit" shapetype="t"/>
            </v:shapetype>
            <v:shape id="AutoShape 8" style="position:absolute;margin-left:-1.5pt;margin-top:8.55pt;width:5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74b5"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">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3BB"/>
    <w:multiLevelType w:val="hybridMultilevel"/>
    <w:tmpl w:val="1C0C6320"/>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7309"/>
    <w:multiLevelType w:val="hybridMultilevel"/>
    <w:tmpl w:val="BEA2DA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00585F"/>
    <w:multiLevelType w:val="hybridMultilevel"/>
    <w:tmpl w:val="FB602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8939EF"/>
    <w:multiLevelType w:val="hybridMultilevel"/>
    <w:tmpl w:val="7BCCC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607CA"/>
    <w:multiLevelType w:val="hybridMultilevel"/>
    <w:tmpl w:val="054CB330"/>
    <w:lvl w:ilvl="0" w:tplc="1D7C9C04">
      <w:start w:val="1"/>
      <w:numFmt w:val="bullet"/>
      <w:lvlText w:val=""/>
      <w:lvlJc w:val="left"/>
      <w:pPr>
        <w:tabs>
          <w:tab w:val="num" w:pos="1440"/>
        </w:tabs>
        <w:ind w:left="170" w:hanging="17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F47C5"/>
    <w:multiLevelType w:val="hybridMultilevel"/>
    <w:tmpl w:val="1D521630"/>
    <w:lvl w:ilvl="0" w:tplc="91D062E2">
      <w:start w:val="1"/>
      <w:numFmt w:val="lowerLetter"/>
      <w:lvlText w:val="%1)"/>
      <w:lvlJc w:val="left"/>
      <w:pPr>
        <w:ind w:left="502" w:hanging="360"/>
      </w:pPr>
      <w:rPr>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6F01CC5"/>
    <w:multiLevelType w:val="hybridMultilevel"/>
    <w:tmpl w:val="54FE1C80"/>
    <w:lvl w:ilvl="0" w:tplc="48BA5CE4">
      <w:start w:val="2"/>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2D66D7"/>
    <w:multiLevelType w:val="hybridMultilevel"/>
    <w:tmpl w:val="F5A2F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A5BE7"/>
    <w:multiLevelType w:val="hybridMultilevel"/>
    <w:tmpl w:val="4DDC86F6"/>
    <w:lvl w:ilvl="0" w:tplc="A404984E">
      <w:start w:val="2"/>
      <w:numFmt w:val="bullet"/>
      <w:lvlText w:val=""/>
      <w:lvlJc w:val="left"/>
      <w:pPr>
        <w:ind w:left="394" w:hanging="360"/>
      </w:pPr>
      <w:rPr>
        <w:rFonts w:ascii="Wingdings" w:eastAsia="Calibri" w:hAnsi="Wingdings" w:cs="Aria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9" w15:restartNumberingAfterBreak="0">
    <w:nsid w:val="1D9B6A44"/>
    <w:multiLevelType w:val="hybridMultilevel"/>
    <w:tmpl w:val="E606F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36A73"/>
    <w:multiLevelType w:val="hybridMultilevel"/>
    <w:tmpl w:val="2F16D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E51E8"/>
    <w:multiLevelType w:val="hybridMultilevel"/>
    <w:tmpl w:val="B0F41330"/>
    <w:lvl w:ilvl="0" w:tplc="AEAC95D0">
      <w:start w:val="18"/>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A778B4"/>
    <w:multiLevelType w:val="hybridMultilevel"/>
    <w:tmpl w:val="ED905A6E"/>
    <w:lvl w:ilvl="0" w:tplc="48BA5CE4">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A101C3"/>
    <w:multiLevelType w:val="hybridMultilevel"/>
    <w:tmpl w:val="AD4E3BFA"/>
    <w:lvl w:ilvl="0" w:tplc="48BA5CE4">
      <w:start w:val="1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A90F3E"/>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B809E2"/>
    <w:multiLevelType w:val="hybridMultilevel"/>
    <w:tmpl w:val="D6587D2A"/>
    <w:lvl w:ilvl="0" w:tplc="4DE489C2">
      <w:start w:val="1"/>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6" w15:restartNumberingAfterBreak="0">
    <w:nsid w:val="3DDD0DE9"/>
    <w:multiLevelType w:val="hybridMultilevel"/>
    <w:tmpl w:val="44C492E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6345D8"/>
    <w:multiLevelType w:val="hybridMultilevel"/>
    <w:tmpl w:val="544EC5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B55B5E"/>
    <w:multiLevelType w:val="hybridMultilevel"/>
    <w:tmpl w:val="BBB24E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EA0539"/>
    <w:multiLevelType w:val="hybridMultilevel"/>
    <w:tmpl w:val="1690EA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9236A7"/>
    <w:multiLevelType w:val="hybridMultilevel"/>
    <w:tmpl w:val="E38CE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C93995"/>
    <w:multiLevelType w:val="hybridMultilevel"/>
    <w:tmpl w:val="FCBA0C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BF82F33"/>
    <w:multiLevelType w:val="hybridMultilevel"/>
    <w:tmpl w:val="D3ACE852"/>
    <w:lvl w:ilvl="0" w:tplc="9AD2FFAA">
      <w:start w:val="1"/>
      <w:numFmt w:val="bullet"/>
      <w:lvlText w:val=""/>
      <w:lvlJc w:val="left"/>
      <w:pPr>
        <w:tabs>
          <w:tab w:val="num" w:pos="2160"/>
        </w:tabs>
        <w:ind w:left="216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C777A"/>
    <w:multiLevelType w:val="hybridMultilevel"/>
    <w:tmpl w:val="A140A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CB1539"/>
    <w:multiLevelType w:val="hybridMultilevel"/>
    <w:tmpl w:val="DD603652"/>
    <w:lvl w:ilvl="0" w:tplc="48BA5CE4">
      <w:start w:val="10"/>
      <w:numFmt w:val="bullet"/>
      <w:lvlText w:val=""/>
      <w:lvlJc w:val="left"/>
      <w:pPr>
        <w:ind w:left="1080" w:hanging="360"/>
      </w:pPr>
      <w:rPr>
        <w:rFonts w:ascii="Wingdings" w:eastAsia="Calibri" w:hAnsi="Wingdings"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36C2898"/>
    <w:multiLevelType w:val="hybridMultilevel"/>
    <w:tmpl w:val="9EFA6420"/>
    <w:lvl w:ilvl="0" w:tplc="8FC8896E">
      <w:start w:val="1"/>
      <w:numFmt w:val="bullet"/>
      <w:lvlText w:val=""/>
      <w:lvlJc w:val="left"/>
      <w:pPr>
        <w:tabs>
          <w:tab w:val="num" w:pos="57"/>
        </w:tabs>
        <w:ind w:left="57" w:hanging="57"/>
      </w:pPr>
      <w:rPr>
        <w:rFonts w:ascii="Symbol" w:hAnsi="Symbol"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F712A5"/>
    <w:multiLevelType w:val="hybridMultilevel"/>
    <w:tmpl w:val="BCC21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C7872"/>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123423"/>
    <w:multiLevelType w:val="hybridMultilevel"/>
    <w:tmpl w:val="9E78FE1E"/>
    <w:lvl w:ilvl="0" w:tplc="98BA8AEA">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CA1534"/>
    <w:multiLevelType w:val="hybridMultilevel"/>
    <w:tmpl w:val="5A20FF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9F10FD"/>
    <w:multiLevelType w:val="hybridMultilevel"/>
    <w:tmpl w:val="B5D43B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B3E7D44"/>
    <w:multiLevelType w:val="hybridMultilevel"/>
    <w:tmpl w:val="E7367E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0926A8B"/>
    <w:multiLevelType w:val="hybridMultilevel"/>
    <w:tmpl w:val="080C27BC"/>
    <w:lvl w:ilvl="0" w:tplc="12F82F2C">
      <w:start w:val="20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1D325F"/>
    <w:multiLevelType w:val="hybridMultilevel"/>
    <w:tmpl w:val="4EF6AA6E"/>
    <w:lvl w:ilvl="0" w:tplc="04150005">
      <w:start w:val="1"/>
      <w:numFmt w:val="bullet"/>
      <w:lvlText w:val=""/>
      <w:lvlJc w:val="left"/>
      <w:pPr>
        <w:tabs>
          <w:tab w:val="num" w:pos="57"/>
        </w:tabs>
        <w:ind w:left="57" w:hanging="57"/>
      </w:pPr>
      <w:rPr>
        <w:rFonts w:ascii="Wingdings" w:hAnsi="Wingdings"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53981"/>
    <w:multiLevelType w:val="hybridMultilevel"/>
    <w:tmpl w:val="4808C55E"/>
    <w:lvl w:ilvl="0" w:tplc="C1B8309C">
      <w:start w:val="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2C2DDA"/>
    <w:multiLevelType w:val="hybridMultilevel"/>
    <w:tmpl w:val="6B9CBC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3"/>
  </w:num>
  <w:num w:numId="4">
    <w:abstractNumId w:val="15"/>
  </w:num>
  <w:num w:numId="5">
    <w:abstractNumId w:val="7"/>
  </w:num>
  <w:num w:numId="6">
    <w:abstractNumId w:val="31"/>
  </w:num>
  <w:num w:numId="7">
    <w:abstractNumId w:val="21"/>
  </w:num>
  <w:num w:numId="8">
    <w:abstractNumId w:val="16"/>
  </w:num>
  <w:num w:numId="9">
    <w:abstractNumId w:val="20"/>
  </w:num>
  <w:num w:numId="10">
    <w:abstractNumId w:val="10"/>
  </w:num>
  <w:num w:numId="11">
    <w:abstractNumId w:val="11"/>
  </w:num>
  <w:num w:numId="12">
    <w:abstractNumId w:val="32"/>
  </w:num>
  <w:num w:numId="13">
    <w:abstractNumId w:val="26"/>
  </w:num>
  <w:num w:numId="14">
    <w:abstractNumId w:val="17"/>
  </w:num>
  <w:num w:numId="15">
    <w:abstractNumId w:val="2"/>
  </w:num>
  <w:num w:numId="16">
    <w:abstractNumId w:val="4"/>
  </w:num>
  <w:num w:numId="17">
    <w:abstractNumId w:val="29"/>
  </w:num>
  <w:num w:numId="18">
    <w:abstractNumId w:val="25"/>
  </w:num>
  <w:num w:numId="19">
    <w:abstractNumId w:val="33"/>
  </w:num>
  <w:num w:numId="20">
    <w:abstractNumId w:val="19"/>
  </w:num>
  <w:num w:numId="21">
    <w:abstractNumId w:val="35"/>
  </w:num>
  <w:num w:numId="22">
    <w:abstractNumId w:val="22"/>
  </w:num>
  <w:num w:numId="23">
    <w:abstractNumId w:val="1"/>
  </w:num>
  <w:num w:numId="24">
    <w:abstractNumId w:val="9"/>
  </w:num>
  <w:num w:numId="25">
    <w:abstractNumId w:val="18"/>
  </w:num>
  <w:num w:numId="26">
    <w:abstractNumId w:val="0"/>
  </w:num>
  <w:num w:numId="27">
    <w:abstractNumId w:val="14"/>
  </w:num>
  <w:num w:numId="28">
    <w:abstractNumId w:val="27"/>
  </w:num>
  <w:num w:numId="29">
    <w:abstractNumId w:val="5"/>
  </w:num>
  <w:num w:numId="30">
    <w:abstractNumId w:val="28"/>
  </w:num>
  <w:num w:numId="31">
    <w:abstractNumId w:val="12"/>
  </w:num>
  <w:num w:numId="32">
    <w:abstractNumId w:val="24"/>
  </w:num>
  <w:num w:numId="33">
    <w:abstractNumId w:val="8"/>
  </w:num>
  <w:num w:numId="34">
    <w:abstractNumId w:val="6"/>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88"/>
    <w:rsid w:val="00000F0C"/>
    <w:rsid w:val="00004055"/>
    <w:rsid w:val="00005B46"/>
    <w:rsid w:val="0000750C"/>
    <w:rsid w:val="0001413B"/>
    <w:rsid w:val="0002085C"/>
    <w:rsid w:val="00022210"/>
    <w:rsid w:val="000338BA"/>
    <w:rsid w:val="00035EAF"/>
    <w:rsid w:val="00050DDD"/>
    <w:rsid w:val="00053177"/>
    <w:rsid w:val="000537BD"/>
    <w:rsid w:val="00053EBF"/>
    <w:rsid w:val="00055025"/>
    <w:rsid w:val="00055500"/>
    <w:rsid w:val="00055625"/>
    <w:rsid w:val="00055A31"/>
    <w:rsid w:val="00056B04"/>
    <w:rsid w:val="00057135"/>
    <w:rsid w:val="00062735"/>
    <w:rsid w:val="000628C9"/>
    <w:rsid w:val="00064301"/>
    <w:rsid w:val="000643CB"/>
    <w:rsid w:val="00064C35"/>
    <w:rsid w:val="0006585D"/>
    <w:rsid w:val="000702E5"/>
    <w:rsid w:val="00070A91"/>
    <w:rsid w:val="00072086"/>
    <w:rsid w:val="00072FE5"/>
    <w:rsid w:val="000732E2"/>
    <w:rsid w:val="00076BCC"/>
    <w:rsid w:val="00076FAC"/>
    <w:rsid w:val="00077627"/>
    <w:rsid w:val="00077691"/>
    <w:rsid w:val="00077D20"/>
    <w:rsid w:val="000808BF"/>
    <w:rsid w:val="000818CB"/>
    <w:rsid w:val="00082441"/>
    <w:rsid w:val="00082D13"/>
    <w:rsid w:val="0008340A"/>
    <w:rsid w:val="000909DB"/>
    <w:rsid w:val="00090FB3"/>
    <w:rsid w:val="00092885"/>
    <w:rsid w:val="00092A7A"/>
    <w:rsid w:val="00094382"/>
    <w:rsid w:val="00094CDE"/>
    <w:rsid w:val="00097926"/>
    <w:rsid w:val="000A01A1"/>
    <w:rsid w:val="000A386C"/>
    <w:rsid w:val="000A3BBF"/>
    <w:rsid w:val="000A562B"/>
    <w:rsid w:val="000A72BF"/>
    <w:rsid w:val="000A7670"/>
    <w:rsid w:val="000B1124"/>
    <w:rsid w:val="000B360C"/>
    <w:rsid w:val="000B3714"/>
    <w:rsid w:val="000B3F7E"/>
    <w:rsid w:val="000B5A32"/>
    <w:rsid w:val="000C15E1"/>
    <w:rsid w:val="000C35BB"/>
    <w:rsid w:val="000C3EBB"/>
    <w:rsid w:val="000C4844"/>
    <w:rsid w:val="000D168A"/>
    <w:rsid w:val="000D1E41"/>
    <w:rsid w:val="000D2C16"/>
    <w:rsid w:val="000D43CC"/>
    <w:rsid w:val="000D48D4"/>
    <w:rsid w:val="000D4D07"/>
    <w:rsid w:val="000D5101"/>
    <w:rsid w:val="000E311C"/>
    <w:rsid w:val="000E3444"/>
    <w:rsid w:val="000F07D7"/>
    <w:rsid w:val="000F21DA"/>
    <w:rsid w:val="000F38BC"/>
    <w:rsid w:val="000F42BA"/>
    <w:rsid w:val="000F7392"/>
    <w:rsid w:val="00102E60"/>
    <w:rsid w:val="00104530"/>
    <w:rsid w:val="00104591"/>
    <w:rsid w:val="0010498D"/>
    <w:rsid w:val="00105476"/>
    <w:rsid w:val="00107FA8"/>
    <w:rsid w:val="00110858"/>
    <w:rsid w:val="00112618"/>
    <w:rsid w:val="001167A7"/>
    <w:rsid w:val="0012290A"/>
    <w:rsid w:val="00123E51"/>
    <w:rsid w:val="00124876"/>
    <w:rsid w:val="0013328B"/>
    <w:rsid w:val="0013352E"/>
    <w:rsid w:val="00136ACC"/>
    <w:rsid w:val="00137B26"/>
    <w:rsid w:val="001408D3"/>
    <w:rsid w:val="00140EFF"/>
    <w:rsid w:val="00142260"/>
    <w:rsid w:val="00144018"/>
    <w:rsid w:val="00145BC9"/>
    <w:rsid w:val="001476D6"/>
    <w:rsid w:val="00150609"/>
    <w:rsid w:val="00151087"/>
    <w:rsid w:val="0015497D"/>
    <w:rsid w:val="00154CD6"/>
    <w:rsid w:val="00155A8B"/>
    <w:rsid w:val="00155E9F"/>
    <w:rsid w:val="001565E2"/>
    <w:rsid w:val="00160DE0"/>
    <w:rsid w:val="00164D86"/>
    <w:rsid w:val="00165373"/>
    <w:rsid w:val="00175FA6"/>
    <w:rsid w:val="00176E6A"/>
    <w:rsid w:val="00177EFA"/>
    <w:rsid w:val="0018230D"/>
    <w:rsid w:val="00183952"/>
    <w:rsid w:val="00184532"/>
    <w:rsid w:val="00184788"/>
    <w:rsid w:val="00184B75"/>
    <w:rsid w:val="001861E8"/>
    <w:rsid w:val="001962A7"/>
    <w:rsid w:val="001A34C9"/>
    <w:rsid w:val="001A39F1"/>
    <w:rsid w:val="001A7BF3"/>
    <w:rsid w:val="001B0834"/>
    <w:rsid w:val="001B1304"/>
    <w:rsid w:val="001B1DFD"/>
    <w:rsid w:val="001B445A"/>
    <w:rsid w:val="001B4619"/>
    <w:rsid w:val="001C161F"/>
    <w:rsid w:val="001C26EA"/>
    <w:rsid w:val="001C2D53"/>
    <w:rsid w:val="001C453D"/>
    <w:rsid w:val="001C664D"/>
    <w:rsid w:val="001D0B60"/>
    <w:rsid w:val="001D294D"/>
    <w:rsid w:val="001D4AF0"/>
    <w:rsid w:val="001E0F23"/>
    <w:rsid w:val="001E784A"/>
    <w:rsid w:val="001F10ED"/>
    <w:rsid w:val="001F2E4B"/>
    <w:rsid w:val="001F2ED4"/>
    <w:rsid w:val="001F3C70"/>
    <w:rsid w:val="001F4DD0"/>
    <w:rsid w:val="001F585C"/>
    <w:rsid w:val="00201979"/>
    <w:rsid w:val="00202C4F"/>
    <w:rsid w:val="00204383"/>
    <w:rsid w:val="0021010D"/>
    <w:rsid w:val="00210D8D"/>
    <w:rsid w:val="00211FA6"/>
    <w:rsid w:val="00212C80"/>
    <w:rsid w:val="0021326A"/>
    <w:rsid w:val="0021330E"/>
    <w:rsid w:val="002133A7"/>
    <w:rsid w:val="00214C2F"/>
    <w:rsid w:val="0021580B"/>
    <w:rsid w:val="00216B44"/>
    <w:rsid w:val="00217795"/>
    <w:rsid w:val="002206A6"/>
    <w:rsid w:val="002211DF"/>
    <w:rsid w:val="002300F4"/>
    <w:rsid w:val="00231C6C"/>
    <w:rsid w:val="002320CB"/>
    <w:rsid w:val="00232429"/>
    <w:rsid w:val="0023547D"/>
    <w:rsid w:val="002412C0"/>
    <w:rsid w:val="00243B3B"/>
    <w:rsid w:val="00245A0F"/>
    <w:rsid w:val="00247398"/>
    <w:rsid w:val="00247D17"/>
    <w:rsid w:val="00247F2B"/>
    <w:rsid w:val="00252A4A"/>
    <w:rsid w:val="00252FDD"/>
    <w:rsid w:val="0025371A"/>
    <w:rsid w:val="00257547"/>
    <w:rsid w:val="002576E1"/>
    <w:rsid w:val="002600C1"/>
    <w:rsid w:val="00260B38"/>
    <w:rsid w:val="00260F5A"/>
    <w:rsid w:val="00262F94"/>
    <w:rsid w:val="002651DD"/>
    <w:rsid w:val="00266520"/>
    <w:rsid w:val="00266A97"/>
    <w:rsid w:val="00267E5E"/>
    <w:rsid w:val="0027093C"/>
    <w:rsid w:val="00271FDD"/>
    <w:rsid w:val="00273346"/>
    <w:rsid w:val="00273A37"/>
    <w:rsid w:val="00274B6D"/>
    <w:rsid w:val="002757EE"/>
    <w:rsid w:val="00275DCC"/>
    <w:rsid w:val="0027656F"/>
    <w:rsid w:val="002770CC"/>
    <w:rsid w:val="002775E4"/>
    <w:rsid w:val="00285181"/>
    <w:rsid w:val="00290905"/>
    <w:rsid w:val="00291026"/>
    <w:rsid w:val="00291B4B"/>
    <w:rsid w:val="00295E2F"/>
    <w:rsid w:val="00296A15"/>
    <w:rsid w:val="002A0307"/>
    <w:rsid w:val="002A2B67"/>
    <w:rsid w:val="002A437E"/>
    <w:rsid w:val="002A4C8B"/>
    <w:rsid w:val="002A7268"/>
    <w:rsid w:val="002A7C2F"/>
    <w:rsid w:val="002B1923"/>
    <w:rsid w:val="002B3268"/>
    <w:rsid w:val="002B405E"/>
    <w:rsid w:val="002B52BD"/>
    <w:rsid w:val="002B605D"/>
    <w:rsid w:val="002B7D06"/>
    <w:rsid w:val="002C259B"/>
    <w:rsid w:val="002C30C0"/>
    <w:rsid w:val="002C7F5F"/>
    <w:rsid w:val="002D05A1"/>
    <w:rsid w:val="002D0A88"/>
    <w:rsid w:val="002D213B"/>
    <w:rsid w:val="002D5E9C"/>
    <w:rsid w:val="002D6A27"/>
    <w:rsid w:val="002E21E6"/>
    <w:rsid w:val="002E3FC1"/>
    <w:rsid w:val="002E46DD"/>
    <w:rsid w:val="002E7030"/>
    <w:rsid w:val="002E75E2"/>
    <w:rsid w:val="002F2D0A"/>
    <w:rsid w:val="002F4CCA"/>
    <w:rsid w:val="002F5DBC"/>
    <w:rsid w:val="002F664C"/>
    <w:rsid w:val="00300921"/>
    <w:rsid w:val="00300C90"/>
    <w:rsid w:val="00301280"/>
    <w:rsid w:val="00301885"/>
    <w:rsid w:val="0030301B"/>
    <w:rsid w:val="003038F5"/>
    <w:rsid w:val="00304723"/>
    <w:rsid w:val="00305AA9"/>
    <w:rsid w:val="00307EE9"/>
    <w:rsid w:val="003103E8"/>
    <w:rsid w:val="00314612"/>
    <w:rsid w:val="00316CDD"/>
    <w:rsid w:val="00317CAC"/>
    <w:rsid w:val="00317D6F"/>
    <w:rsid w:val="00322743"/>
    <w:rsid w:val="00323399"/>
    <w:rsid w:val="00323486"/>
    <w:rsid w:val="00324D04"/>
    <w:rsid w:val="003278A3"/>
    <w:rsid w:val="0033076C"/>
    <w:rsid w:val="0033156D"/>
    <w:rsid w:val="0033213D"/>
    <w:rsid w:val="00333FAF"/>
    <w:rsid w:val="00334E23"/>
    <w:rsid w:val="00335BBE"/>
    <w:rsid w:val="00336082"/>
    <w:rsid w:val="003377C2"/>
    <w:rsid w:val="00340777"/>
    <w:rsid w:val="003418F9"/>
    <w:rsid w:val="00342E73"/>
    <w:rsid w:val="0034663E"/>
    <w:rsid w:val="00350AEF"/>
    <w:rsid w:val="0035269C"/>
    <w:rsid w:val="00353C98"/>
    <w:rsid w:val="00354311"/>
    <w:rsid w:val="00356F3B"/>
    <w:rsid w:val="003609E1"/>
    <w:rsid w:val="003613BC"/>
    <w:rsid w:val="00363E06"/>
    <w:rsid w:val="00364772"/>
    <w:rsid w:val="003649E7"/>
    <w:rsid w:val="0036669F"/>
    <w:rsid w:val="003669EC"/>
    <w:rsid w:val="00366D0F"/>
    <w:rsid w:val="0036759D"/>
    <w:rsid w:val="00367EC9"/>
    <w:rsid w:val="003700E2"/>
    <w:rsid w:val="0037162D"/>
    <w:rsid w:val="003721C0"/>
    <w:rsid w:val="0037241D"/>
    <w:rsid w:val="003746C1"/>
    <w:rsid w:val="00375411"/>
    <w:rsid w:val="003764BA"/>
    <w:rsid w:val="003774AE"/>
    <w:rsid w:val="00377B22"/>
    <w:rsid w:val="003814B3"/>
    <w:rsid w:val="003824C7"/>
    <w:rsid w:val="0038416E"/>
    <w:rsid w:val="003877B6"/>
    <w:rsid w:val="00390244"/>
    <w:rsid w:val="00393709"/>
    <w:rsid w:val="003949AD"/>
    <w:rsid w:val="003A1D78"/>
    <w:rsid w:val="003A7842"/>
    <w:rsid w:val="003B10D5"/>
    <w:rsid w:val="003B3F56"/>
    <w:rsid w:val="003B410B"/>
    <w:rsid w:val="003B4227"/>
    <w:rsid w:val="003B4466"/>
    <w:rsid w:val="003B69CD"/>
    <w:rsid w:val="003C10B4"/>
    <w:rsid w:val="003C158A"/>
    <w:rsid w:val="003C3982"/>
    <w:rsid w:val="003C3A60"/>
    <w:rsid w:val="003C5076"/>
    <w:rsid w:val="003C67D6"/>
    <w:rsid w:val="003C6CCF"/>
    <w:rsid w:val="003D0E21"/>
    <w:rsid w:val="003D11FC"/>
    <w:rsid w:val="003D1EA6"/>
    <w:rsid w:val="003D2FC8"/>
    <w:rsid w:val="003D3D7E"/>
    <w:rsid w:val="003E2999"/>
    <w:rsid w:val="003E3BDA"/>
    <w:rsid w:val="003E47A0"/>
    <w:rsid w:val="003E4CD8"/>
    <w:rsid w:val="003F02EE"/>
    <w:rsid w:val="003F6C67"/>
    <w:rsid w:val="003F7858"/>
    <w:rsid w:val="004005C3"/>
    <w:rsid w:val="004042C7"/>
    <w:rsid w:val="0040547F"/>
    <w:rsid w:val="004054CF"/>
    <w:rsid w:val="00412E30"/>
    <w:rsid w:val="004136C6"/>
    <w:rsid w:val="00414361"/>
    <w:rsid w:val="00416057"/>
    <w:rsid w:val="00417146"/>
    <w:rsid w:val="00417D6C"/>
    <w:rsid w:val="00420E7C"/>
    <w:rsid w:val="0042257B"/>
    <w:rsid w:val="00425460"/>
    <w:rsid w:val="00427BEF"/>
    <w:rsid w:val="00433213"/>
    <w:rsid w:val="004332B4"/>
    <w:rsid w:val="0043571B"/>
    <w:rsid w:val="00435759"/>
    <w:rsid w:val="004371A8"/>
    <w:rsid w:val="00444DCD"/>
    <w:rsid w:val="004457A2"/>
    <w:rsid w:val="004459F3"/>
    <w:rsid w:val="0044694A"/>
    <w:rsid w:val="00446D16"/>
    <w:rsid w:val="00446FA9"/>
    <w:rsid w:val="0044792B"/>
    <w:rsid w:val="00453918"/>
    <w:rsid w:val="00453FC6"/>
    <w:rsid w:val="0045518E"/>
    <w:rsid w:val="00457245"/>
    <w:rsid w:val="004572F3"/>
    <w:rsid w:val="004578A3"/>
    <w:rsid w:val="004578B5"/>
    <w:rsid w:val="00460A45"/>
    <w:rsid w:val="00462A60"/>
    <w:rsid w:val="00463DCD"/>
    <w:rsid w:val="004646AA"/>
    <w:rsid w:val="00465FB0"/>
    <w:rsid w:val="00466454"/>
    <w:rsid w:val="004715BC"/>
    <w:rsid w:val="00471978"/>
    <w:rsid w:val="0047295C"/>
    <w:rsid w:val="004744E3"/>
    <w:rsid w:val="00474814"/>
    <w:rsid w:val="004758C7"/>
    <w:rsid w:val="00475B34"/>
    <w:rsid w:val="004772EF"/>
    <w:rsid w:val="00481964"/>
    <w:rsid w:val="00482750"/>
    <w:rsid w:val="00483CA8"/>
    <w:rsid w:val="00484543"/>
    <w:rsid w:val="004858D5"/>
    <w:rsid w:val="00485A33"/>
    <w:rsid w:val="00487E8D"/>
    <w:rsid w:val="00490F81"/>
    <w:rsid w:val="00493271"/>
    <w:rsid w:val="00494BDD"/>
    <w:rsid w:val="00495D02"/>
    <w:rsid w:val="004971C6"/>
    <w:rsid w:val="00497CFB"/>
    <w:rsid w:val="004A0C2F"/>
    <w:rsid w:val="004A7DAA"/>
    <w:rsid w:val="004B2F75"/>
    <w:rsid w:val="004B3315"/>
    <w:rsid w:val="004B425F"/>
    <w:rsid w:val="004B481D"/>
    <w:rsid w:val="004B5BEA"/>
    <w:rsid w:val="004B7FA2"/>
    <w:rsid w:val="004C704E"/>
    <w:rsid w:val="004C7647"/>
    <w:rsid w:val="004D3ED8"/>
    <w:rsid w:val="004E0975"/>
    <w:rsid w:val="004E0F0B"/>
    <w:rsid w:val="004E3481"/>
    <w:rsid w:val="004E35BC"/>
    <w:rsid w:val="004E4831"/>
    <w:rsid w:val="004E5136"/>
    <w:rsid w:val="004E69B3"/>
    <w:rsid w:val="004F1F2E"/>
    <w:rsid w:val="004F28FA"/>
    <w:rsid w:val="004F30C6"/>
    <w:rsid w:val="004F331B"/>
    <w:rsid w:val="004F57A1"/>
    <w:rsid w:val="004F6C8B"/>
    <w:rsid w:val="005034FF"/>
    <w:rsid w:val="0050386C"/>
    <w:rsid w:val="0050594C"/>
    <w:rsid w:val="00507E50"/>
    <w:rsid w:val="0051061F"/>
    <w:rsid w:val="00510ED8"/>
    <w:rsid w:val="00511C3D"/>
    <w:rsid w:val="00512BCC"/>
    <w:rsid w:val="00512E2B"/>
    <w:rsid w:val="00513F57"/>
    <w:rsid w:val="00514BB1"/>
    <w:rsid w:val="00515DCB"/>
    <w:rsid w:val="00517104"/>
    <w:rsid w:val="00517991"/>
    <w:rsid w:val="00522E48"/>
    <w:rsid w:val="005254E9"/>
    <w:rsid w:val="00530232"/>
    <w:rsid w:val="00530447"/>
    <w:rsid w:val="00533D45"/>
    <w:rsid w:val="005347EB"/>
    <w:rsid w:val="0053705A"/>
    <w:rsid w:val="005374D8"/>
    <w:rsid w:val="00541566"/>
    <w:rsid w:val="00542173"/>
    <w:rsid w:val="00542F75"/>
    <w:rsid w:val="005445DC"/>
    <w:rsid w:val="005450D1"/>
    <w:rsid w:val="00545191"/>
    <w:rsid w:val="0054621F"/>
    <w:rsid w:val="0055270E"/>
    <w:rsid w:val="00552B24"/>
    <w:rsid w:val="00553B79"/>
    <w:rsid w:val="00557004"/>
    <w:rsid w:val="0056287E"/>
    <w:rsid w:val="005630F2"/>
    <w:rsid w:val="005634D3"/>
    <w:rsid w:val="00563BC7"/>
    <w:rsid w:val="0056557A"/>
    <w:rsid w:val="00566340"/>
    <w:rsid w:val="00566A8A"/>
    <w:rsid w:val="0057405D"/>
    <w:rsid w:val="0057487F"/>
    <w:rsid w:val="005802D7"/>
    <w:rsid w:val="0058078E"/>
    <w:rsid w:val="00581AC2"/>
    <w:rsid w:val="00582113"/>
    <w:rsid w:val="005825FE"/>
    <w:rsid w:val="00583A73"/>
    <w:rsid w:val="00590177"/>
    <w:rsid w:val="005903EC"/>
    <w:rsid w:val="0059555B"/>
    <w:rsid w:val="005959B9"/>
    <w:rsid w:val="005970A7"/>
    <w:rsid w:val="005A3D1C"/>
    <w:rsid w:val="005A4AFF"/>
    <w:rsid w:val="005A5E2D"/>
    <w:rsid w:val="005A62B0"/>
    <w:rsid w:val="005A6B9B"/>
    <w:rsid w:val="005B2466"/>
    <w:rsid w:val="005B4A6F"/>
    <w:rsid w:val="005B5477"/>
    <w:rsid w:val="005C0DCB"/>
    <w:rsid w:val="005C1C97"/>
    <w:rsid w:val="005C346A"/>
    <w:rsid w:val="005C5C7C"/>
    <w:rsid w:val="005C709B"/>
    <w:rsid w:val="005D1777"/>
    <w:rsid w:val="005D36F6"/>
    <w:rsid w:val="005D4FF5"/>
    <w:rsid w:val="005E057F"/>
    <w:rsid w:val="005E2BD9"/>
    <w:rsid w:val="005E3B3A"/>
    <w:rsid w:val="005E6279"/>
    <w:rsid w:val="005F6E7F"/>
    <w:rsid w:val="005F78D0"/>
    <w:rsid w:val="006015E5"/>
    <w:rsid w:val="00602DE3"/>
    <w:rsid w:val="0060352D"/>
    <w:rsid w:val="00603860"/>
    <w:rsid w:val="0060388D"/>
    <w:rsid w:val="006043D6"/>
    <w:rsid w:val="006072B5"/>
    <w:rsid w:val="006115A6"/>
    <w:rsid w:val="00616C74"/>
    <w:rsid w:val="006174A1"/>
    <w:rsid w:val="0061796F"/>
    <w:rsid w:val="006201D2"/>
    <w:rsid w:val="00621564"/>
    <w:rsid w:val="00622777"/>
    <w:rsid w:val="006241CB"/>
    <w:rsid w:val="00626CCB"/>
    <w:rsid w:val="00630B88"/>
    <w:rsid w:val="00630F62"/>
    <w:rsid w:val="006310B1"/>
    <w:rsid w:val="00631522"/>
    <w:rsid w:val="00633042"/>
    <w:rsid w:val="00633A1D"/>
    <w:rsid w:val="0063547A"/>
    <w:rsid w:val="0063704D"/>
    <w:rsid w:val="00637416"/>
    <w:rsid w:val="00637699"/>
    <w:rsid w:val="00637CB7"/>
    <w:rsid w:val="00637E45"/>
    <w:rsid w:val="00640A5E"/>
    <w:rsid w:val="006420C1"/>
    <w:rsid w:val="00642C95"/>
    <w:rsid w:val="0064376D"/>
    <w:rsid w:val="00643D98"/>
    <w:rsid w:val="00647D5E"/>
    <w:rsid w:val="006521CE"/>
    <w:rsid w:val="0065493A"/>
    <w:rsid w:val="0065534B"/>
    <w:rsid w:val="00656271"/>
    <w:rsid w:val="00656DCD"/>
    <w:rsid w:val="00660995"/>
    <w:rsid w:val="00661025"/>
    <w:rsid w:val="006642C8"/>
    <w:rsid w:val="00665B9F"/>
    <w:rsid w:val="00665C8B"/>
    <w:rsid w:val="0067034A"/>
    <w:rsid w:val="00670B39"/>
    <w:rsid w:val="0067458D"/>
    <w:rsid w:val="00675500"/>
    <w:rsid w:val="0067573A"/>
    <w:rsid w:val="006759E1"/>
    <w:rsid w:val="00681ECD"/>
    <w:rsid w:val="00683B81"/>
    <w:rsid w:val="00684772"/>
    <w:rsid w:val="006848EB"/>
    <w:rsid w:val="006871D5"/>
    <w:rsid w:val="00687B0B"/>
    <w:rsid w:val="00693527"/>
    <w:rsid w:val="006975BE"/>
    <w:rsid w:val="006A0BCA"/>
    <w:rsid w:val="006A3EA3"/>
    <w:rsid w:val="006A7E4E"/>
    <w:rsid w:val="006B2ADB"/>
    <w:rsid w:val="006B3145"/>
    <w:rsid w:val="006B4BF3"/>
    <w:rsid w:val="006B6CB5"/>
    <w:rsid w:val="006B7273"/>
    <w:rsid w:val="006B75B0"/>
    <w:rsid w:val="006C0FBA"/>
    <w:rsid w:val="006C42A0"/>
    <w:rsid w:val="006C4E7F"/>
    <w:rsid w:val="006C6430"/>
    <w:rsid w:val="006D0C3E"/>
    <w:rsid w:val="006D11DD"/>
    <w:rsid w:val="006D26F1"/>
    <w:rsid w:val="006D2D0D"/>
    <w:rsid w:val="006D4740"/>
    <w:rsid w:val="006D4F84"/>
    <w:rsid w:val="006D5C4D"/>
    <w:rsid w:val="006D601C"/>
    <w:rsid w:val="006D66D4"/>
    <w:rsid w:val="006E3990"/>
    <w:rsid w:val="006E459A"/>
    <w:rsid w:val="006E474D"/>
    <w:rsid w:val="006E4BB8"/>
    <w:rsid w:val="006E5388"/>
    <w:rsid w:val="006E58FF"/>
    <w:rsid w:val="006E59C4"/>
    <w:rsid w:val="006E60AA"/>
    <w:rsid w:val="006E68AD"/>
    <w:rsid w:val="006F1530"/>
    <w:rsid w:val="006F6E5F"/>
    <w:rsid w:val="00702556"/>
    <w:rsid w:val="00704B64"/>
    <w:rsid w:val="00705535"/>
    <w:rsid w:val="00706E0E"/>
    <w:rsid w:val="00710E22"/>
    <w:rsid w:val="007156B0"/>
    <w:rsid w:val="00717A2C"/>
    <w:rsid w:val="0072156A"/>
    <w:rsid w:val="007221D7"/>
    <w:rsid w:val="007244DE"/>
    <w:rsid w:val="00724C21"/>
    <w:rsid w:val="0072767D"/>
    <w:rsid w:val="00727F52"/>
    <w:rsid w:val="007301C0"/>
    <w:rsid w:val="007304BC"/>
    <w:rsid w:val="00732896"/>
    <w:rsid w:val="00732E31"/>
    <w:rsid w:val="00733AE2"/>
    <w:rsid w:val="00736FB3"/>
    <w:rsid w:val="007378FC"/>
    <w:rsid w:val="007402ED"/>
    <w:rsid w:val="00740ACC"/>
    <w:rsid w:val="00741D04"/>
    <w:rsid w:val="00742DB9"/>
    <w:rsid w:val="00745453"/>
    <w:rsid w:val="00752A97"/>
    <w:rsid w:val="00752B88"/>
    <w:rsid w:val="00753236"/>
    <w:rsid w:val="00753B44"/>
    <w:rsid w:val="00753D98"/>
    <w:rsid w:val="0075629A"/>
    <w:rsid w:val="00760BD6"/>
    <w:rsid w:val="00762B6B"/>
    <w:rsid w:val="00762C77"/>
    <w:rsid w:val="00763F2E"/>
    <w:rsid w:val="00765005"/>
    <w:rsid w:val="0076652F"/>
    <w:rsid w:val="007679C6"/>
    <w:rsid w:val="00771DD6"/>
    <w:rsid w:val="00773FC4"/>
    <w:rsid w:val="00775BF5"/>
    <w:rsid w:val="007767CE"/>
    <w:rsid w:val="0078029D"/>
    <w:rsid w:val="007805FF"/>
    <w:rsid w:val="00780A47"/>
    <w:rsid w:val="007829A7"/>
    <w:rsid w:val="00782E73"/>
    <w:rsid w:val="00783D94"/>
    <w:rsid w:val="0078482E"/>
    <w:rsid w:val="00784F09"/>
    <w:rsid w:val="007864CE"/>
    <w:rsid w:val="00790034"/>
    <w:rsid w:val="007929CC"/>
    <w:rsid w:val="00792F23"/>
    <w:rsid w:val="0079413C"/>
    <w:rsid w:val="00795217"/>
    <w:rsid w:val="00795CDA"/>
    <w:rsid w:val="00795F0C"/>
    <w:rsid w:val="007960D0"/>
    <w:rsid w:val="00796B09"/>
    <w:rsid w:val="007A0183"/>
    <w:rsid w:val="007A0DA7"/>
    <w:rsid w:val="007A2DD8"/>
    <w:rsid w:val="007A465D"/>
    <w:rsid w:val="007A7F3F"/>
    <w:rsid w:val="007B153B"/>
    <w:rsid w:val="007B2470"/>
    <w:rsid w:val="007B2681"/>
    <w:rsid w:val="007B44D6"/>
    <w:rsid w:val="007B513F"/>
    <w:rsid w:val="007B698A"/>
    <w:rsid w:val="007B6EDA"/>
    <w:rsid w:val="007B7D7D"/>
    <w:rsid w:val="007B7DD6"/>
    <w:rsid w:val="007C1636"/>
    <w:rsid w:val="007C189B"/>
    <w:rsid w:val="007C3B6B"/>
    <w:rsid w:val="007C4CB5"/>
    <w:rsid w:val="007D0A74"/>
    <w:rsid w:val="007D11A1"/>
    <w:rsid w:val="007D3883"/>
    <w:rsid w:val="007E157D"/>
    <w:rsid w:val="007E20AE"/>
    <w:rsid w:val="007E3B98"/>
    <w:rsid w:val="007E56EC"/>
    <w:rsid w:val="007F0CD4"/>
    <w:rsid w:val="007F1692"/>
    <w:rsid w:val="007F1FED"/>
    <w:rsid w:val="007F68EA"/>
    <w:rsid w:val="00800092"/>
    <w:rsid w:val="00801FC4"/>
    <w:rsid w:val="00803F93"/>
    <w:rsid w:val="00807727"/>
    <w:rsid w:val="00810129"/>
    <w:rsid w:val="00810160"/>
    <w:rsid w:val="00810242"/>
    <w:rsid w:val="00811147"/>
    <w:rsid w:val="008204DD"/>
    <w:rsid w:val="0082069B"/>
    <w:rsid w:val="00821D68"/>
    <w:rsid w:val="00823253"/>
    <w:rsid w:val="008246E8"/>
    <w:rsid w:val="0082480B"/>
    <w:rsid w:val="00826ED1"/>
    <w:rsid w:val="00827E15"/>
    <w:rsid w:val="008324BA"/>
    <w:rsid w:val="008346CA"/>
    <w:rsid w:val="00834871"/>
    <w:rsid w:val="00834EFA"/>
    <w:rsid w:val="008357DB"/>
    <w:rsid w:val="00835F85"/>
    <w:rsid w:val="008366E0"/>
    <w:rsid w:val="00840742"/>
    <w:rsid w:val="00840F96"/>
    <w:rsid w:val="00841A30"/>
    <w:rsid w:val="008430C6"/>
    <w:rsid w:val="00844708"/>
    <w:rsid w:val="00847180"/>
    <w:rsid w:val="00850AD8"/>
    <w:rsid w:val="00851215"/>
    <w:rsid w:val="00851934"/>
    <w:rsid w:val="0086282A"/>
    <w:rsid w:val="00862BFF"/>
    <w:rsid w:val="00862E2E"/>
    <w:rsid w:val="00863FC7"/>
    <w:rsid w:val="00865EB7"/>
    <w:rsid w:val="00867130"/>
    <w:rsid w:val="008708FF"/>
    <w:rsid w:val="008709A7"/>
    <w:rsid w:val="00871D00"/>
    <w:rsid w:val="00873851"/>
    <w:rsid w:val="00874722"/>
    <w:rsid w:val="00874921"/>
    <w:rsid w:val="0087620C"/>
    <w:rsid w:val="008777B0"/>
    <w:rsid w:val="00880EC7"/>
    <w:rsid w:val="00882259"/>
    <w:rsid w:val="0088229E"/>
    <w:rsid w:val="00882D34"/>
    <w:rsid w:val="0088330F"/>
    <w:rsid w:val="0088580A"/>
    <w:rsid w:val="008901A6"/>
    <w:rsid w:val="00891721"/>
    <w:rsid w:val="0089285E"/>
    <w:rsid w:val="008943C4"/>
    <w:rsid w:val="00894C75"/>
    <w:rsid w:val="00895D33"/>
    <w:rsid w:val="00897074"/>
    <w:rsid w:val="0089799E"/>
    <w:rsid w:val="008A07DF"/>
    <w:rsid w:val="008A0D82"/>
    <w:rsid w:val="008A2347"/>
    <w:rsid w:val="008A70C3"/>
    <w:rsid w:val="008A717B"/>
    <w:rsid w:val="008A78DC"/>
    <w:rsid w:val="008B20C6"/>
    <w:rsid w:val="008B2D74"/>
    <w:rsid w:val="008B47A6"/>
    <w:rsid w:val="008B646D"/>
    <w:rsid w:val="008B6F1B"/>
    <w:rsid w:val="008B6F67"/>
    <w:rsid w:val="008C109B"/>
    <w:rsid w:val="008C1748"/>
    <w:rsid w:val="008C398A"/>
    <w:rsid w:val="008C4F52"/>
    <w:rsid w:val="008C6C55"/>
    <w:rsid w:val="008D1497"/>
    <w:rsid w:val="008D1D69"/>
    <w:rsid w:val="008D30A9"/>
    <w:rsid w:val="008D3286"/>
    <w:rsid w:val="008D3708"/>
    <w:rsid w:val="008D4BF1"/>
    <w:rsid w:val="008D6A77"/>
    <w:rsid w:val="008E09AD"/>
    <w:rsid w:val="008E1804"/>
    <w:rsid w:val="008E24C9"/>
    <w:rsid w:val="008E3CE1"/>
    <w:rsid w:val="008E41CA"/>
    <w:rsid w:val="008E5CEA"/>
    <w:rsid w:val="008E6D46"/>
    <w:rsid w:val="008F0C4E"/>
    <w:rsid w:val="008F0CA2"/>
    <w:rsid w:val="008F27B4"/>
    <w:rsid w:val="008F2E0E"/>
    <w:rsid w:val="008F69F0"/>
    <w:rsid w:val="00900153"/>
    <w:rsid w:val="009021EC"/>
    <w:rsid w:val="00902E77"/>
    <w:rsid w:val="009040A5"/>
    <w:rsid w:val="00905C9E"/>
    <w:rsid w:val="00906FB7"/>
    <w:rsid w:val="00912BEB"/>
    <w:rsid w:val="009132D8"/>
    <w:rsid w:val="00914344"/>
    <w:rsid w:val="00914E27"/>
    <w:rsid w:val="00916052"/>
    <w:rsid w:val="00916BE6"/>
    <w:rsid w:val="00917ADC"/>
    <w:rsid w:val="00917B8E"/>
    <w:rsid w:val="00920AEA"/>
    <w:rsid w:val="00921B36"/>
    <w:rsid w:val="009241C7"/>
    <w:rsid w:val="00925216"/>
    <w:rsid w:val="0092554B"/>
    <w:rsid w:val="00925AD7"/>
    <w:rsid w:val="0092796B"/>
    <w:rsid w:val="00930A62"/>
    <w:rsid w:val="00931450"/>
    <w:rsid w:val="00937FD3"/>
    <w:rsid w:val="00940C7A"/>
    <w:rsid w:val="0094103D"/>
    <w:rsid w:val="009435BC"/>
    <w:rsid w:val="00943843"/>
    <w:rsid w:val="009451BC"/>
    <w:rsid w:val="009472FA"/>
    <w:rsid w:val="0094773B"/>
    <w:rsid w:val="00952F07"/>
    <w:rsid w:val="009533C4"/>
    <w:rsid w:val="00954792"/>
    <w:rsid w:val="00955886"/>
    <w:rsid w:val="0096102A"/>
    <w:rsid w:val="00961036"/>
    <w:rsid w:val="0096114C"/>
    <w:rsid w:val="00965A3B"/>
    <w:rsid w:val="0096731A"/>
    <w:rsid w:val="00970256"/>
    <w:rsid w:val="00970D9B"/>
    <w:rsid w:val="00973467"/>
    <w:rsid w:val="009734ED"/>
    <w:rsid w:val="00975053"/>
    <w:rsid w:val="00981B2D"/>
    <w:rsid w:val="009866D4"/>
    <w:rsid w:val="00987D91"/>
    <w:rsid w:val="00990CDF"/>
    <w:rsid w:val="009948D8"/>
    <w:rsid w:val="00995A3C"/>
    <w:rsid w:val="00997319"/>
    <w:rsid w:val="00997C3A"/>
    <w:rsid w:val="009A07D7"/>
    <w:rsid w:val="009A096F"/>
    <w:rsid w:val="009A18EA"/>
    <w:rsid w:val="009B0702"/>
    <w:rsid w:val="009B29C6"/>
    <w:rsid w:val="009B3141"/>
    <w:rsid w:val="009B47D3"/>
    <w:rsid w:val="009B5529"/>
    <w:rsid w:val="009B5930"/>
    <w:rsid w:val="009C19D9"/>
    <w:rsid w:val="009C69D1"/>
    <w:rsid w:val="009D2B71"/>
    <w:rsid w:val="009D3A78"/>
    <w:rsid w:val="009E1AD1"/>
    <w:rsid w:val="009E3AF7"/>
    <w:rsid w:val="009E40D8"/>
    <w:rsid w:val="009E4D52"/>
    <w:rsid w:val="009F5224"/>
    <w:rsid w:val="009F7CBD"/>
    <w:rsid w:val="00A008F7"/>
    <w:rsid w:val="00A01742"/>
    <w:rsid w:val="00A067DE"/>
    <w:rsid w:val="00A100EE"/>
    <w:rsid w:val="00A10FCC"/>
    <w:rsid w:val="00A13179"/>
    <w:rsid w:val="00A145DD"/>
    <w:rsid w:val="00A14D4D"/>
    <w:rsid w:val="00A202FD"/>
    <w:rsid w:val="00A21D71"/>
    <w:rsid w:val="00A2245A"/>
    <w:rsid w:val="00A307E9"/>
    <w:rsid w:val="00A32752"/>
    <w:rsid w:val="00A33E4A"/>
    <w:rsid w:val="00A36161"/>
    <w:rsid w:val="00A366C5"/>
    <w:rsid w:val="00A427CE"/>
    <w:rsid w:val="00A42810"/>
    <w:rsid w:val="00A4417B"/>
    <w:rsid w:val="00A44F1C"/>
    <w:rsid w:val="00A46444"/>
    <w:rsid w:val="00A4699C"/>
    <w:rsid w:val="00A46A18"/>
    <w:rsid w:val="00A46DB2"/>
    <w:rsid w:val="00A507B4"/>
    <w:rsid w:val="00A5268C"/>
    <w:rsid w:val="00A52C98"/>
    <w:rsid w:val="00A54345"/>
    <w:rsid w:val="00A56416"/>
    <w:rsid w:val="00A573D9"/>
    <w:rsid w:val="00A57870"/>
    <w:rsid w:val="00A62E20"/>
    <w:rsid w:val="00A6515A"/>
    <w:rsid w:val="00A66BBB"/>
    <w:rsid w:val="00A67F3D"/>
    <w:rsid w:val="00A715E0"/>
    <w:rsid w:val="00A71863"/>
    <w:rsid w:val="00A719E8"/>
    <w:rsid w:val="00A71FCA"/>
    <w:rsid w:val="00A73D84"/>
    <w:rsid w:val="00A7492B"/>
    <w:rsid w:val="00A8246C"/>
    <w:rsid w:val="00A82C52"/>
    <w:rsid w:val="00A83A41"/>
    <w:rsid w:val="00A83CF2"/>
    <w:rsid w:val="00A851CA"/>
    <w:rsid w:val="00A8523D"/>
    <w:rsid w:val="00A87804"/>
    <w:rsid w:val="00A90002"/>
    <w:rsid w:val="00A900CF"/>
    <w:rsid w:val="00A906EC"/>
    <w:rsid w:val="00A93469"/>
    <w:rsid w:val="00A93D41"/>
    <w:rsid w:val="00A96C39"/>
    <w:rsid w:val="00AA213A"/>
    <w:rsid w:val="00AA2AC4"/>
    <w:rsid w:val="00AA2B4F"/>
    <w:rsid w:val="00AA46C4"/>
    <w:rsid w:val="00AA5686"/>
    <w:rsid w:val="00AA658F"/>
    <w:rsid w:val="00AA7E9F"/>
    <w:rsid w:val="00AB1C35"/>
    <w:rsid w:val="00AB5041"/>
    <w:rsid w:val="00AB59CD"/>
    <w:rsid w:val="00AB5F8D"/>
    <w:rsid w:val="00AB6FFD"/>
    <w:rsid w:val="00AB725D"/>
    <w:rsid w:val="00AC0B3B"/>
    <w:rsid w:val="00AC151B"/>
    <w:rsid w:val="00AC587C"/>
    <w:rsid w:val="00AC68D0"/>
    <w:rsid w:val="00AC74BB"/>
    <w:rsid w:val="00AC796E"/>
    <w:rsid w:val="00AD0F3D"/>
    <w:rsid w:val="00AD148D"/>
    <w:rsid w:val="00AD30FA"/>
    <w:rsid w:val="00AD532B"/>
    <w:rsid w:val="00AD6C41"/>
    <w:rsid w:val="00AD77D9"/>
    <w:rsid w:val="00AE3467"/>
    <w:rsid w:val="00AE4797"/>
    <w:rsid w:val="00AE5F21"/>
    <w:rsid w:val="00AE6985"/>
    <w:rsid w:val="00AF0440"/>
    <w:rsid w:val="00AF11F2"/>
    <w:rsid w:val="00AF17A7"/>
    <w:rsid w:val="00AF3C50"/>
    <w:rsid w:val="00AF5B46"/>
    <w:rsid w:val="00AF620B"/>
    <w:rsid w:val="00AF72D7"/>
    <w:rsid w:val="00B023DC"/>
    <w:rsid w:val="00B025CD"/>
    <w:rsid w:val="00B0599E"/>
    <w:rsid w:val="00B121C3"/>
    <w:rsid w:val="00B13A81"/>
    <w:rsid w:val="00B1601F"/>
    <w:rsid w:val="00B17B6E"/>
    <w:rsid w:val="00B20479"/>
    <w:rsid w:val="00B209FB"/>
    <w:rsid w:val="00B21255"/>
    <w:rsid w:val="00B21258"/>
    <w:rsid w:val="00B26F4C"/>
    <w:rsid w:val="00B271AE"/>
    <w:rsid w:val="00B27A47"/>
    <w:rsid w:val="00B27E16"/>
    <w:rsid w:val="00B309E7"/>
    <w:rsid w:val="00B30B38"/>
    <w:rsid w:val="00B3161F"/>
    <w:rsid w:val="00B31AF8"/>
    <w:rsid w:val="00B32715"/>
    <w:rsid w:val="00B379ED"/>
    <w:rsid w:val="00B402CB"/>
    <w:rsid w:val="00B43966"/>
    <w:rsid w:val="00B44165"/>
    <w:rsid w:val="00B44E21"/>
    <w:rsid w:val="00B45029"/>
    <w:rsid w:val="00B45344"/>
    <w:rsid w:val="00B46A83"/>
    <w:rsid w:val="00B46C8C"/>
    <w:rsid w:val="00B508B2"/>
    <w:rsid w:val="00B511FC"/>
    <w:rsid w:val="00B524A5"/>
    <w:rsid w:val="00B535E2"/>
    <w:rsid w:val="00B5729B"/>
    <w:rsid w:val="00B6264E"/>
    <w:rsid w:val="00B6268D"/>
    <w:rsid w:val="00B643FC"/>
    <w:rsid w:val="00B647F8"/>
    <w:rsid w:val="00B661E8"/>
    <w:rsid w:val="00B664B1"/>
    <w:rsid w:val="00B70CD6"/>
    <w:rsid w:val="00B718D4"/>
    <w:rsid w:val="00B71A5A"/>
    <w:rsid w:val="00B73F67"/>
    <w:rsid w:val="00B74F44"/>
    <w:rsid w:val="00B74F5C"/>
    <w:rsid w:val="00B7616C"/>
    <w:rsid w:val="00B76D3C"/>
    <w:rsid w:val="00B77DF5"/>
    <w:rsid w:val="00B80266"/>
    <w:rsid w:val="00B8268C"/>
    <w:rsid w:val="00B85F46"/>
    <w:rsid w:val="00B8633B"/>
    <w:rsid w:val="00B866F1"/>
    <w:rsid w:val="00B876A3"/>
    <w:rsid w:val="00B9090C"/>
    <w:rsid w:val="00B91521"/>
    <w:rsid w:val="00B91CC9"/>
    <w:rsid w:val="00B92371"/>
    <w:rsid w:val="00B92D77"/>
    <w:rsid w:val="00B935A7"/>
    <w:rsid w:val="00B95C7E"/>
    <w:rsid w:val="00B97D19"/>
    <w:rsid w:val="00BA1407"/>
    <w:rsid w:val="00BA4A75"/>
    <w:rsid w:val="00BA5B44"/>
    <w:rsid w:val="00BA7706"/>
    <w:rsid w:val="00BB0AB7"/>
    <w:rsid w:val="00BB12B9"/>
    <w:rsid w:val="00BB1B0C"/>
    <w:rsid w:val="00BB1D94"/>
    <w:rsid w:val="00BB22A8"/>
    <w:rsid w:val="00BB2A24"/>
    <w:rsid w:val="00BB544E"/>
    <w:rsid w:val="00BC08E0"/>
    <w:rsid w:val="00BC0A85"/>
    <w:rsid w:val="00BC2653"/>
    <w:rsid w:val="00BC2ECA"/>
    <w:rsid w:val="00BC44AC"/>
    <w:rsid w:val="00BC5565"/>
    <w:rsid w:val="00BC5A75"/>
    <w:rsid w:val="00BC7895"/>
    <w:rsid w:val="00BD0955"/>
    <w:rsid w:val="00BD0BE2"/>
    <w:rsid w:val="00BD1A03"/>
    <w:rsid w:val="00BD1C39"/>
    <w:rsid w:val="00BD2A85"/>
    <w:rsid w:val="00BD6681"/>
    <w:rsid w:val="00BD70A9"/>
    <w:rsid w:val="00BE1501"/>
    <w:rsid w:val="00BE418E"/>
    <w:rsid w:val="00BE6934"/>
    <w:rsid w:val="00BE6B97"/>
    <w:rsid w:val="00BF3B12"/>
    <w:rsid w:val="00BF40BC"/>
    <w:rsid w:val="00BF4810"/>
    <w:rsid w:val="00BF5121"/>
    <w:rsid w:val="00BF5B8E"/>
    <w:rsid w:val="00BF6AA0"/>
    <w:rsid w:val="00BF78C7"/>
    <w:rsid w:val="00C0119A"/>
    <w:rsid w:val="00C02869"/>
    <w:rsid w:val="00C0431E"/>
    <w:rsid w:val="00C0543A"/>
    <w:rsid w:val="00C1150E"/>
    <w:rsid w:val="00C12F08"/>
    <w:rsid w:val="00C136CC"/>
    <w:rsid w:val="00C155D2"/>
    <w:rsid w:val="00C2078D"/>
    <w:rsid w:val="00C214BA"/>
    <w:rsid w:val="00C229A6"/>
    <w:rsid w:val="00C360F6"/>
    <w:rsid w:val="00C374A2"/>
    <w:rsid w:val="00C40C56"/>
    <w:rsid w:val="00C439F9"/>
    <w:rsid w:val="00C4426E"/>
    <w:rsid w:val="00C4488C"/>
    <w:rsid w:val="00C522B8"/>
    <w:rsid w:val="00C527AF"/>
    <w:rsid w:val="00C56FAE"/>
    <w:rsid w:val="00C57566"/>
    <w:rsid w:val="00C645DE"/>
    <w:rsid w:val="00C66460"/>
    <w:rsid w:val="00C70121"/>
    <w:rsid w:val="00C72D83"/>
    <w:rsid w:val="00C7496A"/>
    <w:rsid w:val="00C81D48"/>
    <w:rsid w:val="00C8294C"/>
    <w:rsid w:val="00C840DE"/>
    <w:rsid w:val="00C84234"/>
    <w:rsid w:val="00C844FD"/>
    <w:rsid w:val="00C854D7"/>
    <w:rsid w:val="00C8602F"/>
    <w:rsid w:val="00C86B1B"/>
    <w:rsid w:val="00C87090"/>
    <w:rsid w:val="00C918CF"/>
    <w:rsid w:val="00C9525D"/>
    <w:rsid w:val="00C96CD9"/>
    <w:rsid w:val="00CA0A8E"/>
    <w:rsid w:val="00CA1FA3"/>
    <w:rsid w:val="00CA2B9C"/>
    <w:rsid w:val="00CA3052"/>
    <w:rsid w:val="00CA3A4D"/>
    <w:rsid w:val="00CA4A77"/>
    <w:rsid w:val="00CA6FC6"/>
    <w:rsid w:val="00CB15F2"/>
    <w:rsid w:val="00CB1CEC"/>
    <w:rsid w:val="00CB4231"/>
    <w:rsid w:val="00CB456B"/>
    <w:rsid w:val="00CB53E6"/>
    <w:rsid w:val="00CB6AE5"/>
    <w:rsid w:val="00CB6C1C"/>
    <w:rsid w:val="00CC2C5F"/>
    <w:rsid w:val="00CC44D1"/>
    <w:rsid w:val="00CC5093"/>
    <w:rsid w:val="00CC5DF3"/>
    <w:rsid w:val="00CC78CD"/>
    <w:rsid w:val="00CD0E55"/>
    <w:rsid w:val="00CD5015"/>
    <w:rsid w:val="00CE0A02"/>
    <w:rsid w:val="00CE1C32"/>
    <w:rsid w:val="00CE338F"/>
    <w:rsid w:val="00CE3CE6"/>
    <w:rsid w:val="00CF198F"/>
    <w:rsid w:val="00CF1B8E"/>
    <w:rsid w:val="00CF3036"/>
    <w:rsid w:val="00CF3A57"/>
    <w:rsid w:val="00CF6022"/>
    <w:rsid w:val="00D017D9"/>
    <w:rsid w:val="00D01C45"/>
    <w:rsid w:val="00D035FA"/>
    <w:rsid w:val="00D040B5"/>
    <w:rsid w:val="00D04838"/>
    <w:rsid w:val="00D0624F"/>
    <w:rsid w:val="00D06D8D"/>
    <w:rsid w:val="00D06E42"/>
    <w:rsid w:val="00D10909"/>
    <w:rsid w:val="00D10C26"/>
    <w:rsid w:val="00D117CB"/>
    <w:rsid w:val="00D136AC"/>
    <w:rsid w:val="00D1469F"/>
    <w:rsid w:val="00D15929"/>
    <w:rsid w:val="00D159AD"/>
    <w:rsid w:val="00D15A24"/>
    <w:rsid w:val="00D1663F"/>
    <w:rsid w:val="00D23D52"/>
    <w:rsid w:val="00D257D2"/>
    <w:rsid w:val="00D266BB"/>
    <w:rsid w:val="00D26A90"/>
    <w:rsid w:val="00D31B01"/>
    <w:rsid w:val="00D31BAE"/>
    <w:rsid w:val="00D337AE"/>
    <w:rsid w:val="00D34DE7"/>
    <w:rsid w:val="00D3593B"/>
    <w:rsid w:val="00D36C48"/>
    <w:rsid w:val="00D37070"/>
    <w:rsid w:val="00D370F3"/>
    <w:rsid w:val="00D372E2"/>
    <w:rsid w:val="00D40DF4"/>
    <w:rsid w:val="00D425F6"/>
    <w:rsid w:val="00D42C2F"/>
    <w:rsid w:val="00D44C87"/>
    <w:rsid w:val="00D45EDD"/>
    <w:rsid w:val="00D46411"/>
    <w:rsid w:val="00D464F3"/>
    <w:rsid w:val="00D46A11"/>
    <w:rsid w:val="00D46C3A"/>
    <w:rsid w:val="00D5081F"/>
    <w:rsid w:val="00D55669"/>
    <w:rsid w:val="00D56815"/>
    <w:rsid w:val="00D569A8"/>
    <w:rsid w:val="00D639FC"/>
    <w:rsid w:val="00D64478"/>
    <w:rsid w:val="00D65014"/>
    <w:rsid w:val="00D7277D"/>
    <w:rsid w:val="00D73B4F"/>
    <w:rsid w:val="00D73E84"/>
    <w:rsid w:val="00D745D3"/>
    <w:rsid w:val="00D7735C"/>
    <w:rsid w:val="00D807CC"/>
    <w:rsid w:val="00D81D32"/>
    <w:rsid w:val="00D83A57"/>
    <w:rsid w:val="00D86069"/>
    <w:rsid w:val="00D90104"/>
    <w:rsid w:val="00D904F7"/>
    <w:rsid w:val="00D93A34"/>
    <w:rsid w:val="00D93C6C"/>
    <w:rsid w:val="00D959B3"/>
    <w:rsid w:val="00D968BB"/>
    <w:rsid w:val="00D97054"/>
    <w:rsid w:val="00D973B5"/>
    <w:rsid w:val="00D975C2"/>
    <w:rsid w:val="00D975CB"/>
    <w:rsid w:val="00DA00EC"/>
    <w:rsid w:val="00DA0775"/>
    <w:rsid w:val="00DA2636"/>
    <w:rsid w:val="00DA270B"/>
    <w:rsid w:val="00DA2D23"/>
    <w:rsid w:val="00DA318F"/>
    <w:rsid w:val="00DA3DD7"/>
    <w:rsid w:val="00DA5EDF"/>
    <w:rsid w:val="00DA645B"/>
    <w:rsid w:val="00DA735D"/>
    <w:rsid w:val="00DB060A"/>
    <w:rsid w:val="00DB13C1"/>
    <w:rsid w:val="00DB1801"/>
    <w:rsid w:val="00DB1D77"/>
    <w:rsid w:val="00DB3D97"/>
    <w:rsid w:val="00DB423D"/>
    <w:rsid w:val="00DB6F93"/>
    <w:rsid w:val="00DC25E8"/>
    <w:rsid w:val="00DC49D0"/>
    <w:rsid w:val="00DC5371"/>
    <w:rsid w:val="00DC68CD"/>
    <w:rsid w:val="00DD14AD"/>
    <w:rsid w:val="00DD1D95"/>
    <w:rsid w:val="00DD364A"/>
    <w:rsid w:val="00DD3A5D"/>
    <w:rsid w:val="00DD611E"/>
    <w:rsid w:val="00DD66B0"/>
    <w:rsid w:val="00DE1A7A"/>
    <w:rsid w:val="00DE3328"/>
    <w:rsid w:val="00DF142F"/>
    <w:rsid w:val="00DF2517"/>
    <w:rsid w:val="00DF3ADB"/>
    <w:rsid w:val="00DF430D"/>
    <w:rsid w:val="00DF59EF"/>
    <w:rsid w:val="00DF7C03"/>
    <w:rsid w:val="00E00405"/>
    <w:rsid w:val="00E00596"/>
    <w:rsid w:val="00E046B7"/>
    <w:rsid w:val="00E06E40"/>
    <w:rsid w:val="00E079E0"/>
    <w:rsid w:val="00E10CD9"/>
    <w:rsid w:val="00E12C52"/>
    <w:rsid w:val="00E136CA"/>
    <w:rsid w:val="00E14ABF"/>
    <w:rsid w:val="00E14BDC"/>
    <w:rsid w:val="00E16709"/>
    <w:rsid w:val="00E173EE"/>
    <w:rsid w:val="00E2202F"/>
    <w:rsid w:val="00E2385D"/>
    <w:rsid w:val="00E24525"/>
    <w:rsid w:val="00E258D0"/>
    <w:rsid w:val="00E30F71"/>
    <w:rsid w:val="00E33D47"/>
    <w:rsid w:val="00E40F08"/>
    <w:rsid w:val="00E42FBC"/>
    <w:rsid w:val="00E433F4"/>
    <w:rsid w:val="00E50867"/>
    <w:rsid w:val="00E517A1"/>
    <w:rsid w:val="00E52110"/>
    <w:rsid w:val="00E52DEF"/>
    <w:rsid w:val="00E55ED1"/>
    <w:rsid w:val="00E62D12"/>
    <w:rsid w:val="00E649B2"/>
    <w:rsid w:val="00E703CB"/>
    <w:rsid w:val="00E7043E"/>
    <w:rsid w:val="00E71137"/>
    <w:rsid w:val="00E74B3E"/>
    <w:rsid w:val="00E7523F"/>
    <w:rsid w:val="00E75B79"/>
    <w:rsid w:val="00E80F86"/>
    <w:rsid w:val="00E82E5A"/>
    <w:rsid w:val="00E838BE"/>
    <w:rsid w:val="00E84A05"/>
    <w:rsid w:val="00E8565E"/>
    <w:rsid w:val="00E906A3"/>
    <w:rsid w:val="00E91FD5"/>
    <w:rsid w:val="00E95D06"/>
    <w:rsid w:val="00EA11F1"/>
    <w:rsid w:val="00EA40E5"/>
    <w:rsid w:val="00EA6580"/>
    <w:rsid w:val="00EA662A"/>
    <w:rsid w:val="00EB1F55"/>
    <w:rsid w:val="00EB243F"/>
    <w:rsid w:val="00EB4855"/>
    <w:rsid w:val="00EB4D70"/>
    <w:rsid w:val="00EB74F9"/>
    <w:rsid w:val="00EC14BA"/>
    <w:rsid w:val="00EC208A"/>
    <w:rsid w:val="00EC2D25"/>
    <w:rsid w:val="00EC5348"/>
    <w:rsid w:val="00EC6339"/>
    <w:rsid w:val="00EC650B"/>
    <w:rsid w:val="00EC779E"/>
    <w:rsid w:val="00ED1739"/>
    <w:rsid w:val="00ED2086"/>
    <w:rsid w:val="00ED2F25"/>
    <w:rsid w:val="00ED30DD"/>
    <w:rsid w:val="00ED3A69"/>
    <w:rsid w:val="00ED3B1C"/>
    <w:rsid w:val="00ED3B63"/>
    <w:rsid w:val="00ED3F42"/>
    <w:rsid w:val="00ED5AB5"/>
    <w:rsid w:val="00ED7191"/>
    <w:rsid w:val="00ED775D"/>
    <w:rsid w:val="00ED7FF8"/>
    <w:rsid w:val="00EE038F"/>
    <w:rsid w:val="00EE0EDB"/>
    <w:rsid w:val="00EE2475"/>
    <w:rsid w:val="00EE28B3"/>
    <w:rsid w:val="00EE3C22"/>
    <w:rsid w:val="00EF1365"/>
    <w:rsid w:val="00EF1A23"/>
    <w:rsid w:val="00EF5C65"/>
    <w:rsid w:val="00EF6121"/>
    <w:rsid w:val="00F005B7"/>
    <w:rsid w:val="00F005DF"/>
    <w:rsid w:val="00F01239"/>
    <w:rsid w:val="00F02008"/>
    <w:rsid w:val="00F02EC4"/>
    <w:rsid w:val="00F03272"/>
    <w:rsid w:val="00F03A2A"/>
    <w:rsid w:val="00F05F1F"/>
    <w:rsid w:val="00F1070E"/>
    <w:rsid w:val="00F11BB2"/>
    <w:rsid w:val="00F128A1"/>
    <w:rsid w:val="00F12952"/>
    <w:rsid w:val="00F14A8C"/>
    <w:rsid w:val="00F153A1"/>
    <w:rsid w:val="00F2140A"/>
    <w:rsid w:val="00F2162E"/>
    <w:rsid w:val="00F24761"/>
    <w:rsid w:val="00F24E6E"/>
    <w:rsid w:val="00F2522D"/>
    <w:rsid w:val="00F26CC4"/>
    <w:rsid w:val="00F2736D"/>
    <w:rsid w:val="00F31456"/>
    <w:rsid w:val="00F33170"/>
    <w:rsid w:val="00F354CE"/>
    <w:rsid w:val="00F367CD"/>
    <w:rsid w:val="00F371CC"/>
    <w:rsid w:val="00F37535"/>
    <w:rsid w:val="00F37860"/>
    <w:rsid w:val="00F41A27"/>
    <w:rsid w:val="00F431FF"/>
    <w:rsid w:val="00F45FAF"/>
    <w:rsid w:val="00F463FF"/>
    <w:rsid w:val="00F47074"/>
    <w:rsid w:val="00F47694"/>
    <w:rsid w:val="00F50C57"/>
    <w:rsid w:val="00F51002"/>
    <w:rsid w:val="00F514EA"/>
    <w:rsid w:val="00F52541"/>
    <w:rsid w:val="00F55A80"/>
    <w:rsid w:val="00F55C98"/>
    <w:rsid w:val="00F56893"/>
    <w:rsid w:val="00F57694"/>
    <w:rsid w:val="00F605CC"/>
    <w:rsid w:val="00F64B45"/>
    <w:rsid w:val="00F64CCA"/>
    <w:rsid w:val="00F657F1"/>
    <w:rsid w:val="00F70934"/>
    <w:rsid w:val="00F733A0"/>
    <w:rsid w:val="00F74F99"/>
    <w:rsid w:val="00F762A2"/>
    <w:rsid w:val="00F76DB5"/>
    <w:rsid w:val="00F80439"/>
    <w:rsid w:val="00F80CB9"/>
    <w:rsid w:val="00F832CC"/>
    <w:rsid w:val="00F8348E"/>
    <w:rsid w:val="00F84031"/>
    <w:rsid w:val="00F84512"/>
    <w:rsid w:val="00F90F04"/>
    <w:rsid w:val="00F91B1A"/>
    <w:rsid w:val="00F91C03"/>
    <w:rsid w:val="00F978E2"/>
    <w:rsid w:val="00FA009B"/>
    <w:rsid w:val="00FA2D1F"/>
    <w:rsid w:val="00FA31AA"/>
    <w:rsid w:val="00FA4735"/>
    <w:rsid w:val="00FA5A74"/>
    <w:rsid w:val="00FA6E88"/>
    <w:rsid w:val="00FA718A"/>
    <w:rsid w:val="00FA71F3"/>
    <w:rsid w:val="00FA784E"/>
    <w:rsid w:val="00FA7F41"/>
    <w:rsid w:val="00FB03BF"/>
    <w:rsid w:val="00FB5456"/>
    <w:rsid w:val="00FB62CE"/>
    <w:rsid w:val="00FB7433"/>
    <w:rsid w:val="00FC1393"/>
    <w:rsid w:val="00FC1FFD"/>
    <w:rsid w:val="00FC23C8"/>
    <w:rsid w:val="00FC2500"/>
    <w:rsid w:val="00FC2B3D"/>
    <w:rsid w:val="00FC46F2"/>
    <w:rsid w:val="00FC4A20"/>
    <w:rsid w:val="00FC63B1"/>
    <w:rsid w:val="00FD139C"/>
    <w:rsid w:val="00FD2AA3"/>
    <w:rsid w:val="00FD41DC"/>
    <w:rsid w:val="00FD66CB"/>
    <w:rsid w:val="00FE29FA"/>
    <w:rsid w:val="00FE386F"/>
    <w:rsid w:val="00FE65D6"/>
    <w:rsid w:val="00FE7304"/>
    <w:rsid w:val="00FE7D30"/>
    <w:rsid w:val="00FF0AED"/>
    <w:rsid w:val="00FF12D8"/>
    <w:rsid w:val="00FF2F1F"/>
    <w:rsid w:val="00FF46C4"/>
    <w:rsid w:val="00FF6A19"/>
    <w:rsid w:val="00FF77BC"/>
    <w:rsid w:val="00FF79CD"/>
    <w:rsid w:val="00FF7F1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8F48AA"/>
  <w15:chartTrackingRefBased/>
  <w15:docId w15:val="{473351C7-C97B-CA46-94C3-66D5E732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I"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1F"/>
    <w:pPr>
      <w:spacing w:after="200" w:line="276" w:lineRule="auto"/>
    </w:pPr>
    <w:rPr>
      <w:sz w:val="22"/>
      <w:szCs w:val="22"/>
      <w:lang w:val="pl-PL" w:eastAsia="en-US"/>
    </w:rPr>
  </w:style>
  <w:style w:type="paragraph" w:styleId="Heading1">
    <w:name w:val="heading 1"/>
    <w:basedOn w:val="Normal"/>
    <w:next w:val="Normal"/>
    <w:link w:val="Heading1Char"/>
    <w:qFormat/>
    <w:rsid w:val="00B8633B"/>
    <w:pPr>
      <w:keepNext/>
      <w:keepLines/>
      <w:spacing w:before="480" w:after="0"/>
      <w:outlineLvl w:val="0"/>
    </w:pPr>
    <w:rPr>
      <w:rFonts w:ascii="Cambria" w:eastAsia="Times New Roman" w:hAnsi="Cambria"/>
      <w:b/>
      <w:bCs/>
      <w:color w:val="365F91"/>
      <w:sz w:val="28"/>
      <w:szCs w:val="28"/>
      <w:lang w:val="x-none" w:eastAsia="x-none"/>
    </w:rPr>
  </w:style>
  <w:style w:type="paragraph" w:styleId="Heading4">
    <w:name w:val="heading 4"/>
    <w:basedOn w:val="Normal"/>
    <w:next w:val="Normal"/>
    <w:link w:val="Heading4Char"/>
    <w:uiPriority w:val="9"/>
    <w:semiHidden/>
    <w:unhideWhenUsed/>
    <w:qFormat/>
    <w:rsid w:val="00B8633B"/>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5388"/>
    <w:pPr>
      <w:tabs>
        <w:tab w:val="center" w:pos="4536"/>
        <w:tab w:val="right" w:pos="9072"/>
      </w:tabs>
      <w:spacing w:after="0"/>
    </w:pPr>
  </w:style>
  <w:style w:type="character" w:customStyle="1" w:styleId="HeaderChar">
    <w:name w:val="Header Char"/>
    <w:basedOn w:val="DefaultParagraphFont"/>
    <w:link w:val="Header"/>
    <w:rsid w:val="006E5388"/>
  </w:style>
  <w:style w:type="paragraph" w:styleId="Footer">
    <w:name w:val="footer"/>
    <w:basedOn w:val="Normal"/>
    <w:link w:val="FooterChar"/>
    <w:uiPriority w:val="99"/>
    <w:unhideWhenUsed/>
    <w:rsid w:val="006E5388"/>
    <w:pPr>
      <w:tabs>
        <w:tab w:val="center" w:pos="4536"/>
        <w:tab w:val="right" w:pos="9072"/>
      </w:tabs>
      <w:spacing w:after="0"/>
    </w:pPr>
  </w:style>
  <w:style w:type="character" w:customStyle="1" w:styleId="FooterChar">
    <w:name w:val="Footer Char"/>
    <w:basedOn w:val="DefaultParagraphFont"/>
    <w:link w:val="Footer"/>
    <w:uiPriority w:val="99"/>
    <w:rsid w:val="006E5388"/>
  </w:style>
  <w:style w:type="paragraph" w:styleId="BalloonText">
    <w:name w:val="Balloon Text"/>
    <w:basedOn w:val="Normal"/>
    <w:link w:val="BalloonTextChar"/>
    <w:uiPriority w:val="99"/>
    <w:semiHidden/>
    <w:unhideWhenUsed/>
    <w:rsid w:val="006E538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6E5388"/>
    <w:rPr>
      <w:rFonts w:ascii="Tahoma" w:hAnsi="Tahoma" w:cs="Tahoma"/>
      <w:sz w:val="16"/>
      <w:szCs w:val="16"/>
    </w:rPr>
  </w:style>
  <w:style w:type="paragraph" w:styleId="ListParagraph">
    <w:name w:val="List Paragraph"/>
    <w:basedOn w:val="Normal"/>
    <w:uiPriority w:val="34"/>
    <w:qFormat/>
    <w:rsid w:val="006E5388"/>
    <w:pPr>
      <w:ind w:left="720"/>
      <w:contextualSpacing/>
    </w:pPr>
  </w:style>
  <w:style w:type="character" w:customStyle="1" w:styleId="Heading1Char">
    <w:name w:val="Heading 1 Char"/>
    <w:link w:val="Heading1"/>
    <w:rsid w:val="00B8633B"/>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B8633B"/>
    <w:rPr>
      <w:rFonts w:ascii="Cambria" w:eastAsia="Times New Roman" w:hAnsi="Cambria" w:cs="Times New Roman"/>
      <w:b/>
      <w:bCs/>
      <w:i/>
      <w:iCs/>
      <w:color w:val="4F81BD"/>
    </w:rPr>
  </w:style>
  <w:style w:type="paragraph" w:styleId="NoSpacing">
    <w:name w:val="No Spacing"/>
    <w:link w:val="NoSpacingChar"/>
    <w:uiPriority w:val="1"/>
    <w:qFormat/>
    <w:rsid w:val="00B8633B"/>
    <w:rPr>
      <w:sz w:val="22"/>
      <w:szCs w:val="22"/>
      <w:lang w:val="pl-PL" w:eastAsia="en-US"/>
    </w:rPr>
  </w:style>
  <w:style w:type="character" w:styleId="Hyperlink">
    <w:name w:val="Hyperlink"/>
    <w:uiPriority w:val="99"/>
    <w:unhideWhenUsed/>
    <w:rsid w:val="00B8633B"/>
    <w:rPr>
      <w:color w:val="0000FF"/>
      <w:u w:val="single"/>
    </w:rPr>
  </w:style>
  <w:style w:type="character" w:customStyle="1" w:styleId="HTMLMarkup">
    <w:name w:val="HTML Markup"/>
    <w:rsid w:val="00B8633B"/>
    <w:rPr>
      <w:vanish/>
      <w:color w:val="FF0000"/>
    </w:rPr>
  </w:style>
  <w:style w:type="paragraph" w:styleId="DocumentMap">
    <w:name w:val="Document Map"/>
    <w:basedOn w:val="Normal"/>
    <w:link w:val="DocumentMapChar"/>
    <w:uiPriority w:val="99"/>
    <w:semiHidden/>
    <w:unhideWhenUsed/>
    <w:rsid w:val="00B8633B"/>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B8633B"/>
    <w:rPr>
      <w:rFonts w:ascii="Tahoma" w:eastAsia="Calibri" w:hAnsi="Tahoma" w:cs="Tahoma"/>
      <w:sz w:val="16"/>
      <w:szCs w:val="16"/>
    </w:rPr>
  </w:style>
  <w:style w:type="paragraph" w:customStyle="1" w:styleId="LeftBold">
    <w:name w:val="LeftBold"/>
    <w:basedOn w:val="Normal"/>
    <w:rsid w:val="00CF3036"/>
    <w:rPr>
      <w:rFonts w:ascii="Times New Roman" w:eastAsia="Times New Roman" w:hAnsi="Times New Roman"/>
      <w:b/>
      <w:lang w:val="en-US" w:bidi="en-US"/>
    </w:rPr>
  </w:style>
  <w:style w:type="table" w:styleId="TableGrid">
    <w:name w:val="Table Grid"/>
    <w:basedOn w:val="TableNormal"/>
    <w:uiPriority w:val="59"/>
    <w:rsid w:val="00D10C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515DCB"/>
    <w:rPr>
      <w:sz w:val="22"/>
      <w:szCs w:val="22"/>
      <w:lang w:val="pl-PL" w:eastAsia="en-US" w:bidi="ar-SA"/>
    </w:rPr>
  </w:style>
  <w:style w:type="character" w:styleId="Strong">
    <w:name w:val="Strong"/>
    <w:uiPriority w:val="22"/>
    <w:qFormat/>
    <w:rsid w:val="005903EC"/>
    <w:rPr>
      <w:b/>
      <w:bCs/>
    </w:rPr>
  </w:style>
  <w:style w:type="paragraph" w:styleId="HTMLPreformatted">
    <w:name w:val="HTML Preformatted"/>
    <w:basedOn w:val="Normal"/>
    <w:link w:val="HTMLPreformattedChar"/>
    <w:uiPriority w:val="99"/>
    <w:semiHidden/>
    <w:unhideWhenUsed/>
    <w:rsid w:val="00FB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FB5456"/>
    <w:rPr>
      <w:rFonts w:ascii="Courier New" w:eastAsia="Times New Roman" w:hAnsi="Courier New" w:cs="Courier New"/>
    </w:rPr>
  </w:style>
  <w:style w:type="paragraph" w:customStyle="1" w:styleId="MSDS-Zeile">
    <w:name w:val="MSDS-Zeile"/>
    <w:basedOn w:val="Normal"/>
    <w:rsid w:val="00BF4810"/>
    <w:pPr>
      <w:widowControl w:val="0"/>
      <w:tabs>
        <w:tab w:val="left" w:pos="3119"/>
        <w:tab w:val="left" w:pos="3402"/>
        <w:tab w:val="left" w:pos="4678"/>
        <w:tab w:val="left" w:pos="4962"/>
      </w:tabs>
      <w:autoSpaceDE w:val="0"/>
      <w:autoSpaceDN w:val="0"/>
      <w:spacing w:after="0" w:line="240" w:lineRule="auto"/>
      <w:ind w:left="425"/>
    </w:pPr>
    <w:rPr>
      <w:rFonts w:ascii="Times New Roman" w:eastAsia="Times New Roman" w:hAnsi="Times New Roman"/>
      <w:sz w:val="20"/>
      <w:szCs w:val="20"/>
      <w:lang w:val="de-DE" w:eastAsia="ja-JP"/>
    </w:rPr>
  </w:style>
  <w:style w:type="paragraph" w:customStyle="1" w:styleId="MSDS-TZeile">
    <w:name w:val="MSDS-TZeile"/>
    <w:basedOn w:val="Normal"/>
    <w:rsid w:val="007805FF"/>
    <w:pPr>
      <w:widowControl w:val="0"/>
      <w:autoSpaceDE w:val="0"/>
      <w:autoSpaceDN w:val="0"/>
      <w:spacing w:after="0" w:line="240" w:lineRule="auto"/>
    </w:pPr>
    <w:rPr>
      <w:rFonts w:ascii="Times New Roman" w:eastAsia="Times New Roman" w:hAnsi="Times New Roman"/>
      <w:sz w:val="20"/>
      <w:szCs w:val="20"/>
      <w:lang w:val="de-DE" w:eastAsia="ja-JP"/>
    </w:rPr>
  </w:style>
  <w:style w:type="paragraph" w:styleId="EndnoteText">
    <w:name w:val="endnote text"/>
    <w:basedOn w:val="Normal"/>
    <w:link w:val="EndnoteTextChar"/>
    <w:uiPriority w:val="99"/>
    <w:semiHidden/>
    <w:unhideWhenUsed/>
    <w:rsid w:val="00DA0775"/>
    <w:rPr>
      <w:sz w:val="20"/>
      <w:szCs w:val="20"/>
      <w:lang w:val="x-none"/>
    </w:rPr>
  </w:style>
  <w:style w:type="character" w:customStyle="1" w:styleId="EndnoteTextChar">
    <w:name w:val="Endnote Text Char"/>
    <w:link w:val="EndnoteText"/>
    <w:uiPriority w:val="99"/>
    <w:semiHidden/>
    <w:rsid w:val="00DA0775"/>
    <w:rPr>
      <w:lang w:eastAsia="en-US"/>
    </w:rPr>
  </w:style>
  <w:style w:type="character" w:styleId="EndnoteReference">
    <w:name w:val="endnote reference"/>
    <w:uiPriority w:val="99"/>
    <w:semiHidden/>
    <w:unhideWhenUsed/>
    <w:rsid w:val="00DA0775"/>
    <w:rPr>
      <w:vertAlign w:val="superscript"/>
    </w:rPr>
  </w:style>
  <w:style w:type="paragraph" w:customStyle="1" w:styleId="CM4">
    <w:name w:val="CM4"/>
    <w:basedOn w:val="Normal"/>
    <w:next w:val="Normal"/>
    <w:uiPriority w:val="99"/>
    <w:rsid w:val="002757EE"/>
    <w:pPr>
      <w:autoSpaceDE w:val="0"/>
      <w:autoSpaceDN w:val="0"/>
      <w:adjustRightInd w:val="0"/>
      <w:spacing w:after="0" w:line="240" w:lineRule="auto"/>
    </w:pPr>
    <w:rPr>
      <w:rFonts w:ascii="EUAlbertina" w:hAnsi="EUAlbertina"/>
      <w:sz w:val="24"/>
      <w:szCs w:val="24"/>
    </w:rPr>
  </w:style>
  <w:style w:type="paragraph" w:customStyle="1" w:styleId="Default">
    <w:name w:val="Default"/>
    <w:rsid w:val="002757EE"/>
    <w:pPr>
      <w:autoSpaceDE w:val="0"/>
      <w:autoSpaceDN w:val="0"/>
      <w:adjustRightInd w:val="0"/>
    </w:pPr>
    <w:rPr>
      <w:rFonts w:ascii="Arial" w:hAnsi="Arial" w:cs="Arial"/>
      <w:color w:val="000000"/>
      <w:sz w:val="24"/>
      <w:szCs w:val="24"/>
      <w:lang w:val="pl-PL" w:eastAsia="pl-PL"/>
    </w:rPr>
  </w:style>
  <w:style w:type="character" w:customStyle="1" w:styleId="name">
    <w:name w:val="name"/>
    <w:basedOn w:val="DefaultParagraphFont"/>
    <w:rsid w:val="009E4D52"/>
  </w:style>
  <w:style w:type="paragraph" w:styleId="PlainText">
    <w:name w:val="Plain Text"/>
    <w:basedOn w:val="Normal"/>
    <w:link w:val="PlainTextChar"/>
    <w:uiPriority w:val="99"/>
    <w:rsid w:val="007B44D6"/>
    <w:pPr>
      <w:spacing w:after="0" w:line="240" w:lineRule="auto"/>
    </w:pPr>
    <w:rPr>
      <w:rFonts w:ascii="Courier New" w:eastAsia="Times New Roman" w:hAnsi="Courier New"/>
      <w:sz w:val="20"/>
      <w:szCs w:val="20"/>
      <w:lang w:val="x-none"/>
    </w:rPr>
  </w:style>
  <w:style w:type="character" w:customStyle="1" w:styleId="PlainTextChar">
    <w:name w:val="Plain Text Char"/>
    <w:link w:val="PlainText"/>
    <w:uiPriority w:val="99"/>
    <w:rsid w:val="007B44D6"/>
    <w:rPr>
      <w:rFonts w:ascii="Courier New" w:eastAsia="Times New Roman" w:hAnsi="Courier New"/>
      <w:lang w:eastAsia="en-US"/>
    </w:rPr>
  </w:style>
  <w:style w:type="character" w:customStyle="1" w:styleId="A4">
    <w:name w:val="A4"/>
    <w:uiPriority w:val="99"/>
    <w:rsid w:val="00CF3A57"/>
    <w:rPr>
      <w:color w:val="000000"/>
      <w:sz w:val="13"/>
      <w:szCs w:val="13"/>
    </w:rPr>
  </w:style>
  <w:style w:type="paragraph" w:customStyle="1" w:styleId="CM1">
    <w:name w:val="CM1"/>
    <w:basedOn w:val="Default"/>
    <w:next w:val="Default"/>
    <w:uiPriority w:val="99"/>
    <w:rsid w:val="00094382"/>
    <w:rPr>
      <w:rFonts w:ascii="EUAlbertina" w:hAnsi="EUAlbertina" w:cs="Times New Roman"/>
      <w:color w:val="auto"/>
    </w:rPr>
  </w:style>
  <w:style w:type="paragraph" w:customStyle="1" w:styleId="CM3">
    <w:name w:val="CM3"/>
    <w:basedOn w:val="Default"/>
    <w:next w:val="Default"/>
    <w:uiPriority w:val="99"/>
    <w:rsid w:val="00094382"/>
    <w:rPr>
      <w:rFonts w:ascii="EUAlbertina" w:hAnsi="EUAlbertina" w:cs="Times New Roman"/>
      <w:color w:val="auto"/>
    </w:rPr>
  </w:style>
  <w:style w:type="character" w:customStyle="1" w:styleId="hps">
    <w:name w:val="hps"/>
    <w:basedOn w:val="DefaultParagraphFont"/>
    <w:rsid w:val="00094382"/>
  </w:style>
  <w:style w:type="table" w:customStyle="1" w:styleId="Zwykatabela1">
    <w:name w:val="Zwykła tabela 1"/>
    <w:basedOn w:val="TableNormal"/>
    <w:uiPriority w:val="41"/>
    <w:rsid w:val="00563BC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4akcent5">
    <w:name w:val="Tabela siatki 4 — akcent 5"/>
    <w:basedOn w:val="TableNormal"/>
    <w:uiPriority w:val="49"/>
    <w:rsid w:val="00563BC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1jasnaakcent1">
    <w:name w:val="Tabela siatki 1 — jasna — akcent 1"/>
    <w:basedOn w:val="TableNormal"/>
    <w:uiPriority w:val="46"/>
    <w:rsid w:val="0033156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
    <w:name w:val="Tabela siatki 1 — jasna"/>
    <w:basedOn w:val="TableNormal"/>
    <w:uiPriority w:val="46"/>
    <w:rsid w:val="0095479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li-no-wrap">
    <w:name w:val="cli-no-wrap"/>
    <w:rsid w:val="0023547D"/>
  </w:style>
  <w:style w:type="character" w:customStyle="1" w:styleId="clinventoryhelpcursor">
    <w:name w:val="clinventoryhelpcursor"/>
    <w:rsid w:val="0023547D"/>
  </w:style>
  <w:style w:type="character" w:styleId="PlaceholderText">
    <w:name w:val="Placeholder Text"/>
    <w:basedOn w:val="DefaultParagraphFont"/>
    <w:uiPriority w:val="99"/>
    <w:semiHidden/>
    <w:rsid w:val="00FD139C"/>
    <w:rPr>
      <w:color w:val="808080"/>
    </w:rPr>
  </w:style>
  <w:style w:type="paragraph" w:styleId="NormalWeb">
    <w:name w:val="Normal (Web)"/>
    <w:basedOn w:val="Normal"/>
    <w:uiPriority w:val="99"/>
    <w:semiHidden/>
    <w:unhideWhenUsed/>
    <w:rsid w:val="00F5254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1020">
      <w:bodyDiv w:val="1"/>
      <w:marLeft w:val="0"/>
      <w:marRight w:val="0"/>
      <w:marTop w:val="0"/>
      <w:marBottom w:val="0"/>
      <w:divBdr>
        <w:top w:val="none" w:sz="0" w:space="0" w:color="auto"/>
        <w:left w:val="none" w:sz="0" w:space="0" w:color="auto"/>
        <w:bottom w:val="none" w:sz="0" w:space="0" w:color="auto"/>
        <w:right w:val="none" w:sz="0" w:space="0" w:color="auto"/>
      </w:divBdr>
      <w:divsChild>
        <w:div w:id="30809253">
          <w:marLeft w:val="0"/>
          <w:marRight w:val="0"/>
          <w:marTop w:val="0"/>
          <w:marBottom w:val="0"/>
          <w:divBdr>
            <w:top w:val="none" w:sz="0" w:space="0" w:color="auto"/>
            <w:left w:val="none" w:sz="0" w:space="0" w:color="auto"/>
            <w:bottom w:val="none" w:sz="0" w:space="0" w:color="auto"/>
            <w:right w:val="none" w:sz="0" w:space="0" w:color="auto"/>
          </w:divBdr>
        </w:div>
        <w:div w:id="144009876">
          <w:marLeft w:val="0"/>
          <w:marRight w:val="0"/>
          <w:marTop w:val="0"/>
          <w:marBottom w:val="0"/>
          <w:divBdr>
            <w:top w:val="none" w:sz="0" w:space="0" w:color="auto"/>
            <w:left w:val="none" w:sz="0" w:space="0" w:color="auto"/>
            <w:bottom w:val="none" w:sz="0" w:space="0" w:color="auto"/>
            <w:right w:val="none" w:sz="0" w:space="0" w:color="auto"/>
          </w:divBdr>
        </w:div>
        <w:div w:id="342710414">
          <w:marLeft w:val="0"/>
          <w:marRight w:val="0"/>
          <w:marTop w:val="0"/>
          <w:marBottom w:val="0"/>
          <w:divBdr>
            <w:top w:val="none" w:sz="0" w:space="0" w:color="auto"/>
            <w:left w:val="none" w:sz="0" w:space="0" w:color="auto"/>
            <w:bottom w:val="none" w:sz="0" w:space="0" w:color="auto"/>
            <w:right w:val="none" w:sz="0" w:space="0" w:color="auto"/>
          </w:divBdr>
        </w:div>
        <w:div w:id="357588205">
          <w:marLeft w:val="0"/>
          <w:marRight w:val="0"/>
          <w:marTop w:val="0"/>
          <w:marBottom w:val="0"/>
          <w:divBdr>
            <w:top w:val="none" w:sz="0" w:space="0" w:color="auto"/>
            <w:left w:val="none" w:sz="0" w:space="0" w:color="auto"/>
            <w:bottom w:val="none" w:sz="0" w:space="0" w:color="auto"/>
            <w:right w:val="none" w:sz="0" w:space="0" w:color="auto"/>
          </w:divBdr>
        </w:div>
        <w:div w:id="370958550">
          <w:marLeft w:val="0"/>
          <w:marRight w:val="0"/>
          <w:marTop w:val="0"/>
          <w:marBottom w:val="0"/>
          <w:divBdr>
            <w:top w:val="none" w:sz="0" w:space="0" w:color="auto"/>
            <w:left w:val="none" w:sz="0" w:space="0" w:color="auto"/>
            <w:bottom w:val="none" w:sz="0" w:space="0" w:color="auto"/>
            <w:right w:val="none" w:sz="0" w:space="0" w:color="auto"/>
          </w:divBdr>
        </w:div>
        <w:div w:id="487749165">
          <w:marLeft w:val="0"/>
          <w:marRight w:val="0"/>
          <w:marTop w:val="0"/>
          <w:marBottom w:val="0"/>
          <w:divBdr>
            <w:top w:val="none" w:sz="0" w:space="0" w:color="auto"/>
            <w:left w:val="none" w:sz="0" w:space="0" w:color="auto"/>
            <w:bottom w:val="none" w:sz="0" w:space="0" w:color="auto"/>
            <w:right w:val="none" w:sz="0" w:space="0" w:color="auto"/>
          </w:divBdr>
        </w:div>
        <w:div w:id="564292785">
          <w:marLeft w:val="0"/>
          <w:marRight w:val="0"/>
          <w:marTop w:val="0"/>
          <w:marBottom w:val="0"/>
          <w:divBdr>
            <w:top w:val="none" w:sz="0" w:space="0" w:color="auto"/>
            <w:left w:val="none" w:sz="0" w:space="0" w:color="auto"/>
            <w:bottom w:val="none" w:sz="0" w:space="0" w:color="auto"/>
            <w:right w:val="none" w:sz="0" w:space="0" w:color="auto"/>
          </w:divBdr>
        </w:div>
        <w:div w:id="585654019">
          <w:marLeft w:val="0"/>
          <w:marRight w:val="0"/>
          <w:marTop w:val="0"/>
          <w:marBottom w:val="0"/>
          <w:divBdr>
            <w:top w:val="none" w:sz="0" w:space="0" w:color="auto"/>
            <w:left w:val="none" w:sz="0" w:space="0" w:color="auto"/>
            <w:bottom w:val="none" w:sz="0" w:space="0" w:color="auto"/>
            <w:right w:val="none" w:sz="0" w:space="0" w:color="auto"/>
          </w:divBdr>
        </w:div>
        <w:div w:id="658341403">
          <w:marLeft w:val="0"/>
          <w:marRight w:val="0"/>
          <w:marTop w:val="0"/>
          <w:marBottom w:val="0"/>
          <w:divBdr>
            <w:top w:val="none" w:sz="0" w:space="0" w:color="auto"/>
            <w:left w:val="none" w:sz="0" w:space="0" w:color="auto"/>
            <w:bottom w:val="none" w:sz="0" w:space="0" w:color="auto"/>
            <w:right w:val="none" w:sz="0" w:space="0" w:color="auto"/>
          </w:divBdr>
        </w:div>
        <w:div w:id="684135838">
          <w:marLeft w:val="0"/>
          <w:marRight w:val="0"/>
          <w:marTop w:val="0"/>
          <w:marBottom w:val="0"/>
          <w:divBdr>
            <w:top w:val="none" w:sz="0" w:space="0" w:color="auto"/>
            <w:left w:val="none" w:sz="0" w:space="0" w:color="auto"/>
            <w:bottom w:val="none" w:sz="0" w:space="0" w:color="auto"/>
            <w:right w:val="none" w:sz="0" w:space="0" w:color="auto"/>
          </w:divBdr>
        </w:div>
        <w:div w:id="695081417">
          <w:marLeft w:val="0"/>
          <w:marRight w:val="0"/>
          <w:marTop w:val="0"/>
          <w:marBottom w:val="0"/>
          <w:divBdr>
            <w:top w:val="none" w:sz="0" w:space="0" w:color="auto"/>
            <w:left w:val="none" w:sz="0" w:space="0" w:color="auto"/>
            <w:bottom w:val="none" w:sz="0" w:space="0" w:color="auto"/>
            <w:right w:val="none" w:sz="0" w:space="0" w:color="auto"/>
          </w:divBdr>
        </w:div>
        <w:div w:id="909655972">
          <w:marLeft w:val="0"/>
          <w:marRight w:val="0"/>
          <w:marTop w:val="0"/>
          <w:marBottom w:val="0"/>
          <w:divBdr>
            <w:top w:val="none" w:sz="0" w:space="0" w:color="auto"/>
            <w:left w:val="none" w:sz="0" w:space="0" w:color="auto"/>
            <w:bottom w:val="none" w:sz="0" w:space="0" w:color="auto"/>
            <w:right w:val="none" w:sz="0" w:space="0" w:color="auto"/>
          </w:divBdr>
        </w:div>
        <w:div w:id="968896405">
          <w:marLeft w:val="0"/>
          <w:marRight w:val="0"/>
          <w:marTop w:val="0"/>
          <w:marBottom w:val="0"/>
          <w:divBdr>
            <w:top w:val="none" w:sz="0" w:space="0" w:color="auto"/>
            <w:left w:val="none" w:sz="0" w:space="0" w:color="auto"/>
            <w:bottom w:val="none" w:sz="0" w:space="0" w:color="auto"/>
            <w:right w:val="none" w:sz="0" w:space="0" w:color="auto"/>
          </w:divBdr>
        </w:div>
        <w:div w:id="1053503801">
          <w:marLeft w:val="0"/>
          <w:marRight w:val="0"/>
          <w:marTop w:val="0"/>
          <w:marBottom w:val="0"/>
          <w:divBdr>
            <w:top w:val="none" w:sz="0" w:space="0" w:color="auto"/>
            <w:left w:val="none" w:sz="0" w:space="0" w:color="auto"/>
            <w:bottom w:val="none" w:sz="0" w:space="0" w:color="auto"/>
            <w:right w:val="none" w:sz="0" w:space="0" w:color="auto"/>
          </w:divBdr>
        </w:div>
        <w:div w:id="1200630738">
          <w:marLeft w:val="0"/>
          <w:marRight w:val="0"/>
          <w:marTop w:val="0"/>
          <w:marBottom w:val="0"/>
          <w:divBdr>
            <w:top w:val="none" w:sz="0" w:space="0" w:color="auto"/>
            <w:left w:val="none" w:sz="0" w:space="0" w:color="auto"/>
            <w:bottom w:val="none" w:sz="0" w:space="0" w:color="auto"/>
            <w:right w:val="none" w:sz="0" w:space="0" w:color="auto"/>
          </w:divBdr>
        </w:div>
        <w:div w:id="1246960212">
          <w:marLeft w:val="0"/>
          <w:marRight w:val="0"/>
          <w:marTop w:val="0"/>
          <w:marBottom w:val="0"/>
          <w:divBdr>
            <w:top w:val="none" w:sz="0" w:space="0" w:color="auto"/>
            <w:left w:val="none" w:sz="0" w:space="0" w:color="auto"/>
            <w:bottom w:val="none" w:sz="0" w:space="0" w:color="auto"/>
            <w:right w:val="none" w:sz="0" w:space="0" w:color="auto"/>
          </w:divBdr>
        </w:div>
        <w:div w:id="1354266703">
          <w:marLeft w:val="0"/>
          <w:marRight w:val="0"/>
          <w:marTop w:val="0"/>
          <w:marBottom w:val="0"/>
          <w:divBdr>
            <w:top w:val="none" w:sz="0" w:space="0" w:color="auto"/>
            <w:left w:val="none" w:sz="0" w:space="0" w:color="auto"/>
            <w:bottom w:val="none" w:sz="0" w:space="0" w:color="auto"/>
            <w:right w:val="none" w:sz="0" w:space="0" w:color="auto"/>
          </w:divBdr>
        </w:div>
        <w:div w:id="1389499736">
          <w:marLeft w:val="0"/>
          <w:marRight w:val="0"/>
          <w:marTop w:val="0"/>
          <w:marBottom w:val="0"/>
          <w:divBdr>
            <w:top w:val="none" w:sz="0" w:space="0" w:color="auto"/>
            <w:left w:val="none" w:sz="0" w:space="0" w:color="auto"/>
            <w:bottom w:val="none" w:sz="0" w:space="0" w:color="auto"/>
            <w:right w:val="none" w:sz="0" w:space="0" w:color="auto"/>
          </w:divBdr>
        </w:div>
        <w:div w:id="1431776242">
          <w:marLeft w:val="0"/>
          <w:marRight w:val="0"/>
          <w:marTop w:val="0"/>
          <w:marBottom w:val="0"/>
          <w:divBdr>
            <w:top w:val="none" w:sz="0" w:space="0" w:color="auto"/>
            <w:left w:val="none" w:sz="0" w:space="0" w:color="auto"/>
            <w:bottom w:val="none" w:sz="0" w:space="0" w:color="auto"/>
            <w:right w:val="none" w:sz="0" w:space="0" w:color="auto"/>
          </w:divBdr>
        </w:div>
        <w:div w:id="1559050158">
          <w:marLeft w:val="0"/>
          <w:marRight w:val="0"/>
          <w:marTop w:val="0"/>
          <w:marBottom w:val="0"/>
          <w:divBdr>
            <w:top w:val="none" w:sz="0" w:space="0" w:color="auto"/>
            <w:left w:val="none" w:sz="0" w:space="0" w:color="auto"/>
            <w:bottom w:val="none" w:sz="0" w:space="0" w:color="auto"/>
            <w:right w:val="none" w:sz="0" w:space="0" w:color="auto"/>
          </w:divBdr>
        </w:div>
        <w:div w:id="1589458153">
          <w:marLeft w:val="0"/>
          <w:marRight w:val="0"/>
          <w:marTop w:val="0"/>
          <w:marBottom w:val="0"/>
          <w:divBdr>
            <w:top w:val="none" w:sz="0" w:space="0" w:color="auto"/>
            <w:left w:val="none" w:sz="0" w:space="0" w:color="auto"/>
            <w:bottom w:val="none" w:sz="0" w:space="0" w:color="auto"/>
            <w:right w:val="none" w:sz="0" w:space="0" w:color="auto"/>
          </w:divBdr>
        </w:div>
        <w:div w:id="1664578427">
          <w:marLeft w:val="0"/>
          <w:marRight w:val="0"/>
          <w:marTop w:val="0"/>
          <w:marBottom w:val="0"/>
          <w:divBdr>
            <w:top w:val="none" w:sz="0" w:space="0" w:color="auto"/>
            <w:left w:val="none" w:sz="0" w:space="0" w:color="auto"/>
            <w:bottom w:val="none" w:sz="0" w:space="0" w:color="auto"/>
            <w:right w:val="none" w:sz="0" w:space="0" w:color="auto"/>
          </w:divBdr>
        </w:div>
        <w:div w:id="1718235054">
          <w:marLeft w:val="0"/>
          <w:marRight w:val="0"/>
          <w:marTop w:val="0"/>
          <w:marBottom w:val="0"/>
          <w:divBdr>
            <w:top w:val="none" w:sz="0" w:space="0" w:color="auto"/>
            <w:left w:val="none" w:sz="0" w:space="0" w:color="auto"/>
            <w:bottom w:val="none" w:sz="0" w:space="0" w:color="auto"/>
            <w:right w:val="none" w:sz="0" w:space="0" w:color="auto"/>
          </w:divBdr>
        </w:div>
        <w:div w:id="1737435245">
          <w:marLeft w:val="0"/>
          <w:marRight w:val="0"/>
          <w:marTop w:val="0"/>
          <w:marBottom w:val="0"/>
          <w:divBdr>
            <w:top w:val="none" w:sz="0" w:space="0" w:color="auto"/>
            <w:left w:val="none" w:sz="0" w:space="0" w:color="auto"/>
            <w:bottom w:val="none" w:sz="0" w:space="0" w:color="auto"/>
            <w:right w:val="none" w:sz="0" w:space="0" w:color="auto"/>
          </w:divBdr>
        </w:div>
        <w:div w:id="1834836804">
          <w:marLeft w:val="0"/>
          <w:marRight w:val="0"/>
          <w:marTop w:val="0"/>
          <w:marBottom w:val="0"/>
          <w:divBdr>
            <w:top w:val="none" w:sz="0" w:space="0" w:color="auto"/>
            <w:left w:val="none" w:sz="0" w:space="0" w:color="auto"/>
            <w:bottom w:val="none" w:sz="0" w:space="0" w:color="auto"/>
            <w:right w:val="none" w:sz="0" w:space="0" w:color="auto"/>
          </w:divBdr>
        </w:div>
        <w:div w:id="1863936252">
          <w:marLeft w:val="0"/>
          <w:marRight w:val="0"/>
          <w:marTop w:val="0"/>
          <w:marBottom w:val="0"/>
          <w:divBdr>
            <w:top w:val="none" w:sz="0" w:space="0" w:color="auto"/>
            <w:left w:val="none" w:sz="0" w:space="0" w:color="auto"/>
            <w:bottom w:val="none" w:sz="0" w:space="0" w:color="auto"/>
            <w:right w:val="none" w:sz="0" w:space="0" w:color="auto"/>
          </w:divBdr>
        </w:div>
        <w:div w:id="1980380497">
          <w:marLeft w:val="0"/>
          <w:marRight w:val="0"/>
          <w:marTop w:val="0"/>
          <w:marBottom w:val="0"/>
          <w:divBdr>
            <w:top w:val="none" w:sz="0" w:space="0" w:color="auto"/>
            <w:left w:val="none" w:sz="0" w:space="0" w:color="auto"/>
            <w:bottom w:val="none" w:sz="0" w:space="0" w:color="auto"/>
            <w:right w:val="none" w:sz="0" w:space="0" w:color="auto"/>
          </w:divBdr>
        </w:div>
        <w:div w:id="2007514915">
          <w:marLeft w:val="0"/>
          <w:marRight w:val="0"/>
          <w:marTop w:val="0"/>
          <w:marBottom w:val="0"/>
          <w:divBdr>
            <w:top w:val="none" w:sz="0" w:space="0" w:color="auto"/>
            <w:left w:val="none" w:sz="0" w:space="0" w:color="auto"/>
            <w:bottom w:val="none" w:sz="0" w:space="0" w:color="auto"/>
            <w:right w:val="none" w:sz="0" w:space="0" w:color="auto"/>
          </w:divBdr>
        </w:div>
        <w:div w:id="2016614858">
          <w:marLeft w:val="0"/>
          <w:marRight w:val="0"/>
          <w:marTop w:val="0"/>
          <w:marBottom w:val="0"/>
          <w:divBdr>
            <w:top w:val="none" w:sz="0" w:space="0" w:color="auto"/>
            <w:left w:val="none" w:sz="0" w:space="0" w:color="auto"/>
            <w:bottom w:val="none" w:sz="0" w:space="0" w:color="auto"/>
            <w:right w:val="none" w:sz="0" w:space="0" w:color="auto"/>
          </w:divBdr>
        </w:div>
        <w:div w:id="2027629865">
          <w:marLeft w:val="0"/>
          <w:marRight w:val="0"/>
          <w:marTop w:val="0"/>
          <w:marBottom w:val="0"/>
          <w:divBdr>
            <w:top w:val="none" w:sz="0" w:space="0" w:color="auto"/>
            <w:left w:val="none" w:sz="0" w:space="0" w:color="auto"/>
            <w:bottom w:val="none" w:sz="0" w:space="0" w:color="auto"/>
            <w:right w:val="none" w:sz="0" w:space="0" w:color="auto"/>
          </w:divBdr>
        </w:div>
      </w:divsChild>
    </w:div>
    <w:div w:id="664433993">
      <w:bodyDiv w:val="1"/>
      <w:marLeft w:val="0"/>
      <w:marRight w:val="0"/>
      <w:marTop w:val="0"/>
      <w:marBottom w:val="0"/>
      <w:divBdr>
        <w:top w:val="none" w:sz="0" w:space="0" w:color="auto"/>
        <w:left w:val="none" w:sz="0" w:space="0" w:color="auto"/>
        <w:bottom w:val="none" w:sz="0" w:space="0" w:color="auto"/>
        <w:right w:val="none" w:sz="0" w:space="0" w:color="auto"/>
      </w:divBdr>
    </w:div>
    <w:div w:id="832137208">
      <w:bodyDiv w:val="1"/>
      <w:marLeft w:val="0"/>
      <w:marRight w:val="0"/>
      <w:marTop w:val="0"/>
      <w:marBottom w:val="0"/>
      <w:divBdr>
        <w:top w:val="none" w:sz="0" w:space="0" w:color="auto"/>
        <w:left w:val="none" w:sz="0" w:space="0" w:color="auto"/>
        <w:bottom w:val="none" w:sz="0" w:space="0" w:color="auto"/>
        <w:right w:val="none" w:sz="0" w:space="0" w:color="auto"/>
      </w:divBdr>
      <w:divsChild>
        <w:div w:id="61415044">
          <w:marLeft w:val="0"/>
          <w:marRight w:val="0"/>
          <w:marTop w:val="0"/>
          <w:marBottom w:val="0"/>
          <w:divBdr>
            <w:top w:val="none" w:sz="0" w:space="0" w:color="auto"/>
            <w:left w:val="none" w:sz="0" w:space="0" w:color="auto"/>
            <w:bottom w:val="none" w:sz="0" w:space="0" w:color="auto"/>
            <w:right w:val="none" w:sz="0" w:space="0" w:color="auto"/>
          </w:divBdr>
          <w:divsChild>
            <w:div w:id="1694652195">
              <w:marLeft w:val="0"/>
              <w:marRight w:val="0"/>
              <w:marTop w:val="0"/>
              <w:marBottom w:val="0"/>
              <w:divBdr>
                <w:top w:val="none" w:sz="0" w:space="0" w:color="auto"/>
                <w:left w:val="none" w:sz="0" w:space="0" w:color="auto"/>
                <w:bottom w:val="none" w:sz="0" w:space="0" w:color="auto"/>
                <w:right w:val="none" w:sz="0" w:space="0" w:color="auto"/>
              </w:divBdr>
              <w:divsChild>
                <w:div w:id="16025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3359">
      <w:bodyDiv w:val="1"/>
      <w:marLeft w:val="0"/>
      <w:marRight w:val="0"/>
      <w:marTop w:val="0"/>
      <w:marBottom w:val="0"/>
      <w:divBdr>
        <w:top w:val="none" w:sz="0" w:space="0" w:color="auto"/>
        <w:left w:val="none" w:sz="0" w:space="0" w:color="auto"/>
        <w:bottom w:val="none" w:sz="0" w:space="0" w:color="auto"/>
        <w:right w:val="none" w:sz="0" w:space="0" w:color="auto"/>
      </w:divBdr>
      <w:divsChild>
        <w:div w:id="692071963">
          <w:marLeft w:val="0"/>
          <w:marRight w:val="0"/>
          <w:marTop w:val="0"/>
          <w:marBottom w:val="0"/>
          <w:divBdr>
            <w:top w:val="none" w:sz="0" w:space="0" w:color="auto"/>
            <w:left w:val="none" w:sz="0" w:space="0" w:color="auto"/>
            <w:bottom w:val="none" w:sz="0" w:space="0" w:color="auto"/>
            <w:right w:val="none" w:sz="0" w:space="0" w:color="auto"/>
          </w:divBdr>
          <w:divsChild>
            <w:div w:id="504320497">
              <w:marLeft w:val="0"/>
              <w:marRight w:val="0"/>
              <w:marTop w:val="0"/>
              <w:marBottom w:val="0"/>
              <w:divBdr>
                <w:top w:val="none" w:sz="0" w:space="0" w:color="auto"/>
                <w:left w:val="none" w:sz="0" w:space="0" w:color="auto"/>
                <w:bottom w:val="none" w:sz="0" w:space="0" w:color="auto"/>
                <w:right w:val="none" w:sz="0" w:space="0" w:color="auto"/>
              </w:divBdr>
              <w:divsChild>
                <w:div w:id="19350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3956">
      <w:bodyDiv w:val="1"/>
      <w:marLeft w:val="0"/>
      <w:marRight w:val="0"/>
      <w:marTop w:val="0"/>
      <w:marBottom w:val="0"/>
      <w:divBdr>
        <w:top w:val="none" w:sz="0" w:space="0" w:color="auto"/>
        <w:left w:val="none" w:sz="0" w:space="0" w:color="auto"/>
        <w:bottom w:val="none" w:sz="0" w:space="0" w:color="auto"/>
        <w:right w:val="none" w:sz="0" w:space="0" w:color="auto"/>
      </w:divBdr>
    </w:div>
    <w:div w:id="2043357275">
      <w:bodyDiv w:val="1"/>
      <w:marLeft w:val="0"/>
      <w:marRight w:val="0"/>
      <w:marTop w:val="0"/>
      <w:marBottom w:val="0"/>
      <w:divBdr>
        <w:top w:val="none" w:sz="0" w:space="0" w:color="auto"/>
        <w:left w:val="none" w:sz="0" w:space="0" w:color="auto"/>
        <w:bottom w:val="none" w:sz="0" w:space="0" w:color="auto"/>
        <w:right w:val="none" w:sz="0" w:space="0" w:color="auto"/>
      </w:divBdr>
    </w:div>
    <w:div w:id="2095205456">
      <w:bodyDiv w:val="1"/>
      <w:marLeft w:val="0"/>
      <w:marRight w:val="0"/>
      <w:marTop w:val="0"/>
      <w:marBottom w:val="0"/>
      <w:divBdr>
        <w:top w:val="none" w:sz="0" w:space="0" w:color="auto"/>
        <w:left w:val="none" w:sz="0" w:space="0" w:color="auto"/>
        <w:bottom w:val="none" w:sz="0" w:space="0" w:color="auto"/>
        <w:right w:val="none" w:sz="0" w:space="0" w:color="auto"/>
      </w:divBdr>
      <w:divsChild>
        <w:div w:id="13501945">
          <w:marLeft w:val="0"/>
          <w:marRight w:val="0"/>
          <w:marTop w:val="0"/>
          <w:marBottom w:val="0"/>
          <w:divBdr>
            <w:top w:val="none" w:sz="0" w:space="0" w:color="auto"/>
            <w:left w:val="none" w:sz="0" w:space="0" w:color="auto"/>
            <w:bottom w:val="none" w:sz="0" w:space="0" w:color="auto"/>
            <w:right w:val="none" w:sz="0" w:space="0" w:color="auto"/>
          </w:divBdr>
        </w:div>
        <w:div w:id="119736626">
          <w:marLeft w:val="0"/>
          <w:marRight w:val="0"/>
          <w:marTop w:val="0"/>
          <w:marBottom w:val="0"/>
          <w:divBdr>
            <w:top w:val="none" w:sz="0" w:space="0" w:color="auto"/>
            <w:left w:val="none" w:sz="0" w:space="0" w:color="auto"/>
            <w:bottom w:val="none" w:sz="0" w:space="0" w:color="auto"/>
            <w:right w:val="none" w:sz="0" w:space="0" w:color="auto"/>
          </w:divBdr>
        </w:div>
        <w:div w:id="418327669">
          <w:marLeft w:val="0"/>
          <w:marRight w:val="0"/>
          <w:marTop w:val="0"/>
          <w:marBottom w:val="0"/>
          <w:divBdr>
            <w:top w:val="none" w:sz="0" w:space="0" w:color="auto"/>
            <w:left w:val="none" w:sz="0" w:space="0" w:color="auto"/>
            <w:bottom w:val="none" w:sz="0" w:space="0" w:color="auto"/>
            <w:right w:val="none" w:sz="0" w:space="0" w:color="auto"/>
          </w:divBdr>
        </w:div>
        <w:div w:id="548496783">
          <w:marLeft w:val="0"/>
          <w:marRight w:val="0"/>
          <w:marTop w:val="0"/>
          <w:marBottom w:val="0"/>
          <w:divBdr>
            <w:top w:val="none" w:sz="0" w:space="0" w:color="auto"/>
            <w:left w:val="none" w:sz="0" w:space="0" w:color="auto"/>
            <w:bottom w:val="none" w:sz="0" w:space="0" w:color="auto"/>
            <w:right w:val="none" w:sz="0" w:space="0" w:color="auto"/>
          </w:divBdr>
        </w:div>
        <w:div w:id="554005618">
          <w:marLeft w:val="0"/>
          <w:marRight w:val="0"/>
          <w:marTop w:val="0"/>
          <w:marBottom w:val="0"/>
          <w:divBdr>
            <w:top w:val="none" w:sz="0" w:space="0" w:color="auto"/>
            <w:left w:val="none" w:sz="0" w:space="0" w:color="auto"/>
            <w:bottom w:val="none" w:sz="0" w:space="0" w:color="auto"/>
            <w:right w:val="none" w:sz="0" w:space="0" w:color="auto"/>
          </w:divBdr>
        </w:div>
        <w:div w:id="569972585">
          <w:marLeft w:val="0"/>
          <w:marRight w:val="0"/>
          <w:marTop w:val="0"/>
          <w:marBottom w:val="0"/>
          <w:divBdr>
            <w:top w:val="none" w:sz="0" w:space="0" w:color="auto"/>
            <w:left w:val="none" w:sz="0" w:space="0" w:color="auto"/>
            <w:bottom w:val="none" w:sz="0" w:space="0" w:color="auto"/>
            <w:right w:val="none" w:sz="0" w:space="0" w:color="auto"/>
          </w:divBdr>
        </w:div>
        <w:div w:id="607157112">
          <w:marLeft w:val="0"/>
          <w:marRight w:val="0"/>
          <w:marTop w:val="0"/>
          <w:marBottom w:val="0"/>
          <w:divBdr>
            <w:top w:val="none" w:sz="0" w:space="0" w:color="auto"/>
            <w:left w:val="none" w:sz="0" w:space="0" w:color="auto"/>
            <w:bottom w:val="none" w:sz="0" w:space="0" w:color="auto"/>
            <w:right w:val="none" w:sz="0" w:space="0" w:color="auto"/>
          </w:divBdr>
        </w:div>
        <w:div w:id="637687106">
          <w:marLeft w:val="0"/>
          <w:marRight w:val="0"/>
          <w:marTop w:val="0"/>
          <w:marBottom w:val="0"/>
          <w:divBdr>
            <w:top w:val="none" w:sz="0" w:space="0" w:color="auto"/>
            <w:left w:val="none" w:sz="0" w:space="0" w:color="auto"/>
            <w:bottom w:val="none" w:sz="0" w:space="0" w:color="auto"/>
            <w:right w:val="none" w:sz="0" w:space="0" w:color="auto"/>
          </w:divBdr>
        </w:div>
        <w:div w:id="1219052692">
          <w:marLeft w:val="0"/>
          <w:marRight w:val="0"/>
          <w:marTop w:val="0"/>
          <w:marBottom w:val="0"/>
          <w:divBdr>
            <w:top w:val="none" w:sz="0" w:space="0" w:color="auto"/>
            <w:left w:val="none" w:sz="0" w:space="0" w:color="auto"/>
            <w:bottom w:val="none" w:sz="0" w:space="0" w:color="auto"/>
            <w:right w:val="none" w:sz="0" w:space="0" w:color="auto"/>
          </w:divBdr>
        </w:div>
        <w:div w:id="1315911953">
          <w:marLeft w:val="0"/>
          <w:marRight w:val="0"/>
          <w:marTop w:val="0"/>
          <w:marBottom w:val="0"/>
          <w:divBdr>
            <w:top w:val="none" w:sz="0" w:space="0" w:color="auto"/>
            <w:left w:val="none" w:sz="0" w:space="0" w:color="auto"/>
            <w:bottom w:val="none" w:sz="0" w:space="0" w:color="auto"/>
            <w:right w:val="none" w:sz="0" w:space="0" w:color="auto"/>
          </w:divBdr>
        </w:div>
        <w:div w:id="1609965060">
          <w:marLeft w:val="0"/>
          <w:marRight w:val="0"/>
          <w:marTop w:val="0"/>
          <w:marBottom w:val="0"/>
          <w:divBdr>
            <w:top w:val="none" w:sz="0" w:space="0" w:color="auto"/>
            <w:left w:val="none" w:sz="0" w:space="0" w:color="auto"/>
            <w:bottom w:val="none" w:sz="0" w:space="0" w:color="auto"/>
            <w:right w:val="none" w:sz="0" w:space="0" w:color="auto"/>
          </w:divBdr>
        </w:div>
        <w:div w:id="1707293931">
          <w:marLeft w:val="0"/>
          <w:marRight w:val="0"/>
          <w:marTop w:val="0"/>
          <w:marBottom w:val="0"/>
          <w:divBdr>
            <w:top w:val="none" w:sz="0" w:space="0" w:color="auto"/>
            <w:left w:val="none" w:sz="0" w:space="0" w:color="auto"/>
            <w:bottom w:val="none" w:sz="0" w:space="0" w:color="auto"/>
            <w:right w:val="none" w:sz="0" w:space="0" w:color="auto"/>
          </w:divBdr>
        </w:div>
        <w:div w:id="1742018132">
          <w:marLeft w:val="0"/>
          <w:marRight w:val="0"/>
          <w:marTop w:val="0"/>
          <w:marBottom w:val="0"/>
          <w:divBdr>
            <w:top w:val="none" w:sz="0" w:space="0" w:color="auto"/>
            <w:left w:val="none" w:sz="0" w:space="0" w:color="auto"/>
            <w:bottom w:val="none" w:sz="0" w:space="0" w:color="auto"/>
            <w:right w:val="none" w:sz="0" w:space="0" w:color="auto"/>
          </w:divBdr>
        </w:div>
        <w:div w:id="189327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C4D76-B829-6D40-A37B-CCE47A06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3429</Words>
  <Characters>20855</Characters>
  <Application>Microsoft Office Word</Application>
  <DocSecurity>0</DocSecurity>
  <Lines>906</Lines>
  <Paragraphs>758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TOSHIBA</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Zmorka</dc:creator>
  <cp:keywords/>
  <cp:lastModifiedBy>Uroš Brumen</cp:lastModifiedBy>
  <cp:revision>114</cp:revision>
  <cp:lastPrinted>2018-05-28T12:28:00Z</cp:lastPrinted>
  <dcterms:created xsi:type="dcterms:W3CDTF">2020-01-20T20:53:00Z</dcterms:created>
  <dcterms:modified xsi:type="dcterms:W3CDTF">2020-01-21T08:38:00Z</dcterms:modified>
</cp:coreProperties>
</file>