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7"/>
        <w:gridCol w:w="2178"/>
        <w:gridCol w:w="1066"/>
      </w:tblGrid>
      <w:tr w:rsidR="004D083D" w:rsidRPr="004D083D" w:rsidTr="004D083D">
        <w:trPr>
          <w:trHeight w:val="315"/>
        </w:trPr>
        <w:tc>
          <w:tcPr>
            <w:tcW w:w="8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STANDARDNI PODATKI O IZDELKU</w:t>
            </w:r>
          </w:p>
        </w:tc>
      </w:tr>
      <w:tr w:rsidR="004D083D" w:rsidRPr="004D083D" w:rsidTr="004D083D">
        <w:trPr>
          <w:trHeight w:val="315"/>
        </w:trPr>
        <w:tc>
          <w:tcPr>
            <w:tcW w:w="8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Direktiva energijske oznake EU2010/30/EU-No65/2014 za pečice</w:t>
            </w:r>
          </w:p>
        </w:tc>
      </w:tr>
      <w:tr w:rsidR="004D083D" w:rsidRPr="004D083D" w:rsidTr="004D083D">
        <w:trPr>
          <w:trHeight w:val="300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Znamka</w:t>
            </w:r>
          </w:p>
        </w:tc>
        <w:tc>
          <w:tcPr>
            <w:tcW w:w="3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Beko</w:t>
            </w:r>
          </w:p>
        </w:tc>
      </w:tr>
      <w:tr w:rsidR="004D083D" w:rsidRPr="004D083D" w:rsidTr="004D083D">
        <w:trPr>
          <w:trHeight w:val="315"/>
        </w:trPr>
        <w:tc>
          <w:tcPr>
            <w:tcW w:w="52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Model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27A0E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BIR19400DXPS</w:t>
            </w:r>
          </w:p>
        </w:tc>
      </w:tr>
      <w:tr w:rsidR="004D083D" w:rsidRPr="004D083D" w:rsidTr="004D083D">
        <w:trPr>
          <w:trHeight w:val="300"/>
        </w:trPr>
        <w:tc>
          <w:tcPr>
            <w:tcW w:w="74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Razred energijske učinkovistosti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A</w:t>
            </w:r>
          </w:p>
        </w:tc>
      </w:tr>
      <w:tr w:rsidR="004D083D" w:rsidRPr="004D083D" w:rsidTr="004D083D">
        <w:trPr>
          <w:trHeight w:val="300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Poraba energije (kWh) - konvencionalna na cikel (1)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0,</w:t>
            </w:r>
            <w:r w:rsidR="00427A0E">
              <w:rPr>
                <w:rFonts w:ascii="Calibri" w:eastAsia="Times New Roman" w:hAnsi="Calibri" w:cs="Calibri"/>
                <w:color w:val="000000"/>
                <w:lang w:eastAsia="sl-SI"/>
              </w:rPr>
              <w:t>99</w:t>
            </w:r>
          </w:p>
        </w:tc>
      </w:tr>
      <w:tr w:rsidR="004D083D" w:rsidRPr="004D083D" w:rsidTr="004D083D">
        <w:trPr>
          <w:trHeight w:val="300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Poraba energije (kWh) - Konvekcijsko segrevanje z ventilatorjem na cikel (1)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0,81</w:t>
            </w:r>
          </w:p>
        </w:tc>
      </w:tr>
      <w:tr w:rsidR="004D083D" w:rsidRPr="004D083D" w:rsidTr="004D083D">
        <w:trPr>
          <w:trHeight w:val="315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Število odprtin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1.0</w:t>
            </w:r>
          </w:p>
        </w:tc>
      </w:tr>
      <w:tr w:rsidR="004D083D" w:rsidRPr="004D083D" w:rsidTr="004D083D">
        <w:trPr>
          <w:trHeight w:val="300"/>
        </w:trPr>
        <w:tc>
          <w:tcPr>
            <w:tcW w:w="52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Vir toplote na odprtino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Električni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27A0E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X</w:t>
            </w:r>
          </w:p>
        </w:tc>
      </w:tr>
      <w:tr w:rsidR="004D083D" w:rsidRPr="004D083D" w:rsidTr="004D083D">
        <w:trPr>
          <w:trHeight w:val="300"/>
        </w:trPr>
        <w:tc>
          <w:tcPr>
            <w:tcW w:w="5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Plin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4D083D" w:rsidRPr="004D083D" w:rsidTr="004D083D">
        <w:trPr>
          <w:trHeight w:val="315"/>
        </w:trPr>
        <w:tc>
          <w:tcPr>
            <w:tcW w:w="52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Mešano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4D083D" w:rsidRPr="004D083D" w:rsidTr="004D083D">
        <w:trPr>
          <w:trHeight w:val="315"/>
        </w:trPr>
        <w:tc>
          <w:tcPr>
            <w:tcW w:w="74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083D" w:rsidRPr="004D083D" w:rsidRDefault="004D083D" w:rsidP="004D08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4D083D">
              <w:rPr>
                <w:rFonts w:ascii="Calibri" w:eastAsia="Times New Roman" w:hAnsi="Calibri" w:cs="Calibri"/>
                <w:color w:val="000000"/>
                <w:lang w:eastAsia="sl-SI"/>
              </w:rPr>
              <w:t>Indeks energijske učinkovitosti na odprtino EEI odprtina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083D" w:rsidRPr="004D083D" w:rsidRDefault="00427A0E" w:rsidP="004D08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72</w:t>
            </w:r>
            <w:bookmarkStart w:id="0" w:name="_GoBack"/>
            <w:bookmarkEnd w:id="0"/>
          </w:p>
        </w:tc>
      </w:tr>
    </w:tbl>
    <w:p w:rsidR="00AD0E6C" w:rsidRDefault="00AD0E6C"/>
    <w:sectPr w:rsidR="00AD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3D"/>
    <w:rsid w:val="00427A0E"/>
    <w:rsid w:val="004D083D"/>
    <w:rsid w:val="00A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59D"/>
  <w15:chartTrackingRefBased/>
  <w15:docId w15:val="{BEA6B11D-557C-4C0B-9C40-A4B5FD7F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Tomasović</dc:creator>
  <cp:keywords/>
  <dc:description/>
  <cp:lastModifiedBy>Miloš Tomasović</cp:lastModifiedBy>
  <cp:revision>2</cp:revision>
  <dcterms:created xsi:type="dcterms:W3CDTF">2020-05-28T12:58:00Z</dcterms:created>
  <dcterms:modified xsi:type="dcterms:W3CDTF">2020-06-03T08:50:00Z</dcterms:modified>
</cp:coreProperties>
</file>