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690F6" w14:textId="73EC2AEA" w:rsidR="00DB7255" w:rsidRPr="00EC7C51" w:rsidRDefault="00404CDD" w:rsidP="00EC7C51">
      <w:pPr>
        <w:spacing w:before="720" w:after="72"/>
        <w:ind w:left="709" w:right="862"/>
        <w:rPr>
          <w:rFonts w:ascii="Tahoma" w:hAnsi="Tahoma"/>
          <w:b/>
          <w:color w:val="000000"/>
          <w:sz w:val="32"/>
          <w:lang w:val="sl-SI"/>
        </w:rPr>
      </w:pPr>
      <w:r w:rsidRPr="007350C4">
        <w:rPr>
          <w:rFonts w:ascii="Tahoma" w:hAnsi="Tahoma"/>
          <w:b/>
          <w:color w:val="000000"/>
          <w:sz w:val="32"/>
          <w:lang w:val="sl-SI"/>
        </w:rPr>
        <w:t>Navodila za uporabo za</w:t>
      </w:r>
      <w:r w:rsidR="00700649" w:rsidRPr="007350C4">
        <w:rPr>
          <w:rFonts w:ascii="Tahoma" w:hAnsi="Tahoma"/>
          <w:b/>
          <w:color w:val="000000"/>
          <w:sz w:val="32"/>
          <w:lang w:val="sl-SI"/>
        </w:rPr>
        <w:t xml:space="preserve"> </w:t>
      </w:r>
      <w:proofErr w:type="spellStart"/>
      <w:r w:rsidR="00700649" w:rsidRPr="007350C4">
        <w:rPr>
          <w:rFonts w:ascii="Tahoma" w:hAnsi="Tahoma"/>
          <w:b/>
          <w:color w:val="000000"/>
          <w:sz w:val="32"/>
          <w:lang w:val="sl-SI"/>
        </w:rPr>
        <w:t>art</w:t>
      </w:r>
      <w:proofErr w:type="spellEnd"/>
      <w:r w:rsidR="00700649" w:rsidRPr="007350C4">
        <w:rPr>
          <w:rFonts w:ascii="Tahoma" w:hAnsi="Tahoma"/>
          <w:b/>
          <w:color w:val="000000"/>
          <w:sz w:val="32"/>
          <w:lang w:val="sl-SI"/>
        </w:rPr>
        <w:t>. 71900</w:t>
      </w:r>
      <w:r w:rsidR="00EC7C51">
        <w:rPr>
          <w:rFonts w:ascii="Tahoma" w:hAnsi="Tahoma"/>
          <w:b/>
          <w:color w:val="000000"/>
          <w:sz w:val="32"/>
          <w:lang w:val="sl-SI"/>
        </w:rPr>
        <w:t>2</w:t>
      </w:r>
      <w:r w:rsidR="00700649" w:rsidRPr="007350C4">
        <w:rPr>
          <w:rFonts w:ascii="Tahoma" w:hAnsi="Tahoma"/>
          <w:b/>
          <w:color w:val="000000"/>
          <w:sz w:val="32"/>
          <w:lang w:val="sl-SI"/>
        </w:rPr>
        <w:t xml:space="preserve"> </w:t>
      </w:r>
      <w:r w:rsidRPr="007350C4">
        <w:rPr>
          <w:rFonts w:ascii="Tahoma" w:hAnsi="Tahoma"/>
          <w:b/>
          <w:color w:val="000000"/>
          <w:sz w:val="32"/>
          <w:lang w:val="sl-SI"/>
        </w:rPr>
        <w:t>–</w:t>
      </w:r>
      <w:r w:rsidR="00700649" w:rsidRPr="007350C4">
        <w:rPr>
          <w:rFonts w:ascii="Tahoma" w:hAnsi="Tahoma"/>
          <w:b/>
          <w:color w:val="000000"/>
          <w:sz w:val="32"/>
          <w:lang w:val="sl-SI"/>
        </w:rPr>
        <w:t xml:space="preserve"> </w:t>
      </w:r>
      <w:r w:rsidR="002C059E" w:rsidRPr="007350C4">
        <w:rPr>
          <w:rFonts w:ascii="Tahoma" w:hAnsi="Tahoma"/>
          <w:b/>
          <w:color w:val="000000"/>
          <w:sz w:val="32"/>
          <w:lang w:val="sl-SI"/>
        </w:rPr>
        <w:t>p</w:t>
      </w:r>
      <w:r w:rsidR="00700649" w:rsidRPr="007350C4">
        <w:rPr>
          <w:rFonts w:ascii="Tahoma" w:hAnsi="Tahoma"/>
          <w:b/>
          <w:color w:val="000000"/>
          <w:sz w:val="32"/>
          <w:lang w:val="sl-SI"/>
        </w:rPr>
        <w:t>oviš</w:t>
      </w:r>
      <w:r w:rsidRPr="007350C4">
        <w:rPr>
          <w:rFonts w:ascii="Tahoma" w:hAnsi="Tahoma"/>
          <w:b/>
          <w:color w:val="000000"/>
          <w:sz w:val="32"/>
          <w:lang w:val="sl-SI"/>
        </w:rPr>
        <w:t>an nastavek</w:t>
      </w:r>
      <w:r w:rsidR="00700649" w:rsidRPr="007350C4">
        <w:rPr>
          <w:rFonts w:ascii="Tahoma" w:hAnsi="Tahoma"/>
          <w:b/>
          <w:color w:val="000000"/>
          <w:sz w:val="32"/>
          <w:lang w:val="sl-SI"/>
        </w:rPr>
        <w:t xml:space="preserve"> za </w:t>
      </w:r>
      <w:r w:rsidRPr="007350C4">
        <w:rPr>
          <w:rFonts w:ascii="Tahoma" w:hAnsi="Tahoma"/>
          <w:b/>
          <w:color w:val="000000"/>
          <w:sz w:val="32"/>
          <w:lang w:val="sl-SI"/>
        </w:rPr>
        <w:t>straniščno</w:t>
      </w:r>
      <w:r w:rsidR="00700649" w:rsidRPr="007350C4">
        <w:rPr>
          <w:rFonts w:ascii="Tahoma" w:hAnsi="Tahoma"/>
          <w:b/>
          <w:color w:val="000000"/>
          <w:sz w:val="32"/>
          <w:lang w:val="sl-SI"/>
        </w:rPr>
        <w:t xml:space="preserve"> školjk</w:t>
      </w:r>
      <w:r w:rsidRPr="007350C4">
        <w:rPr>
          <w:rFonts w:ascii="Tahoma" w:hAnsi="Tahoma"/>
          <w:b/>
          <w:color w:val="000000"/>
          <w:sz w:val="32"/>
          <w:lang w:val="sl-SI"/>
        </w:rPr>
        <w:t>o</w:t>
      </w:r>
    </w:p>
    <w:p w14:paraId="5FE434B0" w14:textId="77777777" w:rsidR="00DB7255" w:rsidRPr="007350C4" w:rsidRDefault="00700649" w:rsidP="006B3E72">
      <w:pPr>
        <w:spacing w:before="540"/>
        <w:ind w:left="709" w:right="862"/>
        <w:jc w:val="center"/>
        <w:rPr>
          <w:lang w:val="sl-SI"/>
        </w:rPr>
      </w:pPr>
      <w:r w:rsidRPr="007350C4">
        <w:rPr>
          <w:noProof/>
          <w:lang w:val="sl-SI"/>
        </w:rPr>
        <w:drawing>
          <wp:inline distT="0" distB="0" distL="0" distR="0" wp14:anchorId="3FACCD40" wp14:editId="634AEF2C">
            <wp:extent cx="2121535" cy="2682240"/>
            <wp:effectExtent l="0" t="0" r="0" b="0"/>
            <wp:docPr id="1" name="pic"/>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5"/>
                    <a:stretch>
                      <a:fillRect/>
                    </a:stretch>
                  </pic:blipFill>
                  <pic:spPr>
                    <a:xfrm>
                      <a:off x="0" y="0"/>
                      <a:ext cx="2121535" cy="2682240"/>
                    </a:xfrm>
                    <a:prstGeom prst="rect">
                      <a:avLst/>
                    </a:prstGeom>
                  </pic:spPr>
                </pic:pic>
              </a:graphicData>
            </a:graphic>
          </wp:inline>
        </w:drawing>
      </w:r>
    </w:p>
    <w:p w14:paraId="50C61F93" w14:textId="28D5A8C0" w:rsidR="00DB7255" w:rsidRPr="007350C4" w:rsidRDefault="00404CDD" w:rsidP="006B3E72">
      <w:pPr>
        <w:spacing w:before="324"/>
        <w:ind w:left="709" w:right="862"/>
        <w:rPr>
          <w:rFonts w:ascii="Tahoma" w:hAnsi="Tahoma"/>
          <w:b/>
          <w:color w:val="000000"/>
          <w:spacing w:val="-6"/>
          <w:lang w:val="sl-SI"/>
        </w:rPr>
      </w:pPr>
      <w:r w:rsidRPr="007350C4">
        <w:rPr>
          <w:rFonts w:ascii="Tahoma" w:hAnsi="Tahoma"/>
          <w:b/>
          <w:color w:val="000000"/>
          <w:lang w:val="sl-SI"/>
        </w:rPr>
        <w:t>Navodila za namestitev</w:t>
      </w:r>
    </w:p>
    <w:p w14:paraId="5BB629DC" w14:textId="6624AF95" w:rsidR="00DB7255" w:rsidRPr="007350C4" w:rsidRDefault="00404CDD" w:rsidP="00404CDD">
      <w:pPr>
        <w:numPr>
          <w:ilvl w:val="0"/>
          <w:numId w:val="1"/>
        </w:numPr>
        <w:tabs>
          <w:tab w:val="decimal" w:pos="288"/>
        </w:tabs>
        <w:spacing w:before="180"/>
        <w:ind w:right="862" w:firstLine="72"/>
        <w:rPr>
          <w:rFonts w:ascii="Verdana" w:hAnsi="Verdana"/>
          <w:color w:val="000000"/>
          <w:spacing w:val="2"/>
          <w:sz w:val="17"/>
          <w:lang w:val="sl-SI"/>
        </w:rPr>
      </w:pPr>
      <w:r w:rsidRPr="007350C4">
        <w:rPr>
          <w:rFonts w:ascii="Verdana" w:hAnsi="Verdana"/>
          <w:color w:val="000000"/>
          <w:sz w:val="17"/>
          <w:lang w:val="sl-SI"/>
        </w:rPr>
        <w:t>Izdelek vzemite iz embalaže in pred namestitvijo natančno preberite vsa navodila.</w:t>
      </w:r>
    </w:p>
    <w:p w14:paraId="7670C67E" w14:textId="102E1012" w:rsidR="00DB7255" w:rsidRPr="007350C4" w:rsidRDefault="00404CDD" w:rsidP="00404CDD">
      <w:pPr>
        <w:numPr>
          <w:ilvl w:val="0"/>
          <w:numId w:val="1"/>
        </w:numPr>
        <w:tabs>
          <w:tab w:val="decimal" w:pos="288"/>
        </w:tabs>
        <w:spacing w:before="144" w:line="302" w:lineRule="auto"/>
        <w:ind w:right="862" w:firstLine="72"/>
        <w:rPr>
          <w:rFonts w:ascii="Verdana" w:hAnsi="Verdana"/>
          <w:color w:val="000000"/>
          <w:spacing w:val="1"/>
          <w:sz w:val="17"/>
          <w:lang w:val="sl-SI"/>
        </w:rPr>
      </w:pPr>
      <w:r w:rsidRPr="007350C4">
        <w:rPr>
          <w:rFonts w:ascii="Verdana" w:hAnsi="Verdana"/>
          <w:color w:val="000000"/>
          <w:sz w:val="17"/>
          <w:lang w:val="sl-SI"/>
        </w:rPr>
        <w:t>Dvignite pokrov in desko straniščne školjke ter nastavek postavite čez rob straniščne školjke. (Pri nekaterih straniščih je potrebno odstraniti pokrov, da se sedež lahko pravilno namesti).</w:t>
      </w:r>
    </w:p>
    <w:p w14:paraId="5F7BCD5A" w14:textId="6273A32F" w:rsidR="00DB7255" w:rsidRPr="007350C4" w:rsidRDefault="00404CDD" w:rsidP="00404CDD">
      <w:pPr>
        <w:numPr>
          <w:ilvl w:val="0"/>
          <w:numId w:val="1"/>
        </w:numPr>
        <w:tabs>
          <w:tab w:val="decimal" w:pos="288"/>
        </w:tabs>
        <w:spacing w:before="144" w:line="295" w:lineRule="auto"/>
        <w:ind w:right="862" w:firstLine="72"/>
        <w:rPr>
          <w:rFonts w:ascii="Verdana" w:hAnsi="Verdana"/>
          <w:color w:val="000000"/>
          <w:spacing w:val="5"/>
          <w:sz w:val="17"/>
          <w:lang w:val="sl-SI"/>
        </w:rPr>
      </w:pPr>
      <w:r w:rsidRPr="007350C4">
        <w:rPr>
          <w:rFonts w:ascii="Verdana" w:hAnsi="Verdana"/>
          <w:color w:val="000000"/>
          <w:sz w:val="17"/>
          <w:lang w:val="sl-SI"/>
        </w:rPr>
        <w:t xml:space="preserve">Ko je nastavek pravilno nameščen na rob straniščne školjke, ga potisnite navzdol, dokler </w:t>
      </w:r>
      <w:r w:rsidR="00562983" w:rsidRPr="007350C4">
        <w:rPr>
          <w:rFonts w:ascii="Verdana" w:hAnsi="Verdana"/>
          <w:color w:val="000000"/>
          <w:sz w:val="17"/>
          <w:lang w:val="sl-SI"/>
        </w:rPr>
        <w:t>se ne namesti na mesto</w:t>
      </w:r>
      <w:r w:rsidRPr="007350C4">
        <w:rPr>
          <w:rFonts w:ascii="Verdana" w:hAnsi="Verdana"/>
          <w:color w:val="000000"/>
          <w:sz w:val="17"/>
          <w:lang w:val="sl-SI"/>
        </w:rPr>
        <w:t>. Izdelek pravilno centrirajte na rob straniščne školjke.</w:t>
      </w:r>
    </w:p>
    <w:p w14:paraId="2B81E005" w14:textId="526DD5BD" w:rsidR="00DB7255" w:rsidRPr="007350C4" w:rsidRDefault="00404CDD" w:rsidP="00404CDD">
      <w:pPr>
        <w:numPr>
          <w:ilvl w:val="0"/>
          <w:numId w:val="1"/>
        </w:numPr>
        <w:tabs>
          <w:tab w:val="decimal" w:pos="288"/>
        </w:tabs>
        <w:spacing w:before="108" w:line="300" w:lineRule="auto"/>
        <w:ind w:right="862" w:firstLine="72"/>
        <w:jc w:val="both"/>
        <w:rPr>
          <w:rFonts w:ascii="Verdana" w:hAnsi="Verdana"/>
          <w:color w:val="000000"/>
          <w:spacing w:val="3"/>
          <w:sz w:val="17"/>
          <w:lang w:val="sl-SI"/>
        </w:rPr>
      </w:pPr>
      <w:r w:rsidRPr="007350C4">
        <w:rPr>
          <w:rFonts w:ascii="Verdana" w:hAnsi="Verdana"/>
          <w:color w:val="000000"/>
          <w:sz w:val="17"/>
          <w:lang w:val="sl-SI"/>
        </w:rPr>
        <w:t>Pred uporabo vedno preverite, ali je izdelek pravilno nameščen. Med uporabo mora biti težišče uporabnikove teže na sredini sedeža, ne preveč naprej ali preveč vstran, saj obstaja nevarnost, da se izdelek prevrne.</w:t>
      </w:r>
    </w:p>
    <w:p w14:paraId="307BEFFE" w14:textId="2A39FFC2" w:rsidR="00DB7255" w:rsidRPr="007350C4" w:rsidRDefault="00404CDD" w:rsidP="00404CDD">
      <w:pPr>
        <w:numPr>
          <w:ilvl w:val="0"/>
          <w:numId w:val="1"/>
        </w:numPr>
        <w:tabs>
          <w:tab w:val="decimal" w:pos="288"/>
        </w:tabs>
        <w:spacing w:before="108"/>
        <w:ind w:right="862" w:firstLine="72"/>
        <w:jc w:val="both"/>
        <w:rPr>
          <w:rFonts w:ascii="Verdana" w:hAnsi="Verdana"/>
          <w:color w:val="000000"/>
          <w:spacing w:val="1"/>
          <w:sz w:val="17"/>
          <w:lang w:val="sl-SI"/>
        </w:rPr>
      </w:pPr>
      <w:r w:rsidRPr="007350C4">
        <w:rPr>
          <w:rFonts w:ascii="Verdana" w:hAnsi="Verdana"/>
          <w:color w:val="000000"/>
          <w:sz w:val="17"/>
          <w:lang w:val="sl-SI"/>
        </w:rPr>
        <w:t xml:space="preserve">Če se oblika straniščne deske ne ujema s tem izdelkom, je priporočljivo, da </w:t>
      </w:r>
      <w:r w:rsidR="00405D23" w:rsidRPr="007350C4">
        <w:rPr>
          <w:rFonts w:ascii="Verdana" w:hAnsi="Verdana"/>
          <w:color w:val="000000"/>
          <w:sz w:val="17"/>
          <w:lang w:val="sl-SI"/>
        </w:rPr>
        <w:t>ga</w:t>
      </w:r>
      <w:r w:rsidRPr="007350C4">
        <w:rPr>
          <w:rFonts w:ascii="Verdana" w:hAnsi="Verdana"/>
          <w:color w:val="000000"/>
          <w:sz w:val="17"/>
          <w:lang w:val="sl-SI"/>
        </w:rPr>
        <w:t xml:space="preserve"> ne uporabljate</w:t>
      </w:r>
      <w:r w:rsidR="00700649" w:rsidRPr="007350C4">
        <w:rPr>
          <w:rFonts w:ascii="Verdana" w:hAnsi="Verdana"/>
          <w:color w:val="000000"/>
          <w:sz w:val="17"/>
          <w:lang w:val="sl-SI"/>
        </w:rPr>
        <w:t>.</w:t>
      </w:r>
    </w:p>
    <w:p w14:paraId="1DB2A463" w14:textId="329E72AF" w:rsidR="00DB7255" w:rsidRPr="007350C4" w:rsidRDefault="00404CDD" w:rsidP="00404CDD">
      <w:pPr>
        <w:numPr>
          <w:ilvl w:val="0"/>
          <w:numId w:val="1"/>
        </w:numPr>
        <w:tabs>
          <w:tab w:val="decimal" w:pos="288"/>
        </w:tabs>
        <w:spacing w:before="180"/>
        <w:ind w:right="862" w:firstLine="72"/>
        <w:jc w:val="both"/>
        <w:rPr>
          <w:rFonts w:ascii="Verdana" w:hAnsi="Verdana"/>
          <w:color w:val="000000"/>
          <w:spacing w:val="2"/>
          <w:sz w:val="17"/>
          <w:lang w:val="sl-SI"/>
        </w:rPr>
      </w:pPr>
      <w:r w:rsidRPr="007350C4">
        <w:rPr>
          <w:rFonts w:ascii="Verdana" w:hAnsi="Verdana"/>
          <w:color w:val="000000"/>
          <w:sz w:val="17"/>
          <w:lang w:val="sl-SI"/>
        </w:rPr>
        <w:t>Največja obremenitev tega izdelka je 100 kg</w:t>
      </w:r>
      <w:r w:rsidR="00700649" w:rsidRPr="007350C4">
        <w:rPr>
          <w:rFonts w:ascii="Verdana" w:hAnsi="Verdana"/>
          <w:color w:val="000000"/>
          <w:sz w:val="17"/>
          <w:lang w:val="sl-SI"/>
        </w:rPr>
        <w:t>.</w:t>
      </w:r>
    </w:p>
    <w:p w14:paraId="69593DE2" w14:textId="01E335B8" w:rsidR="00DB7255" w:rsidRPr="007350C4" w:rsidRDefault="00404CDD" w:rsidP="006B3E72">
      <w:pPr>
        <w:spacing w:before="216" w:after="180" w:line="206" w:lineRule="auto"/>
        <w:ind w:left="709" w:right="862"/>
        <w:rPr>
          <w:rFonts w:ascii="Tahoma" w:hAnsi="Tahoma"/>
          <w:b/>
          <w:color w:val="000000"/>
          <w:spacing w:val="-5"/>
          <w:lang w:val="sl-SI"/>
        </w:rPr>
      </w:pPr>
      <w:r w:rsidRPr="007350C4">
        <w:rPr>
          <w:rFonts w:ascii="Tahoma" w:hAnsi="Tahoma"/>
          <w:b/>
          <w:color w:val="000000"/>
          <w:lang w:val="sl-SI"/>
        </w:rPr>
        <w:t>Namen uporabe</w:t>
      </w:r>
    </w:p>
    <w:p w14:paraId="1FA7F1BA" w14:textId="0DE59E71" w:rsidR="00DB7255" w:rsidRPr="007350C4" w:rsidRDefault="00404CDD" w:rsidP="006B3E72">
      <w:pPr>
        <w:spacing w:after="108" w:line="302" w:lineRule="auto"/>
        <w:ind w:left="709" w:right="862"/>
        <w:rPr>
          <w:rFonts w:ascii="Verdana" w:hAnsi="Verdana"/>
          <w:color w:val="000000"/>
          <w:spacing w:val="-1"/>
          <w:sz w:val="17"/>
          <w:lang w:val="sl-SI"/>
        </w:rPr>
      </w:pPr>
      <w:r w:rsidRPr="007350C4">
        <w:rPr>
          <w:rFonts w:ascii="Verdana" w:hAnsi="Verdana"/>
          <w:color w:val="000000"/>
          <w:sz w:val="17"/>
          <w:lang w:val="sl-SI"/>
        </w:rPr>
        <w:t>Kopalniški pripomočki so še posebej primerni za večjo samostojnost uporabnika, še posebej za gibalno ovirane osebe</w:t>
      </w:r>
      <w:r w:rsidR="00700649" w:rsidRPr="007350C4">
        <w:rPr>
          <w:rFonts w:ascii="Verdana" w:hAnsi="Verdana"/>
          <w:color w:val="000000"/>
          <w:sz w:val="17"/>
          <w:lang w:val="sl-SI"/>
        </w:rPr>
        <w:t>.</w:t>
      </w:r>
    </w:p>
    <w:p w14:paraId="08F13242" w14:textId="0F294BD2" w:rsidR="00DB7255" w:rsidRPr="007350C4" w:rsidRDefault="00404CDD" w:rsidP="006B3E72">
      <w:pPr>
        <w:ind w:left="709" w:right="862"/>
        <w:rPr>
          <w:rFonts w:ascii="Tahoma" w:hAnsi="Tahoma"/>
          <w:b/>
          <w:color w:val="000000"/>
          <w:spacing w:val="-3"/>
          <w:lang w:val="sl-SI"/>
        </w:rPr>
      </w:pPr>
      <w:r w:rsidRPr="007350C4">
        <w:rPr>
          <w:rFonts w:ascii="Tahoma" w:hAnsi="Tahoma"/>
          <w:b/>
          <w:color w:val="000000"/>
          <w:lang w:val="sl-SI"/>
        </w:rPr>
        <w:t>Vzdrževanje in čiščenje</w:t>
      </w:r>
    </w:p>
    <w:p w14:paraId="2821BE9B" w14:textId="10B15636" w:rsidR="00DB7255" w:rsidRPr="007350C4" w:rsidRDefault="00404CDD" w:rsidP="006B3E72">
      <w:pPr>
        <w:spacing w:before="180" w:line="302" w:lineRule="auto"/>
        <w:ind w:left="709" w:right="862"/>
        <w:rPr>
          <w:rFonts w:ascii="Verdana" w:hAnsi="Verdana"/>
          <w:color w:val="000000"/>
          <w:sz w:val="17"/>
          <w:lang w:val="sl-SI"/>
        </w:rPr>
      </w:pPr>
      <w:r w:rsidRPr="007350C4">
        <w:rPr>
          <w:rFonts w:ascii="Verdana" w:hAnsi="Verdana"/>
          <w:color w:val="000000"/>
          <w:sz w:val="17"/>
          <w:lang w:val="sl-SI"/>
        </w:rPr>
        <w:t xml:space="preserve">Vse dele je mogoče oprati z milom in toplo vodo (do 195 °F / 90 °C). Uporabite </w:t>
      </w:r>
      <w:proofErr w:type="spellStart"/>
      <w:r w:rsidRPr="007350C4">
        <w:rPr>
          <w:rFonts w:ascii="Verdana" w:hAnsi="Verdana"/>
          <w:color w:val="000000"/>
          <w:sz w:val="17"/>
          <w:lang w:val="sl-SI"/>
        </w:rPr>
        <w:t>neabrazivni</w:t>
      </w:r>
      <w:proofErr w:type="spellEnd"/>
      <w:r w:rsidRPr="007350C4">
        <w:rPr>
          <w:rFonts w:ascii="Verdana" w:hAnsi="Verdana"/>
          <w:color w:val="000000"/>
          <w:sz w:val="17"/>
          <w:lang w:val="sl-SI"/>
        </w:rPr>
        <w:t xml:space="preserve"> detergent s toplo vodo. Sperite s toplo vodo in posušite</w:t>
      </w:r>
      <w:r w:rsidR="00700649" w:rsidRPr="007350C4">
        <w:rPr>
          <w:rFonts w:ascii="Verdana" w:hAnsi="Verdana"/>
          <w:color w:val="000000"/>
          <w:sz w:val="17"/>
          <w:lang w:val="sl-SI"/>
        </w:rPr>
        <w:t>.</w:t>
      </w:r>
    </w:p>
    <w:p w14:paraId="319A15BA" w14:textId="671BAADE" w:rsidR="00DB7255" w:rsidRPr="007350C4" w:rsidRDefault="00404CDD" w:rsidP="006B3E72">
      <w:pPr>
        <w:spacing w:before="108"/>
        <w:ind w:left="709" w:right="862"/>
        <w:rPr>
          <w:rFonts w:ascii="Verdana" w:hAnsi="Verdana"/>
          <w:color w:val="000000"/>
          <w:spacing w:val="-2"/>
          <w:sz w:val="17"/>
          <w:lang w:val="sl-SI"/>
        </w:rPr>
      </w:pPr>
      <w:r w:rsidRPr="007350C4">
        <w:rPr>
          <w:rFonts w:ascii="Verdana" w:hAnsi="Verdana"/>
          <w:color w:val="000000"/>
          <w:sz w:val="17"/>
          <w:lang w:val="sl-SI"/>
        </w:rPr>
        <w:t>Za ta izdelek NE UPORABLJAJTE DETERGENTOV ALI ABRAZIVNIH GOB</w:t>
      </w:r>
      <w:r w:rsidR="00C315E3" w:rsidRPr="007350C4">
        <w:rPr>
          <w:rFonts w:ascii="Verdana" w:hAnsi="Verdana"/>
          <w:color w:val="000000"/>
          <w:sz w:val="17"/>
          <w:lang w:val="sl-SI"/>
        </w:rPr>
        <w:t>IC</w:t>
      </w:r>
      <w:r w:rsidRPr="007350C4">
        <w:rPr>
          <w:rFonts w:ascii="Verdana" w:hAnsi="Verdana"/>
          <w:color w:val="000000"/>
          <w:sz w:val="17"/>
          <w:lang w:val="sl-SI"/>
        </w:rPr>
        <w:t>,</w:t>
      </w:r>
      <w:r w:rsidR="00562983" w:rsidRPr="007350C4">
        <w:rPr>
          <w:rFonts w:ascii="Verdana" w:hAnsi="Verdana"/>
          <w:color w:val="000000"/>
          <w:sz w:val="17"/>
          <w:lang w:val="sl-SI"/>
        </w:rPr>
        <w:t xml:space="preserve"> ker se lahko poškoduje</w:t>
      </w:r>
      <w:r w:rsidR="00700649" w:rsidRPr="007350C4">
        <w:rPr>
          <w:rFonts w:ascii="Verdana" w:hAnsi="Verdana"/>
          <w:color w:val="000000"/>
          <w:sz w:val="17"/>
          <w:lang w:val="sl-SI"/>
        </w:rPr>
        <w:t>.</w:t>
      </w:r>
    </w:p>
    <w:p w14:paraId="7F405D1A" w14:textId="4D23C88F" w:rsidR="00DB7255" w:rsidRPr="007350C4" w:rsidRDefault="00562983" w:rsidP="006B3E72">
      <w:pPr>
        <w:spacing w:before="216" w:line="201" w:lineRule="auto"/>
        <w:ind w:left="709" w:right="862"/>
        <w:rPr>
          <w:rFonts w:ascii="Tahoma" w:hAnsi="Tahoma"/>
          <w:b/>
          <w:color w:val="000000"/>
          <w:spacing w:val="-6"/>
          <w:lang w:val="sl-SI"/>
        </w:rPr>
      </w:pPr>
      <w:r w:rsidRPr="007350C4">
        <w:rPr>
          <w:rFonts w:ascii="Tahoma" w:hAnsi="Tahoma"/>
          <w:b/>
          <w:color w:val="000000"/>
          <w:lang w:val="sl-SI"/>
        </w:rPr>
        <w:t>Previdnostni ukrepi</w:t>
      </w:r>
    </w:p>
    <w:p w14:paraId="6340BB29" w14:textId="1401F635" w:rsidR="00DB7255" w:rsidRPr="007350C4" w:rsidRDefault="00562983" w:rsidP="006B3E72">
      <w:pPr>
        <w:spacing w:before="180"/>
        <w:ind w:left="709" w:right="862"/>
        <w:rPr>
          <w:rFonts w:ascii="Verdana" w:hAnsi="Verdana"/>
          <w:color w:val="000000"/>
          <w:spacing w:val="-2"/>
          <w:sz w:val="17"/>
          <w:lang w:val="sl-SI"/>
        </w:rPr>
      </w:pPr>
      <w:r w:rsidRPr="007350C4">
        <w:rPr>
          <w:rFonts w:ascii="Verdana" w:hAnsi="Verdana"/>
          <w:color w:val="000000"/>
          <w:sz w:val="17"/>
          <w:lang w:val="sl-SI"/>
        </w:rPr>
        <w:t>Ne držite se za sedež, ko vstajate ali sedate</w:t>
      </w:r>
      <w:r w:rsidR="00700649" w:rsidRPr="007350C4">
        <w:rPr>
          <w:rFonts w:ascii="Verdana" w:hAnsi="Verdana"/>
          <w:color w:val="000000"/>
          <w:sz w:val="17"/>
          <w:lang w:val="sl-SI"/>
        </w:rPr>
        <w:t>.</w:t>
      </w:r>
    </w:p>
    <w:p w14:paraId="420FDD3E" w14:textId="5AAFA172" w:rsidR="006850E0" w:rsidRPr="007350C4" w:rsidRDefault="00562983" w:rsidP="006850E0">
      <w:pPr>
        <w:spacing w:before="144" w:line="480" w:lineRule="auto"/>
        <w:ind w:left="709" w:right="862"/>
        <w:jc w:val="both"/>
        <w:rPr>
          <w:rFonts w:ascii="Verdana" w:hAnsi="Verdana"/>
          <w:color w:val="000000"/>
          <w:sz w:val="17"/>
          <w:lang w:val="sl-SI"/>
        </w:rPr>
      </w:pPr>
      <w:r w:rsidRPr="007350C4">
        <w:rPr>
          <w:rFonts w:ascii="Verdana" w:hAnsi="Verdana"/>
          <w:color w:val="000000"/>
          <w:sz w:val="17"/>
          <w:lang w:val="sl-SI"/>
        </w:rPr>
        <w:t>Pred uporabo preverite, ali je izdelek pravilno nameščen na straniščno školjko. Invalidnim uporabnikom je treba pomagati pri vsaki uporabi tega izdelka. Ta izdelek je zasnovan za uporabo z najpogostejšimi vrstami straniščnih školjk.</w:t>
      </w:r>
    </w:p>
    <w:p w14:paraId="005D0EB2" w14:textId="5FC64576" w:rsidR="00DB7255" w:rsidRPr="007350C4" w:rsidRDefault="00562983" w:rsidP="006850E0">
      <w:pPr>
        <w:spacing w:before="144" w:line="480" w:lineRule="auto"/>
        <w:ind w:left="709" w:right="862"/>
        <w:jc w:val="both"/>
        <w:rPr>
          <w:rFonts w:ascii="Verdana" w:hAnsi="Verdana"/>
          <w:color w:val="000000"/>
          <w:sz w:val="17"/>
          <w:lang w:val="sl-SI"/>
        </w:rPr>
      </w:pPr>
      <w:r w:rsidRPr="007350C4">
        <w:rPr>
          <w:rFonts w:ascii="Verdana" w:hAnsi="Verdana"/>
          <w:color w:val="000000"/>
          <w:sz w:val="17"/>
          <w:lang w:val="sl-SI"/>
        </w:rPr>
        <w:t>Obstaja možnost, da izdelek ne bo ustrezal vsem sedežem. Pred uporabo preverite, ali je izdelek pravilno nameščen in stabilen</w:t>
      </w:r>
      <w:r w:rsidR="00700649" w:rsidRPr="007350C4">
        <w:rPr>
          <w:rFonts w:ascii="Verdana" w:hAnsi="Verdana"/>
          <w:color w:val="000000"/>
          <w:sz w:val="17"/>
          <w:lang w:val="sl-SI"/>
        </w:rPr>
        <w:t>.</w:t>
      </w:r>
    </w:p>
    <w:sectPr w:rsidR="00DB7255" w:rsidRPr="007350C4">
      <w:pgSz w:w="11918" w:h="16854"/>
      <w:pgMar w:top="0" w:right="0" w:bottom="78" w:left="28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ahoma">
    <w:charset w:val="00"/>
    <w:pitch w:val="variable"/>
    <w:family w:val="swiss"/>
    <w:panose1 w:val="02020603050405020304"/>
  </w:font>
  <w:font w:name="Arial">
    <w:charset w:val="00"/>
    <w:pitch w:val="variable"/>
    <w:family w:val="swiss"/>
    <w:panose1 w:val="02020603050405020304"/>
  </w:font>
  <w:font w:name="Verdana">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7D397D"/>
    <w:multiLevelType w:val="multilevel"/>
    <w:tmpl w:val="8448296E"/>
    <w:lvl w:ilvl="0">
      <w:start w:val="1"/>
      <w:numFmt w:val="decimal"/>
      <w:lvlText w:val="%1."/>
      <w:lvlJc w:val="left"/>
      <w:pPr>
        <w:tabs>
          <w:tab w:val="decimal" w:pos="216"/>
        </w:tabs>
        <w:ind w:left="720"/>
      </w:pPr>
      <w:rPr>
        <w:rFonts w:ascii="Verdana" w:hAnsi="Verdana"/>
        <w:strike w:val="0"/>
        <w:color w:val="000000"/>
        <w:spacing w:val="2"/>
        <w:w w:val="100"/>
        <w:sz w:val="17"/>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71510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255"/>
    <w:rsid w:val="002C059E"/>
    <w:rsid w:val="00404CDD"/>
    <w:rsid w:val="00405D23"/>
    <w:rsid w:val="00562983"/>
    <w:rsid w:val="006850E0"/>
    <w:rsid w:val="006B3E72"/>
    <w:rsid w:val="00700649"/>
    <w:rsid w:val="007350C4"/>
    <w:rsid w:val="0084284B"/>
    <w:rsid w:val="0098301D"/>
    <w:rsid w:val="00A6243E"/>
    <w:rsid w:val="00C315E3"/>
    <w:rsid w:val="00DB7255"/>
    <w:rsid w:val="00E2677E"/>
    <w:rsid w:val="00EC7C51"/>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23CCF"/>
  <w15:docId w15:val="{C356B93B-931F-4C26-B967-F8D453477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1457</Characters>
  <Application>Microsoft Office Word</Application>
  <DocSecurity>4</DocSecurity>
  <Lines>12</Lines>
  <Paragraphs>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Helena</dc:creator>
  <cp:lastModifiedBy>Kaučič Marija</cp:lastModifiedBy>
  <cp:revision>2</cp:revision>
  <dcterms:created xsi:type="dcterms:W3CDTF">2023-03-29T07:10:00Z</dcterms:created>
  <dcterms:modified xsi:type="dcterms:W3CDTF">2023-03-29T07:10:00Z</dcterms:modified>
</cp:coreProperties>
</file>